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FF" w:rsidRDefault="007921FF" w:rsidP="00AD4EA8">
      <w:pPr>
        <w:rPr>
          <w:rFonts w:ascii="Times New Roman" w:hAnsi="Times New Roman" w:cs="Times New Roman"/>
          <w:b/>
          <w:bCs/>
          <w:sz w:val="32"/>
          <w:szCs w:val="32"/>
        </w:rPr>
      </w:pPr>
      <w:r w:rsidRPr="00AD4EA8">
        <w:rPr>
          <w:rFonts w:ascii="Times New Roman" w:hAnsi="Times New Roman" w:cs="Times New Roman"/>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23.25pt">
            <v:imagedata r:id="rId7" o:title=""/>
          </v:shape>
        </w:pict>
      </w: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Default="007921FF" w:rsidP="00321DFA">
      <w:pPr>
        <w:jc w:val="center"/>
        <w:rPr>
          <w:rFonts w:ascii="Times New Roman" w:hAnsi="Times New Roman" w:cs="Times New Roman"/>
          <w:b/>
          <w:bCs/>
          <w:sz w:val="32"/>
          <w:szCs w:val="32"/>
        </w:rPr>
      </w:pPr>
    </w:p>
    <w:p w:rsidR="007921FF" w:rsidRPr="00321DFA" w:rsidRDefault="007921FF" w:rsidP="00321DFA">
      <w:pPr>
        <w:jc w:val="center"/>
        <w:rPr>
          <w:rFonts w:ascii="Times New Roman" w:hAnsi="Times New Roman" w:cs="Times New Roman"/>
          <w:b/>
          <w:bCs/>
          <w:sz w:val="32"/>
          <w:szCs w:val="32"/>
        </w:rPr>
      </w:pPr>
      <w:r w:rsidRPr="00321DFA">
        <w:rPr>
          <w:rFonts w:ascii="Times New Roman" w:hAnsi="Times New Roman" w:cs="Times New Roman"/>
          <w:b/>
          <w:bCs/>
          <w:sz w:val="32"/>
          <w:szCs w:val="32"/>
        </w:rPr>
        <w:t>GLOSSARY OF ABBREVIATIONS</w:t>
      </w:r>
    </w:p>
    <w:tbl>
      <w:tblPr>
        <w:tblW w:w="9735" w:type="dxa"/>
        <w:tblInd w:w="-106" w:type="dxa"/>
        <w:tblLook w:val="00A0"/>
      </w:tblPr>
      <w:tblGrid>
        <w:gridCol w:w="2175"/>
        <w:gridCol w:w="7560"/>
      </w:tblGrid>
      <w:tr w:rsidR="007921FF" w:rsidRPr="006B18F2">
        <w:trPr>
          <w:trHeight w:val="375"/>
        </w:trPr>
        <w:tc>
          <w:tcPr>
            <w:tcW w:w="2175" w:type="dxa"/>
            <w:tcBorders>
              <w:top w:val="single" w:sz="8" w:space="0" w:color="auto"/>
              <w:left w:val="single" w:sz="8" w:space="0" w:color="auto"/>
              <w:bottom w:val="single" w:sz="8" w:space="0" w:color="auto"/>
              <w:right w:val="single" w:sz="8" w:space="0" w:color="auto"/>
            </w:tcBorders>
          </w:tcPr>
          <w:p w:rsidR="007921FF" w:rsidRPr="007046EA" w:rsidRDefault="007921FF" w:rsidP="009E5561">
            <w:pPr>
              <w:jc w:val="center"/>
              <w:rPr>
                <w:rFonts w:ascii="Times New Roman" w:hAnsi="Times New Roman" w:cs="Times New Roman"/>
                <w:b/>
                <w:bCs/>
                <w:color w:val="000000"/>
                <w:sz w:val="28"/>
                <w:szCs w:val="28"/>
              </w:rPr>
            </w:pPr>
            <w:r w:rsidRPr="007046EA">
              <w:rPr>
                <w:rFonts w:ascii="Times New Roman" w:hAnsi="Times New Roman" w:cs="Times New Roman"/>
                <w:b/>
                <w:bCs/>
                <w:color w:val="000000"/>
                <w:sz w:val="28"/>
                <w:szCs w:val="28"/>
              </w:rPr>
              <w:t>ACRONYM</w:t>
            </w:r>
          </w:p>
        </w:tc>
        <w:tc>
          <w:tcPr>
            <w:tcW w:w="7560" w:type="dxa"/>
            <w:tcBorders>
              <w:top w:val="single" w:sz="8" w:space="0" w:color="auto"/>
              <w:left w:val="nil"/>
              <w:bottom w:val="single" w:sz="8" w:space="0" w:color="auto"/>
              <w:right w:val="single" w:sz="8" w:space="0" w:color="auto"/>
            </w:tcBorders>
          </w:tcPr>
          <w:p w:rsidR="007921FF" w:rsidRPr="007046EA" w:rsidRDefault="007921FF" w:rsidP="009E5561">
            <w:pPr>
              <w:jc w:val="center"/>
              <w:rPr>
                <w:rFonts w:ascii="Times New Roman" w:hAnsi="Times New Roman" w:cs="Times New Roman"/>
                <w:b/>
                <w:bCs/>
                <w:color w:val="000000"/>
                <w:sz w:val="28"/>
                <w:szCs w:val="28"/>
              </w:rPr>
            </w:pPr>
            <w:r w:rsidRPr="007046EA">
              <w:rPr>
                <w:rFonts w:ascii="Times New Roman" w:hAnsi="Times New Roman" w:cs="Times New Roman"/>
                <w:b/>
                <w:bCs/>
                <w:color w:val="000000"/>
                <w:sz w:val="28"/>
                <w:szCs w:val="28"/>
              </w:rPr>
              <w:t>EXPANDED FORM</w:t>
            </w:r>
          </w:p>
        </w:tc>
      </w:tr>
      <w:tr w:rsidR="007921FF" w:rsidRPr="006B18F2">
        <w:trPr>
          <w:trHeight w:val="375"/>
        </w:trPr>
        <w:tc>
          <w:tcPr>
            <w:tcW w:w="2175" w:type="dxa"/>
            <w:tcBorders>
              <w:top w:val="single" w:sz="8" w:space="0" w:color="auto"/>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bookmarkStart w:id="0" w:name="RANGE_A1_B82"/>
            <w:r w:rsidRPr="00C73B48">
              <w:rPr>
                <w:rFonts w:ascii="Times New Roman" w:hAnsi="Times New Roman" w:cs="Times New Roman"/>
                <w:color w:val="000000"/>
                <w:sz w:val="28"/>
                <w:szCs w:val="28"/>
              </w:rPr>
              <w:t>A/C</w:t>
            </w:r>
            <w:bookmarkEnd w:id="0"/>
          </w:p>
        </w:tc>
        <w:tc>
          <w:tcPr>
            <w:tcW w:w="7560" w:type="dxa"/>
            <w:tcBorders>
              <w:top w:val="single" w:sz="8" w:space="0" w:color="auto"/>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Account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AMA</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Authorized Medical Attendant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AMC</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Annual Maintenance Contract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BS&amp;G</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Bharat Scouts and Guides</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CAAT</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Computer Assistant Audit Techniques</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CAG</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Comptroller and Auditor General</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CAO</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Chief Accounts Officer</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CBSE</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Central Board of Secondary Education</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CCS (GPF)</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Central Civil Services ( General Provident Fund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CCS (RP)</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Central Civil Services (Revised Pay)</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CGEWCC</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Central Govt. Employees Coordination Committee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CPO</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Central Purchase Organisation</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CPWD</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Central Public Works Department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CTR</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Central Treasury Rules</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CWO</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Chief Welfare Officer</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DA</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Daily Allowance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DC (F)</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Deputy Commissioner (Finance)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DCRG</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Death Cum Retirement Gratuity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DDO</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Drawing and Disbursing Officer</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DGS&amp;D</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Director General of Supply and Disposal</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DOPT</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Department of Personnel and Training</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Dy.</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Deputy</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e.g.</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Example Gratia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EGIS</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Employees Group Insurance Scheme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etc.</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Extra</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Fin.</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Finance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GFR</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General Finance Rules</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GOI</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Govt. of  India</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GPF</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General Provident Fund</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GS</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Government Servant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HBA</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House Building  Advance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HOD</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Head of Department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HOO</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Head of Office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HQ</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Head Quarter</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HRA</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House Rent Allowance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HRD</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Human Resource Development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IA</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Internal Audit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IO</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Inspecting Officer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ISI</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Indian Standard Institute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IT</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Information Technology</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JC (F)</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Joint Commissioner (Finance)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JS</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 Joint Secretary</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JS (SE)</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Joint Secretary ( Secondary Education)</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KVS</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Kendriya Vidyalaya Sangathan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LTC</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Leave Travel Concession</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MCA</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Motor Car Advance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MES</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Military Engineering Services</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MHRD</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Ministry of Human Resources Development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MOS</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Minister of State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NCC</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National Cadet Corps</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NCERT</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National Council of Educational Research and Training</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NIQ</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Notice Inviting Quotation</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NIT</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Notice Inviting Tender</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NPS</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New Pension Scheme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OTA</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Over Time Allowance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P.A.</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Performance Audit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PBR</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Pay Bill Register</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POL</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Petrol Oil Lubricant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PRAN</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Permanent Pension Account Number</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PSU</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Public Sector Undertaking</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PWD</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Public Works Department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R &amp; P</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Receipt and Payment</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RO</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Regional Offices</w:t>
            </w:r>
          </w:p>
        </w:tc>
      </w:tr>
      <w:tr w:rsidR="007921FF" w:rsidRPr="006B18F2">
        <w:trPr>
          <w:trHeight w:val="40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SAI (CAG)</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Statutory Auditor of India (Comptroller Auditor General)</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SBI</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State Bank of India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SC</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Scheduled  Caste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SCB</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Sports Control Board</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SE</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Secondary Education</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SE&amp;L</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Secondary Education and Language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SGFI</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Students Games Federation of India</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SR</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Supplement Rules</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ST</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Scheduled  Tribe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T.V.</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Television</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TA</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Travelling Allowances</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TIN</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Tax Invoice Number</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Trg</w:t>
            </w:r>
            <w:r>
              <w:rPr>
                <w:rFonts w:ascii="Times New Roman" w:hAnsi="Times New Roman" w:cs="Times New Roman"/>
                <w:color w:val="000000"/>
                <w:sz w:val="28"/>
                <w:szCs w:val="28"/>
              </w:rPr>
              <w:t>.</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Training</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UBI</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Union Bank of India</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UT</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Union Territory</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VMC</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Vidyalaya Management Committee</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VVN</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 xml:space="preserve">Vidyalaya Vikas Nidhi </w:t>
            </w:r>
          </w:p>
        </w:tc>
      </w:tr>
      <w:tr w:rsidR="007921FF" w:rsidRPr="006B18F2">
        <w:trPr>
          <w:trHeight w:val="375"/>
        </w:trPr>
        <w:tc>
          <w:tcPr>
            <w:tcW w:w="2175" w:type="dxa"/>
            <w:tcBorders>
              <w:top w:val="nil"/>
              <w:left w:val="single" w:sz="8" w:space="0" w:color="auto"/>
              <w:bottom w:val="nil"/>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WEF</w:t>
            </w:r>
          </w:p>
        </w:tc>
        <w:tc>
          <w:tcPr>
            <w:tcW w:w="7560" w:type="dxa"/>
            <w:tcBorders>
              <w:top w:val="nil"/>
              <w:left w:val="nil"/>
              <w:bottom w:val="nil"/>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With Effect From</w:t>
            </w:r>
          </w:p>
        </w:tc>
      </w:tr>
      <w:tr w:rsidR="007921FF" w:rsidRPr="006B18F2">
        <w:trPr>
          <w:trHeight w:val="375"/>
        </w:trPr>
        <w:tc>
          <w:tcPr>
            <w:tcW w:w="2175" w:type="dxa"/>
            <w:tcBorders>
              <w:top w:val="nil"/>
              <w:left w:val="single" w:sz="8" w:space="0" w:color="auto"/>
              <w:bottom w:val="single" w:sz="4" w:space="0" w:color="auto"/>
              <w:right w:val="single" w:sz="8" w:space="0" w:color="auto"/>
            </w:tcBorders>
          </w:tcPr>
          <w:p w:rsidR="007921FF" w:rsidRPr="00C73B48" w:rsidRDefault="007921FF" w:rsidP="009E5561">
            <w:pPr>
              <w:spacing w:after="0" w:line="240" w:lineRule="auto"/>
              <w:jc w:val="center"/>
              <w:rPr>
                <w:rFonts w:ascii="Times New Roman" w:hAnsi="Times New Roman" w:cs="Times New Roman"/>
                <w:color w:val="000000"/>
                <w:sz w:val="28"/>
                <w:szCs w:val="28"/>
              </w:rPr>
            </w:pPr>
            <w:r w:rsidRPr="00C73B48">
              <w:rPr>
                <w:rFonts w:ascii="Times New Roman" w:hAnsi="Times New Roman" w:cs="Times New Roman"/>
                <w:color w:val="000000"/>
                <w:sz w:val="28"/>
                <w:szCs w:val="28"/>
              </w:rPr>
              <w:t>ZIET</w:t>
            </w:r>
          </w:p>
        </w:tc>
        <w:tc>
          <w:tcPr>
            <w:tcW w:w="7560" w:type="dxa"/>
            <w:tcBorders>
              <w:top w:val="nil"/>
              <w:left w:val="nil"/>
              <w:bottom w:val="single" w:sz="4" w:space="0" w:color="auto"/>
              <w:right w:val="single" w:sz="8" w:space="0" w:color="auto"/>
            </w:tcBorders>
          </w:tcPr>
          <w:p w:rsidR="007921FF" w:rsidRPr="00C73B48" w:rsidRDefault="007921FF" w:rsidP="009E5561">
            <w:pPr>
              <w:spacing w:after="0" w:line="240" w:lineRule="auto"/>
              <w:rPr>
                <w:rFonts w:ascii="Times New Roman" w:hAnsi="Times New Roman" w:cs="Times New Roman"/>
                <w:color w:val="000000"/>
                <w:sz w:val="28"/>
                <w:szCs w:val="28"/>
              </w:rPr>
            </w:pPr>
            <w:r w:rsidRPr="00C73B48">
              <w:rPr>
                <w:rFonts w:ascii="Times New Roman" w:hAnsi="Times New Roman" w:cs="Times New Roman"/>
                <w:color w:val="000000"/>
                <w:sz w:val="28"/>
                <w:szCs w:val="28"/>
              </w:rPr>
              <w:t>Zonal Institute of Education &amp; Training</w:t>
            </w:r>
          </w:p>
        </w:tc>
      </w:tr>
    </w:tbl>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Default="007921FF"/>
    <w:p w:rsidR="007921FF" w:rsidRPr="00E65DF7" w:rsidRDefault="007921FF" w:rsidP="00787BF2">
      <w:pPr>
        <w:ind w:left="720"/>
        <w:jc w:val="center"/>
        <w:rPr>
          <w:rFonts w:ascii="Times New Roman" w:hAnsi="Times New Roman" w:cs="Times New Roman"/>
          <w:b/>
          <w:bCs/>
          <w:sz w:val="32"/>
          <w:szCs w:val="32"/>
        </w:rPr>
      </w:pPr>
      <w:r w:rsidRPr="00E65DF7">
        <w:rPr>
          <w:rFonts w:ascii="Times New Roman" w:hAnsi="Times New Roman" w:cs="Times New Roman"/>
          <w:b/>
          <w:bCs/>
          <w:sz w:val="32"/>
          <w:szCs w:val="32"/>
        </w:rPr>
        <w:t>CONTENTS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5955"/>
        <w:gridCol w:w="1364"/>
        <w:gridCol w:w="1098"/>
      </w:tblGrid>
      <w:tr w:rsidR="007921FF" w:rsidRPr="006B18F2">
        <w:tc>
          <w:tcPr>
            <w:tcW w:w="0" w:type="auto"/>
          </w:tcPr>
          <w:p w:rsidR="007921FF" w:rsidRPr="006B18F2" w:rsidRDefault="007921FF" w:rsidP="006B18F2">
            <w:pPr>
              <w:spacing w:after="0" w:line="240" w:lineRule="auto"/>
              <w:jc w:val="center"/>
              <w:rPr>
                <w:rFonts w:ascii="Times New Roman" w:hAnsi="Times New Roman" w:cs="Times New Roman"/>
                <w:b/>
                <w:bCs/>
                <w:sz w:val="28"/>
                <w:szCs w:val="28"/>
              </w:rPr>
            </w:pPr>
            <w:r w:rsidRPr="006B18F2">
              <w:rPr>
                <w:rFonts w:ascii="Times New Roman" w:hAnsi="Times New Roman" w:cs="Times New Roman"/>
                <w:b/>
                <w:bCs/>
                <w:sz w:val="28"/>
                <w:szCs w:val="28"/>
              </w:rPr>
              <w:t>Sl.</w:t>
            </w:r>
          </w:p>
          <w:p w:rsidR="007921FF" w:rsidRPr="006B18F2" w:rsidRDefault="007921FF" w:rsidP="006B18F2">
            <w:pPr>
              <w:spacing w:after="0" w:line="240" w:lineRule="auto"/>
              <w:jc w:val="center"/>
              <w:rPr>
                <w:rFonts w:ascii="Times New Roman" w:hAnsi="Times New Roman" w:cs="Times New Roman"/>
                <w:b/>
                <w:bCs/>
                <w:sz w:val="28"/>
                <w:szCs w:val="28"/>
              </w:rPr>
            </w:pPr>
            <w:r w:rsidRPr="006B18F2">
              <w:rPr>
                <w:rFonts w:ascii="Times New Roman" w:hAnsi="Times New Roman" w:cs="Times New Roman"/>
                <w:b/>
                <w:bCs/>
                <w:sz w:val="28"/>
                <w:szCs w:val="28"/>
              </w:rPr>
              <w:t>NO.</w:t>
            </w:r>
          </w:p>
        </w:tc>
        <w:tc>
          <w:tcPr>
            <w:tcW w:w="0" w:type="auto"/>
          </w:tcPr>
          <w:p w:rsidR="007921FF" w:rsidRPr="006B18F2" w:rsidRDefault="007921FF" w:rsidP="006B18F2">
            <w:pPr>
              <w:spacing w:after="0" w:line="240" w:lineRule="auto"/>
              <w:jc w:val="center"/>
              <w:rPr>
                <w:rFonts w:ascii="Times New Roman" w:hAnsi="Times New Roman" w:cs="Times New Roman"/>
                <w:b/>
                <w:bCs/>
                <w:sz w:val="28"/>
                <w:szCs w:val="28"/>
              </w:rPr>
            </w:pPr>
            <w:r w:rsidRPr="006B18F2">
              <w:rPr>
                <w:rFonts w:ascii="Times New Roman" w:hAnsi="Times New Roman" w:cs="Times New Roman"/>
                <w:b/>
                <w:bCs/>
                <w:sz w:val="28"/>
                <w:szCs w:val="28"/>
              </w:rPr>
              <w:t>TITLE</w:t>
            </w:r>
          </w:p>
        </w:tc>
        <w:tc>
          <w:tcPr>
            <w:tcW w:w="1364" w:type="dxa"/>
          </w:tcPr>
          <w:p w:rsidR="007921FF" w:rsidRPr="006B18F2" w:rsidRDefault="007921FF" w:rsidP="006B18F2">
            <w:pPr>
              <w:spacing w:after="0" w:line="240" w:lineRule="auto"/>
              <w:jc w:val="center"/>
              <w:rPr>
                <w:rFonts w:ascii="Times New Roman" w:hAnsi="Times New Roman" w:cs="Times New Roman"/>
                <w:b/>
                <w:bCs/>
                <w:sz w:val="28"/>
                <w:szCs w:val="28"/>
              </w:rPr>
            </w:pPr>
            <w:r w:rsidRPr="006B18F2">
              <w:rPr>
                <w:rFonts w:ascii="Times New Roman" w:hAnsi="Times New Roman" w:cs="Times New Roman"/>
                <w:b/>
                <w:bCs/>
                <w:sz w:val="28"/>
                <w:szCs w:val="28"/>
              </w:rPr>
              <w:t>PARA NO.</w:t>
            </w:r>
          </w:p>
        </w:tc>
        <w:tc>
          <w:tcPr>
            <w:tcW w:w="1098" w:type="dxa"/>
          </w:tcPr>
          <w:p w:rsidR="007921FF" w:rsidRPr="006B18F2" w:rsidRDefault="007921FF" w:rsidP="006B18F2">
            <w:pPr>
              <w:spacing w:after="0" w:line="240" w:lineRule="auto"/>
              <w:jc w:val="center"/>
              <w:rPr>
                <w:rFonts w:ascii="Times New Roman" w:hAnsi="Times New Roman" w:cs="Times New Roman"/>
                <w:b/>
                <w:bCs/>
                <w:sz w:val="28"/>
                <w:szCs w:val="28"/>
              </w:rPr>
            </w:pPr>
            <w:r w:rsidRPr="006B18F2">
              <w:rPr>
                <w:rFonts w:ascii="Times New Roman" w:hAnsi="Times New Roman" w:cs="Times New Roman"/>
                <w:b/>
                <w:bCs/>
                <w:sz w:val="28"/>
                <w:szCs w:val="28"/>
              </w:rPr>
              <w:t>PAGE NO.</w:t>
            </w:r>
          </w:p>
        </w:tc>
      </w:tr>
      <w:tr w:rsidR="007921FF" w:rsidRPr="006B18F2">
        <w:trPr>
          <w:trHeight w:val="1700"/>
        </w:trPr>
        <w:tc>
          <w:tcPr>
            <w:tcW w:w="0" w:type="auto"/>
          </w:tcPr>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24.</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34.</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35.</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36.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44.</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62.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68.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tabs>
                <w:tab w:val="center" w:pos="306"/>
              </w:tabs>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tabs>
                <w:tab w:val="center" w:pos="306"/>
              </w:tabs>
              <w:spacing w:after="0" w:line="240" w:lineRule="auto"/>
              <w:rPr>
                <w:rFonts w:ascii="Times New Roman" w:hAnsi="Times New Roman" w:cs="Times New Roman"/>
                <w:sz w:val="28"/>
                <w:szCs w:val="28"/>
              </w:rPr>
            </w:pPr>
          </w:p>
          <w:p w:rsidR="007921FF" w:rsidRPr="006B18F2" w:rsidRDefault="007921FF" w:rsidP="006B18F2">
            <w:pPr>
              <w:tabs>
                <w:tab w:val="center" w:pos="306"/>
              </w:tabs>
              <w:spacing w:after="0" w:line="240" w:lineRule="auto"/>
              <w:rPr>
                <w:rFonts w:ascii="Times New Roman" w:hAnsi="Times New Roman" w:cs="Times New Roman"/>
                <w:sz w:val="28"/>
                <w:szCs w:val="28"/>
              </w:rPr>
            </w:pPr>
          </w:p>
          <w:p w:rsidR="007921FF" w:rsidRPr="006B18F2" w:rsidRDefault="007921FF" w:rsidP="006B18F2">
            <w:pPr>
              <w:tabs>
                <w:tab w:val="center" w:pos="306"/>
              </w:tabs>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77.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88.</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98.</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114.</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115.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116.</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117.</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118.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122.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b/>
                <w:bCs/>
                <w:sz w:val="20"/>
              </w:rPr>
            </w:pPr>
            <w:r w:rsidRPr="006B18F2">
              <w:rPr>
                <w:rFonts w:ascii="Times New Roman" w:hAnsi="Times New Roman" w:cs="Times New Roman"/>
                <w:b/>
                <w:bCs/>
                <w:sz w:val="20"/>
              </w:rPr>
              <w:t>CS(IA)</w:t>
            </w:r>
          </w:p>
          <w:p w:rsidR="007921FF" w:rsidRPr="006B18F2" w:rsidRDefault="007921FF" w:rsidP="006B18F2">
            <w:pPr>
              <w:spacing w:after="0" w:line="240" w:lineRule="auto"/>
              <w:jc w:val="center"/>
              <w:rPr>
                <w:rFonts w:ascii="Times New Roman" w:hAnsi="Times New Roman" w:cs="Times New Roman"/>
                <w:b/>
                <w:bCs/>
                <w:sz w:val="20"/>
              </w:rPr>
            </w:pPr>
          </w:p>
          <w:p w:rsidR="007921FF" w:rsidRPr="006B18F2" w:rsidRDefault="007921FF" w:rsidP="006B18F2">
            <w:pPr>
              <w:spacing w:after="0" w:line="240" w:lineRule="auto"/>
              <w:jc w:val="center"/>
              <w:rPr>
                <w:rFonts w:ascii="Times New Roman" w:hAnsi="Times New Roman" w:cs="Times New Roman"/>
                <w:b/>
                <w:bCs/>
                <w:sz w:val="20"/>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w:t>
            </w:r>
          </w:p>
          <w:p w:rsidR="007921FF" w:rsidRPr="006B18F2" w:rsidRDefault="007921FF" w:rsidP="006B18F2">
            <w:pPr>
              <w:tabs>
                <w:tab w:val="center" w:pos="306"/>
              </w:tabs>
              <w:spacing w:after="0" w:line="240" w:lineRule="auto"/>
              <w:rPr>
                <w:rFonts w:ascii="Times New Roman" w:hAnsi="Times New Roman" w:cs="Times New Roman"/>
                <w:sz w:val="28"/>
                <w:szCs w:val="28"/>
              </w:rPr>
            </w:pPr>
            <w:r w:rsidRPr="006B18F2">
              <w:rPr>
                <w:rFonts w:ascii="Times New Roman" w:hAnsi="Times New Roman" w:cs="Times New Roman"/>
                <w:sz w:val="28"/>
                <w:szCs w:val="28"/>
              </w:rPr>
              <w:tab/>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1A.</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tc>
        <w:tc>
          <w:tcPr>
            <w:tcW w:w="0" w:type="auto"/>
          </w:tcPr>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INTRODUCTION</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Formation of Kendriya Vidyalaya Sangathan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Mission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Generation of funds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Accounts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Audit</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- 2</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ORGANISATIONAL SET UP</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Organisational Set Up</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Board of Governors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Functions and Powers of the Board of Governors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Academic Advisory Committee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Finance Committee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Administration and Establishment Committee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Works Committee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Regional Advisory Committee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Vidyalaya Management Committee &amp;</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Administrative Set up of Sangathan</w:t>
            </w:r>
          </w:p>
          <w:p w:rsidR="007921FF" w:rsidRPr="006B18F2" w:rsidRDefault="007921FF" w:rsidP="006B18F2">
            <w:pPr>
              <w:spacing w:after="0" w:line="240" w:lineRule="auto"/>
              <w:rPr>
                <w:rFonts w:ascii="Times New Roman" w:hAnsi="Times New Roman" w:cs="Times New Roman"/>
                <w:b/>
                <w:bCs/>
                <w:sz w:val="28"/>
                <w:szCs w:val="28"/>
              </w:rPr>
            </w:pPr>
            <w:r w:rsidRPr="006B18F2">
              <w:rPr>
                <w:rFonts w:ascii="Times New Roman" w:hAnsi="Times New Roman" w:cs="Times New Roman"/>
                <w:b/>
                <w:bCs/>
                <w:sz w:val="28"/>
                <w:szCs w:val="28"/>
              </w:rPr>
              <w:t>Annexures :</w:t>
            </w:r>
          </w:p>
          <w:p w:rsidR="007921FF" w:rsidRPr="006B18F2" w:rsidRDefault="007921FF" w:rsidP="006B18F2">
            <w:pPr>
              <w:pStyle w:val="ListParagraph"/>
              <w:numPr>
                <w:ilvl w:val="0"/>
                <w:numId w:val="51"/>
              </w:numPr>
              <w:spacing w:after="0" w:line="240" w:lineRule="auto"/>
              <w:rPr>
                <w:rFonts w:ascii="Times New Roman" w:hAnsi="Times New Roman" w:cs="Times New Roman"/>
                <w:b/>
                <w:bCs/>
                <w:sz w:val="28"/>
                <w:szCs w:val="28"/>
              </w:rPr>
            </w:pPr>
            <w:r w:rsidRPr="006B18F2">
              <w:rPr>
                <w:rFonts w:ascii="Times New Roman" w:hAnsi="Times New Roman" w:cs="Times New Roman"/>
                <w:sz w:val="28"/>
                <w:szCs w:val="28"/>
              </w:rPr>
              <w:t xml:space="preserve">Composition of Board of Governors </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Academic Advisory Committee</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Finance Committee</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Administration &amp; Establishment Committee</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Works Committee</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Regional Advisory Committee</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Composition of  Vidyalaya Management Committee</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b/>
                <w:bCs/>
                <w:sz w:val="28"/>
                <w:szCs w:val="28"/>
              </w:rPr>
            </w:pPr>
            <w:r w:rsidRPr="006B18F2">
              <w:rPr>
                <w:rFonts w:ascii="Times New Roman" w:hAnsi="Times New Roman" w:cs="Times New Roman"/>
                <w:b/>
                <w:bCs/>
                <w:sz w:val="28"/>
                <w:szCs w:val="28"/>
              </w:rPr>
              <w:t xml:space="preserve">         Organisatinal Chart</w:t>
            </w:r>
          </w:p>
          <w:p w:rsidR="007921FF" w:rsidRPr="006B18F2" w:rsidRDefault="007921FF" w:rsidP="006B18F2">
            <w:pPr>
              <w:spacing w:after="0" w:line="240" w:lineRule="auto"/>
              <w:rPr>
                <w:rFonts w:ascii="Times New Roman" w:hAnsi="Times New Roman" w:cs="Times New Roman"/>
                <w:b/>
                <w:bCs/>
                <w:sz w:val="28"/>
                <w:szCs w:val="28"/>
              </w:rPr>
            </w:pPr>
          </w:p>
          <w:p w:rsidR="007921FF" w:rsidRPr="006B18F2" w:rsidRDefault="007921FF" w:rsidP="006B18F2">
            <w:pPr>
              <w:spacing w:after="0" w:line="240" w:lineRule="auto"/>
              <w:rPr>
                <w:rFonts w:ascii="Times New Roman" w:hAnsi="Times New Roman" w:cs="Times New Roman"/>
                <w:b/>
                <w:bCs/>
                <w:sz w:val="28"/>
                <w:szCs w:val="28"/>
              </w:rPr>
            </w:pPr>
          </w:p>
          <w:p w:rsidR="007921FF" w:rsidRPr="006B18F2" w:rsidRDefault="007921FF" w:rsidP="006B18F2">
            <w:pPr>
              <w:spacing w:after="0" w:line="240" w:lineRule="auto"/>
              <w:rPr>
                <w:rFonts w:ascii="Times New Roman" w:hAnsi="Times New Roman" w:cs="Times New Roman"/>
                <w:b/>
                <w:bCs/>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- 3</w:t>
            </w:r>
          </w:p>
          <w:p w:rsidR="007921FF" w:rsidRPr="006B18F2" w:rsidRDefault="007921FF" w:rsidP="006B18F2">
            <w:pPr>
              <w:spacing w:after="0" w:line="240" w:lineRule="auto"/>
              <w:jc w:val="center"/>
              <w:rPr>
                <w:rFonts w:ascii="Times New Roman" w:hAnsi="Times New Roman" w:cs="Times New Roman"/>
                <w:sz w:val="28"/>
                <w:szCs w:val="28"/>
                <w:u w:val="single"/>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INTERNAL AUDIT STANDARDS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Purpose, Authority and Responsibility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Independence and Objectivity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Proficiency and Due Professional Care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Managing the Internal Audit Activity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Planning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Internal Control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Performing the Engagement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Identifying and Documenting Information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Errors and Ommissions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4</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METHODOLOGY SCOPE AND DUTIES OF INTERNAL AUDIT</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Functioning of Internal Audit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Audit Planning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Manpower and Other Resources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Scope of Audit</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Duties of Internal Audit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Selection of Personnel for Internal Audit</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Conduct of Audit</w:t>
            </w:r>
          </w:p>
          <w:p w:rsidR="007921FF" w:rsidRPr="006B18F2" w:rsidRDefault="007921FF" w:rsidP="006B18F2">
            <w:pPr>
              <w:spacing w:after="0" w:line="240" w:lineRule="auto"/>
              <w:rPr>
                <w:rFonts w:ascii="Times New Roman" w:hAnsi="Times New Roman" w:cs="Times New Roman"/>
                <w:sz w:val="28"/>
                <w:szCs w:val="28"/>
                <w:lang w:bidi="ar-SA"/>
              </w:rPr>
            </w:pPr>
          </w:p>
          <w:p w:rsidR="007921FF" w:rsidRPr="006B18F2" w:rsidRDefault="007921FF" w:rsidP="006B18F2">
            <w:pPr>
              <w:spacing w:after="0" w:line="240" w:lineRule="auto"/>
              <w:rPr>
                <w:rFonts w:ascii="Times New Roman" w:hAnsi="Times New Roman" w:cs="Times New Roman"/>
                <w:b/>
                <w:bCs/>
                <w:sz w:val="28"/>
                <w:szCs w:val="28"/>
              </w:rPr>
            </w:pPr>
            <w:r w:rsidRPr="006B18F2">
              <w:rPr>
                <w:rFonts w:ascii="Times New Roman" w:hAnsi="Times New Roman" w:cs="Times New Roman"/>
                <w:b/>
                <w:bCs/>
                <w:sz w:val="28"/>
                <w:szCs w:val="28"/>
                <w:lang w:bidi="ar-SA"/>
              </w:rPr>
              <w:t>Annexures</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Units under Audit Jurisdiction of KVS</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Kendriya Vidyalayas under the Audit Jurisdiction of Regional Offices</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List of Records which come under the purview of Internal Audit</w:t>
            </w:r>
          </w:p>
          <w:p w:rsidR="007921FF" w:rsidRPr="006B18F2" w:rsidRDefault="007921FF" w:rsidP="006B18F2">
            <w:pPr>
              <w:spacing w:after="0" w:line="240" w:lineRule="auto"/>
              <w:ind w:left="360"/>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- 5</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GENERAL PRINCIPLES OF AUDIT OF RECEIPTS AND EXPENDITURE</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Checking of Receipts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Checks for Expenditure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General Checks and All Class of Bills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Checks for Any Expenditure for Supply and Service Rendered</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Registers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Stock Registers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- 6</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AUDIT OF PROCUREMENT OF GOODS AND SERVICES</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General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Audit Charter for Procurement of Goods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Audit of Procurement of  Services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AUDIT OF SCHOOL FUND ACCOUNTS</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Fund Accounts Maintained by KVS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School Fund</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Rates of Tuition Fee, Computer and VVN Contribution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Exemptions from the Payment of Tuition Fee etc.</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According and Audit of School Funds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- 8</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VIDYALAYA VIKAS NIDHI</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Introduction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Exemption from Payment of VVN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Purpose for which VVN can be utilized</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Emergency Assistance to Students in Distress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Forbidden Purposes for which VVN shall not be utilized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Drawing limit for Utilization of Fund</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Maintenance of Records of Collection of VVN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Management of VVN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Budgetary Control</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Bank Account</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Financial Limits of Expenditure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Delegation of Power to incur Expenditure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Advance from the VVN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Adjustment of Advance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Reports and Returns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Audit of Accounts of VVN</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- 9</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KVS SPORTS CONTROL BOARD FUND ACCOUNT</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Constitution of the Board</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Functions of the Board</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Organisation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Funds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Expenditure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Audit of Accounts of Sports Control Board Fund</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- 10</w:t>
            </w:r>
          </w:p>
          <w:p w:rsidR="007921FF" w:rsidRPr="006B18F2" w:rsidRDefault="007921FF" w:rsidP="006B18F2">
            <w:pPr>
              <w:spacing w:after="0" w:line="240" w:lineRule="auto"/>
              <w:jc w:val="center"/>
              <w:rPr>
                <w:rFonts w:ascii="Times New Roman" w:hAnsi="Times New Roman" w:cs="Times New Roman"/>
                <w:sz w:val="28"/>
                <w:szCs w:val="28"/>
                <w:u w:val="single"/>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AUDIT OF HOSTEL ACCOUNTS</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Functioning of Hostel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Facilities to be Provided to Hostler</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Hostel Fund</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Audit Checks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Returns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- 11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AUDIT OF THE ACCOUNTS OF DEPOSIT WORKS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Deposit of works of Sangathan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Works Committee of KVS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Requirements Before Entrusting the Deposit Works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Audit of works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- 12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AUDIT OF SUBSDIARY ACCOUNTS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Cash Book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Cheques and Cheque Books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Valuable Register</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Receipt Book</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Contingent Expenditure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Stores &amp; Stock Account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Physical Verification of Stores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Disposal of Surplus and obsolete stores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Service Records – Service Books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Pay Bill Register</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Register of undisbursed pay and allowances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Modified Assured Carrear Progression Scheme (MACP)</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Register of Advance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Leave Travel Concession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T.A. on transfer</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Medical Reimbursement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Children Education Assistance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Overtime Allowance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General Provident Fund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Deposit Linked Insurance Cover</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New Pension Scheme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Employee Group Insurance Scheme</w:t>
            </w:r>
          </w:p>
          <w:p w:rsidR="007921FF" w:rsidRPr="006B18F2" w:rsidRDefault="007921FF" w:rsidP="006B18F2">
            <w:pPr>
              <w:spacing w:after="0" w:line="240" w:lineRule="auto"/>
              <w:jc w:val="center"/>
              <w:rPr>
                <w:rFonts w:ascii="Times New Roman" w:hAnsi="Times New Roman" w:cs="Times New Roman"/>
                <w:sz w:val="28"/>
                <w:szCs w:val="28"/>
                <w:u w:val="single"/>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- 13</w:t>
            </w:r>
          </w:p>
          <w:p w:rsidR="007921FF" w:rsidRPr="006B18F2" w:rsidRDefault="007921FF" w:rsidP="006B18F2">
            <w:pPr>
              <w:spacing w:after="0" w:line="240" w:lineRule="auto"/>
              <w:jc w:val="center"/>
              <w:rPr>
                <w:rFonts w:ascii="Times New Roman" w:hAnsi="Times New Roman" w:cs="Times New Roman"/>
                <w:sz w:val="28"/>
                <w:szCs w:val="28"/>
                <w:u w:val="single"/>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PERFORMANCE AUDIT</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Introduction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Defination and Basic Objectives of P.A.</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Planning and Preparation Before undertaking Performance Audit</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Annual Operational Plan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Risk Analysis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Guidelines for PA Team</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Quantitative Analysis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Developing, Finding &amp; Recommendations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Check list for developing P.A. Recommendation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Exit Conference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Follow up Procedure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PA in Information Technology Environment</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Computer Assistance Audit Techniques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- 14</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REPORT WRITING AND FOLLOW UP ACTION</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Drafting of Inspection Report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Nature for paras to be Incorporated in Inspection Report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Format of Inspection Report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Dispatch of Draft Inspection Report to the Hq.</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Follow up Action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Processing of Inspection Report at Hq.</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Pursuance of Inspection Report at Hq.</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Settlement of compliance Report at Hq.</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Review of Progress of Internal Inspection</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b/>
                <w:bCs/>
                <w:sz w:val="28"/>
                <w:szCs w:val="28"/>
              </w:rPr>
            </w:pPr>
            <w:r w:rsidRPr="006B18F2">
              <w:rPr>
                <w:rFonts w:ascii="Times New Roman" w:hAnsi="Times New Roman" w:cs="Times New Roman"/>
                <w:b/>
                <w:bCs/>
                <w:sz w:val="28"/>
                <w:szCs w:val="28"/>
              </w:rPr>
              <w:t xml:space="preserve">Annexure : </w:t>
            </w:r>
          </w:p>
          <w:p w:rsidR="007921FF" w:rsidRPr="006B18F2" w:rsidRDefault="007921FF" w:rsidP="006B18F2">
            <w:pPr>
              <w:pStyle w:val="ListParagraph"/>
              <w:numPr>
                <w:ilvl w:val="0"/>
                <w:numId w:val="51"/>
              </w:num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Format of Draft Inspection Report</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u w:val="single"/>
              </w:rPr>
            </w:pPr>
          </w:p>
          <w:p w:rsidR="007921FF" w:rsidRPr="006B18F2" w:rsidRDefault="007921FF" w:rsidP="006B18F2">
            <w:pPr>
              <w:spacing w:after="0" w:line="240" w:lineRule="auto"/>
              <w:jc w:val="center"/>
              <w:rPr>
                <w:rFonts w:ascii="Times New Roman" w:hAnsi="Times New Roman" w:cs="Times New Roman"/>
                <w:sz w:val="28"/>
                <w:szCs w:val="28"/>
                <w:u w:val="single"/>
              </w:rPr>
            </w:pPr>
            <w:r w:rsidRPr="006B18F2">
              <w:rPr>
                <w:rFonts w:ascii="Times New Roman" w:hAnsi="Times New Roman" w:cs="Times New Roman"/>
                <w:sz w:val="28"/>
                <w:szCs w:val="28"/>
                <w:u w:val="single"/>
              </w:rPr>
              <w:t>CHAPTER - 15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BHARAT SCOUTS &amp; GUIDES FUND ACCOUNT</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tabs>
                <w:tab w:val="left" w:pos="2263"/>
              </w:tabs>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Introduction </w:t>
            </w:r>
            <w:r w:rsidRPr="006B18F2">
              <w:rPr>
                <w:rFonts w:ascii="Times New Roman" w:hAnsi="Times New Roman" w:cs="Times New Roman"/>
                <w:sz w:val="28"/>
                <w:szCs w:val="28"/>
              </w:rPr>
              <w:tab/>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Objectives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Organisation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Activities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Funding the Activities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Expenditure</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Audit of the fund A/cs</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b/>
                <w:bCs/>
                <w:sz w:val="28"/>
                <w:szCs w:val="28"/>
              </w:rPr>
            </w:pPr>
          </w:p>
          <w:p w:rsidR="007921FF" w:rsidRPr="006B18F2" w:rsidRDefault="007921FF" w:rsidP="006B18F2">
            <w:pPr>
              <w:spacing w:after="0" w:line="240" w:lineRule="auto"/>
              <w:jc w:val="center"/>
              <w:rPr>
                <w:rFonts w:ascii="Times New Roman" w:hAnsi="Times New Roman" w:cs="Times New Roman"/>
                <w:b/>
                <w:bCs/>
                <w:sz w:val="28"/>
                <w:szCs w:val="28"/>
              </w:rPr>
            </w:pPr>
          </w:p>
          <w:p w:rsidR="007921FF" w:rsidRPr="006B18F2" w:rsidRDefault="007921FF" w:rsidP="006B18F2">
            <w:pPr>
              <w:spacing w:after="0" w:line="240" w:lineRule="auto"/>
              <w:jc w:val="center"/>
              <w:rPr>
                <w:rFonts w:ascii="Times New Roman" w:hAnsi="Times New Roman" w:cs="Times New Roman"/>
                <w:b/>
                <w:bCs/>
                <w:sz w:val="28"/>
                <w:szCs w:val="28"/>
              </w:rPr>
            </w:pPr>
          </w:p>
          <w:p w:rsidR="007921FF" w:rsidRPr="006B18F2" w:rsidRDefault="007921FF" w:rsidP="006B18F2">
            <w:pPr>
              <w:spacing w:after="0" w:line="240" w:lineRule="auto"/>
              <w:jc w:val="center"/>
              <w:rPr>
                <w:rFonts w:ascii="Times New Roman" w:hAnsi="Times New Roman" w:cs="Times New Roman"/>
                <w:b/>
                <w:bCs/>
                <w:sz w:val="28"/>
                <w:szCs w:val="28"/>
              </w:rPr>
            </w:pPr>
            <w:r w:rsidRPr="006B18F2">
              <w:rPr>
                <w:rFonts w:ascii="Times New Roman" w:hAnsi="Times New Roman" w:cs="Times New Roman"/>
                <w:b/>
                <w:bCs/>
                <w:sz w:val="28"/>
                <w:szCs w:val="28"/>
              </w:rPr>
              <w:t>PERFORMAE</w:t>
            </w:r>
          </w:p>
          <w:p w:rsidR="007921FF" w:rsidRPr="006B18F2" w:rsidRDefault="007921FF" w:rsidP="006B18F2">
            <w:pPr>
              <w:tabs>
                <w:tab w:val="left" w:pos="585"/>
              </w:tabs>
              <w:spacing w:after="0" w:line="240" w:lineRule="auto"/>
              <w:rPr>
                <w:rFonts w:ascii="Times New Roman" w:hAnsi="Times New Roman" w:cs="Times New Roman"/>
                <w:b/>
                <w:bCs/>
                <w:sz w:val="28"/>
                <w:szCs w:val="28"/>
              </w:rPr>
            </w:pPr>
            <w:r w:rsidRPr="006B18F2">
              <w:rPr>
                <w:rFonts w:ascii="Times New Roman" w:hAnsi="Times New Roman" w:cs="Times New Roman"/>
                <w:b/>
                <w:bCs/>
                <w:sz w:val="28"/>
                <w:szCs w:val="28"/>
              </w:rPr>
              <w:tab/>
            </w:r>
          </w:p>
          <w:p w:rsidR="007921FF" w:rsidRPr="006B18F2" w:rsidRDefault="007921FF" w:rsidP="006B18F2">
            <w:pPr>
              <w:tabs>
                <w:tab w:val="left" w:pos="585"/>
              </w:tabs>
              <w:spacing w:after="0" w:line="240" w:lineRule="auto"/>
              <w:rPr>
                <w:rFonts w:ascii="Times New Roman" w:hAnsi="Times New Roman" w:cs="Times New Roman"/>
                <w:b/>
                <w:bCs/>
                <w:sz w:val="28"/>
                <w:szCs w:val="28"/>
              </w:rPr>
            </w:pPr>
          </w:p>
          <w:p w:rsidR="007921FF" w:rsidRPr="006B18F2" w:rsidRDefault="007921FF" w:rsidP="006B18F2">
            <w:pPr>
              <w:spacing w:after="0" w:line="240" w:lineRule="auto"/>
              <w:rPr>
                <w:rFonts w:ascii="Times New Roman" w:hAnsi="Times New Roman" w:cs="Times New Roman"/>
                <w:b/>
                <w:bCs/>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Units wise Control Register of Internal Inspection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Numerical Control Register for Internal Inspection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Annual Plan of Inspection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Internal Inspection Programme for the quarter</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Intimation to Unit for Inspection</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Allotment of Duties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Completion Memo</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Information Sheet</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Verification Note on Inspection of Old Reports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Control Register of Inspection Reports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Control Register of Outstanding Inspection Reports / Paras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Letter forwarding finalized Report to unit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State of work Report</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Monthly Report of outstanding Paras</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Quarterly Report of Statutory Audit Test Notes</w:t>
            </w:r>
          </w:p>
        </w:tc>
        <w:tc>
          <w:tcPr>
            <w:tcW w:w="1364" w:type="dxa"/>
          </w:tcPr>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2.8 (i)</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2.8 (ii)</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2.9</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3.1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3.9</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5.1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5.3</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7.4</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7.5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8.4</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8.5</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8.6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9.1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10.1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11.4</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12.1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12.12</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12.13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12.19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12.20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12.21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12.22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13.1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13.8</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13.10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13.11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13.12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13.13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14.1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14.9</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w:t>
            </w:r>
          </w:p>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     15.1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w:t>
            </w:r>
          </w:p>
        </w:tc>
        <w:tc>
          <w:tcPr>
            <w:tcW w:w="1098" w:type="dxa"/>
          </w:tcPr>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17-20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26-27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28</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31-32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32-33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35-36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38</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39-40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41-43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43-44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44-45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46-48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48-49</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51-52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53-54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54</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56-58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59-60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62-63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64-65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65-67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67</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68</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68-69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69-70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74</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75-76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78-79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82-83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83-84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84-85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85</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85-86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86-87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87-88</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89</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89-91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91-92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92</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93-94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94-95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95-96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97-98</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100</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101</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103</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106</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107</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108</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109</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110</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111</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112</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113</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114</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115</w:t>
            </w: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116</w:t>
            </w:r>
          </w:p>
          <w:p w:rsidR="007921FF" w:rsidRPr="006B18F2" w:rsidRDefault="007921FF" w:rsidP="006B18F2">
            <w:pPr>
              <w:spacing w:after="0" w:line="240" w:lineRule="auto"/>
              <w:jc w:val="center"/>
              <w:rPr>
                <w:rFonts w:ascii="Times New Roman" w:hAnsi="Times New Roman" w:cs="Times New Roman"/>
                <w:sz w:val="28"/>
                <w:szCs w:val="28"/>
              </w:rPr>
            </w:pPr>
          </w:p>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117</w:t>
            </w:r>
          </w:p>
        </w:tc>
      </w:tr>
    </w:tbl>
    <w:p w:rsidR="007921FF" w:rsidRDefault="007921FF" w:rsidP="00B527FA">
      <w:pPr>
        <w:rPr>
          <w:rFonts w:ascii="Times New Roman" w:hAnsi="Times New Roman" w:cs="Times New Roman"/>
          <w:b/>
          <w:bCs/>
          <w:sz w:val="32"/>
          <w:szCs w:val="32"/>
        </w:rPr>
      </w:pPr>
    </w:p>
    <w:p w:rsidR="007921FF" w:rsidRDefault="007921FF" w:rsidP="00B527FA">
      <w:pPr>
        <w:jc w:val="center"/>
        <w:rPr>
          <w:rFonts w:ascii="Times New Roman" w:hAnsi="Times New Roman" w:cs="Times New Roman"/>
          <w:b/>
          <w:bCs/>
          <w:sz w:val="32"/>
          <w:szCs w:val="32"/>
        </w:rPr>
      </w:pPr>
    </w:p>
    <w:p w:rsidR="007921FF" w:rsidRDefault="007921FF" w:rsidP="00B527FA">
      <w:pPr>
        <w:jc w:val="center"/>
        <w:rPr>
          <w:rFonts w:ascii="Times New Roman" w:hAnsi="Times New Roman" w:cs="Times New Roman"/>
          <w:b/>
          <w:bCs/>
          <w:sz w:val="32"/>
          <w:szCs w:val="32"/>
        </w:rPr>
      </w:pPr>
    </w:p>
    <w:p w:rsidR="007921FF" w:rsidRDefault="007921FF" w:rsidP="00B527FA">
      <w:pPr>
        <w:jc w:val="center"/>
        <w:rPr>
          <w:rFonts w:ascii="Times New Roman" w:hAnsi="Times New Roman" w:cs="Times New Roman"/>
          <w:b/>
          <w:bCs/>
          <w:sz w:val="32"/>
          <w:szCs w:val="32"/>
        </w:rPr>
      </w:pPr>
    </w:p>
    <w:p w:rsidR="007921FF" w:rsidRDefault="007921FF" w:rsidP="00B527FA">
      <w:pPr>
        <w:jc w:val="center"/>
        <w:rPr>
          <w:rFonts w:ascii="Times New Roman" w:hAnsi="Times New Roman" w:cs="Times New Roman"/>
          <w:b/>
          <w:bCs/>
          <w:sz w:val="32"/>
          <w:szCs w:val="32"/>
        </w:rPr>
      </w:pPr>
    </w:p>
    <w:p w:rsidR="007921FF" w:rsidRDefault="007921FF" w:rsidP="00B527FA">
      <w:pPr>
        <w:jc w:val="center"/>
        <w:rPr>
          <w:rFonts w:ascii="Times New Roman" w:hAnsi="Times New Roman" w:cs="Times New Roman"/>
          <w:b/>
          <w:bCs/>
          <w:sz w:val="32"/>
          <w:szCs w:val="32"/>
        </w:rPr>
      </w:pPr>
    </w:p>
    <w:p w:rsidR="007921FF" w:rsidRDefault="007921FF" w:rsidP="00B527FA">
      <w:pPr>
        <w:jc w:val="center"/>
        <w:rPr>
          <w:rFonts w:ascii="Times New Roman" w:hAnsi="Times New Roman" w:cs="Times New Roman"/>
          <w:b/>
          <w:bCs/>
          <w:sz w:val="32"/>
          <w:szCs w:val="32"/>
        </w:rPr>
      </w:pPr>
    </w:p>
    <w:p w:rsidR="007921FF" w:rsidRDefault="007921FF" w:rsidP="00B527FA">
      <w:pPr>
        <w:jc w:val="center"/>
        <w:rPr>
          <w:rFonts w:ascii="Times New Roman" w:hAnsi="Times New Roman" w:cs="Times New Roman"/>
          <w:b/>
          <w:bCs/>
          <w:sz w:val="32"/>
          <w:szCs w:val="32"/>
        </w:rPr>
      </w:pPr>
    </w:p>
    <w:p w:rsidR="007921FF" w:rsidRDefault="007921FF" w:rsidP="00B527FA">
      <w:pPr>
        <w:jc w:val="center"/>
        <w:rPr>
          <w:rFonts w:ascii="Times New Roman" w:hAnsi="Times New Roman" w:cs="Times New Roman"/>
          <w:b/>
          <w:bCs/>
          <w:sz w:val="32"/>
          <w:szCs w:val="32"/>
        </w:rPr>
      </w:pPr>
    </w:p>
    <w:p w:rsidR="007921FF" w:rsidRDefault="007921FF" w:rsidP="00B527FA">
      <w:pPr>
        <w:jc w:val="center"/>
        <w:rPr>
          <w:rFonts w:ascii="Times New Roman" w:hAnsi="Times New Roman" w:cs="Times New Roman"/>
          <w:b/>
          <w:bCs/>
          <w:sz w:val="32"/>
          <w:szCs w:val="32"/>
        </w:rPr>
      </w:pPr>
      <w:r>
        <w:rPr>
          <w:rFonts w:ascii="Times New Roman" w:hAnsi="Times New Roman" w:cs="Times New Roman"/>
          <w:b/>
          <w:bCs/>
          <w:sz w:val="32"/>
          <w:szCs w:val="32"/>
        </w:rPr>
        <w:t>PREFACE</w:t>
      </w:r>
    </w:p>
    <w:p w:rsidR="007921FF" w:rsidRPr="00360C7D" w:rsidRDefault="007921FF" w:rsidP="00787BF2">
      <w:pPr>
        <w:ind w:left="720"/>
        <w:jc w:val="both"/>
        <w:rPr>
          <w:rFonts w:ascii="Times New Roman" w:hAnsi="Times New Roman" w:cs="Times New Roman"/>
          <w:sz w:val="24"/>
          <w:szCs w:val="24"/>
        </w:rPr>
      </w:pPr>
      <w:r w:rsidRPr="00360C7D">
        <w:rPr>
          <w:rFonts w:ascii="Times New Roman" w:hAnsi="Times New Roman" w:cs="Times New Roman"/>
          <w:sz w:val="24"/>
          <w:szCs w:val="24"/>
        </w:rPr>
        <w:t xml:space="preserve">Internal Audit has been recognized as an aid to management for monitoring performance and assessing effectiveness in the execution of different programs, schemes and activities.  It also provides management an independent objective assessment of the functioning of offices/unit and assists in improving the efficiency, effectiveness and economy of the organization. </w:t>
      </w:r>
    </w:p>
    <w:p w:rsidR="007921FF" w:rsidRPr="00360C7D" w:rsidRDefault="007921FF" w:rsidP="00787BF2">
      <w:pPr>
        <w:ind w:left="720"/>
        <w:jc w:val="both"/>
        <w:rPr>
          <w:rFonts w:ascii="Times New Roman" w:hAnsi="Times New Roman" w:cs="Times New Roman"/>
          <w:sz w:val="24"/>
          <w:szCs w:val="24"/>
        </w:rPr>
      </w:pPr>
      <w:r w:rsidRPr="00360C7D">
        <w:rPr>
          <w:rFonts w:ascii="Times New Roman" w:hAnsi="Times New Roman" w:cs="Times New Roman"/>
          <w:sz w:val="24"/>
          <w:szCs w:val="24"/>
        </w:rPr>
        <w:t>The Scheme of Kendriya Vidyalaya (Central Schools was implemented from the academic year 1963-64, pursuant to the recommendations of the Second Central Pay Commission.  The primary aim of the Kendriya Vidyalaya Sangathan is to provide, establish, endow, maintain, control and manage the Central Schools (Kendriya Vidyalayas) located over India and abroad.  The Government of India wholly finances the Sangathan.</w:t>
      </w:r>
    </w:p>
    <w:p w:rsidR="007921FF" w:rsidRPr="00360C7D" w:rsidRDefault="007921FF" w:rsidP="00787BF2">
      <w:pPr>
        <w:ind w:left="720"/>
        <w:jc w:val="both"/>
        <w:rPr>
          <w:rFonts w:ascii="Times New Roman" w:hAnsi="Times New Roman" w:cs="Times New Roman"/>
          <w:sz w:val="24"/>
          <w:szCs w:val="24"/>
        </w:rPr>
      </w:pPr>
      <w:r w:rsidRPr="00360C7D">
        <w:rPr>
          <w:rFonts w:ascii="Times New Roman" w:hAnsi="Times New Roman" w:cs="Times New Roman"/>
          <w:sz w:val="24"/>
          <w:szCs w:val="24"/>
        </w:rPr>
        <w:t>The Sangathan did not so far have an Internal Audit Manual to guide officers of the Organization to carry out audit studies.  The application of this Manual which has been produced with the assistance of Financial Management Research and Resource Society (FMRRS) fulfils this long-felt need.  It is expected that with the publication of this Manual, the officers of the Sangathan entrusted with internal audit duties will conduct more systematic studies.</w:t>
      </w:r>
    </w:p>
    <w:p w:rsidR="007921FF" w:rsidRPr="00360C7D" w:rsidRDefault="007921FF" w:rsidP="00787BF2">
      <w:pPr>
        <w:ind w:left="720"/>
        <w:jc w:val="both"/>
        <w:rPr>
          <w:rFonts w:ascii="Times New Roman" w:hAnsi="Times New Roman" w:cs="Times New Roman"/>
          <w:sz w:val="24"/>
          <w:szCs w:val="24"/>
        </w:rPr>
      </w:pPr>
      <w:r w:rsidRPr="00360C7D">
        <w:rPr>
          <w:rFonts w:ascii="Times New Roman" w:hAnsi="Times New Roman" w:cs="Times New Roman"/>
          <w:sz w:val="24"/>
          <w:szCs w:val="24"/>
        </w:rPr>
        <w:t>I would like to thank the FMRRS who have completed the task of bringing out Internal Audit Manual for the Kendriya Vidyalaya Sangathan in a short span of time.  This Manual however is supplementary to the various Rules, Regulations, Codes and other instructions issued from time to time by the Kendriya Vidyalaya Sangathan, which alone should be quoted as “ authority” for transaction of work connected with the affairs of the Sangathan.</w:t>
      </w:r>
    </w:p>
    <w:p w:rsidR="007921FF" w:rsidRPr="00360C7D" w:rsidRDefault="007921FF" w:rsidP="00787BF2">
      <w:pPr>
        <w:ind w:left="720"/>
        <w:jc w:val="both"/>
        <w:rPr>
          <w:rFonts w:ascii="Times New Roman" w:hAnsi="Times New Roman" w:cs="Times New Roman"/>
          <w:b/>
          <w:bCs/>
          <w:sz w:val="24"/>
          <w:szCs w:val="24"/>
        </w:rPr>
      </w:pPr>
    </w:p>
    <w:p w:rsidR="007921FF" w:rsidRPr="00360C7D" w:rsidRDefault="007921FF" w:rsidP="00787BF2">
      <w:pPr>
        <w:ind w:left="720"/>
        <w:jc w:val="both"/>
        <w:rPr>
          <w:rFonts w:ascii="Times New Roman" w:hAnsi="Times New Roman" w:cs="Times New Roman"/>
          <w:b/>
          <w:bCs/>
          <w:sz w:val="24"/>
          <w:szCs w:val="24"/>
        </w:rPr>
      </w:pPr>
      <w:r w:rsidRPr="00360C7D">
        <w:rPr>
          <w:rFonts w:ascii="Times New Roman" w:hAnsi="Times New Roman" w:cs="Times New Roman"/>
          <w:b/>
          <w:bCs/>
          <w:sz w:val="24"/>
          <w:szCs w:val="24"/>
        </w:rPr>
        <w:t xml:space="preserve">      June, 2013 </w:t>
      </w:r>
    </w:p>
    <w:p w:rsidR="007921FF" w:rsidRPr="00360C7D" w:rsidRDefault="007921FF" w:rsidP="00787BF2">
      <w:pPr>
        <w:pStyle w:val="NoSpacing"/>
        <w:jc w:val="right"/>
        <w:rPr>
          <w:rFonts w:ascii="Times New Roman" w:hAnsi="Times New Roman" w:cs="Times New Roman"/>
          <w:b/>
          <w:bCs/>
          <w:sz w:val="24"/>
          <w:szCs w:val="24"/>
        </w:rPr>
      </w:pPr>
    </w:p>
    <w:p w:rsidR="007921FF" w:rsidRPr="00360C7D" w:rsidRDefault="007921FF" w:rsidP="00787BF2">
      <w:pPr>
        <w:pStyle w:val="NoSpacing"/>
        <w:jc w:val="right"/>
        <w:rPr>
          <w:rFonts w:ascii="Times New Roman" w:hAnsi="Times New Roman" w:cs="Times New Roman"/>
          <w:b/>
          <w:bCs/>
          <w:sz w:val="24"/>
          <w:szCs w:val="24"/>
        </w:rPr>
      </w:pPr>
      <w:r w:rsidRPr="00360C7D">
        <w:rPr>
          <w:rFonts w:ascii="Times New Roman" w:hAnsi="Times New Roman" w:cs="Times New Roman"/>
          <w:b/>
          <w:bCs/>
          <w:sz w:val="24"/>
          <w:szCs w:val="24"/>
        </w:rPr>
        <w:t>Avinash Dikshit, IDAS</w:t>
      </w:r>
    </w:p>
    <w:p w:rsidR="007921FF" w:rsidRPr="00360C7D" w:rsidRDefault="007921FF" w:rsidP="00787BF2">
      <w:pPr>
        <w:pStyle w:val="NoSpacing"/>
        <w:jc w:val="right"/>
        <w:rPr>
          <w:rFonts w:ascii="Times New Roman" w:hAnsi="Times New Roman" w:cs="Times New Roman"/>
          <w:b/>
          <w:bCs/>
          <w:sz w:val="24"/>
          <w:szCs w:val="24"/>
        </w:rPr>
      </w:pPr>
      <w:r w:rsidRPr="00360C7D">
        <w:rPr>
          <w:rFonts w:ascii="Times New Roman" w:hAnsi="Times New Roman" w:cs="Times New Roman"/>
          <w:b/>
          <w:bCs/>
          <w:sz w:val="24"/>
          <w:szCs w:val="24"/>
        </w:rPr>
        <w:t>Commissioner, KVS (HQ)</w:t>
      </w:r>
    </w:p>
    <w:p w:rsidR="007921FF" w:rsidRDefault="007921FF" w:rsidP="00787BF2">
      <w:pPr>
        <w:jc w:val="center"/>
        <w:rPr>
          <w:rFonts w:ascii="Times New Roman" w:hAnsi="Times New Roman" w:cs="Times New Roman"/>
          <w:b/>
          <w:bCs/>
          <w:sz w:val="24"/>
          <w:szCs w:val="24"/>
        </w:rPr>
      </w:pPr>
    </w:p>
    <w:p w:rsidR="007921FF" w:rsidRDefault="007921FF" w:rsidP="00787BF2">
      <w:pPr>
        <w:jc w:val="center"/>
        <w:rPr>
          <w:rFonts w:ascii="Times New Roman" w:hAnsi="Times New Roman" w:cs="Times New Roman"/>
          <w:b/>
          <w:bCs/>
          <w:sz w:val="24"/>
          <w:szCs w:val="24"/>
        </w:rPr>
      </w:pPr>
    </w:p>
    <w:p w:rsidR="007921FF" w:rsidRDefault="007921FF" w:rsidP="00787BF2">
      <w:pPr>
        <w:jc w:val="center"/>
        <w:rPr>
          <w:rFonts w:ascii="Times New Roman" w:hAnsi="Times New Roman" w:cs="Times New Roman"/>
          <w:b/>
          <w:bCs/>
          <w:sz w:val="24"/>
          <w:szCs w:val="24"/>
        </w:rPr>
      </w:pPr>
    </w:p>
    <w:p w:rsidR="007921FF" w:rsidRDefault="007921FF" w:rsidP="00787BF2">
      <w:pPr>
        <w:jc w:val="center"/>
        <w:rPr>
          <w:rFonts w:ascii="Times New Roman" w:hAnsi="Times New Roman" w:cs="Times New Roman"/>
          <w:b/>
          <w:bCs/>
          <w:sz w:val="24"/>
          <w:szCs w:val="24"/>
        </w:rPr>
      </w:pPr>
    </w:p>
    <w:p w:rsidR="007921FF" w:rsidRDefault="007921FF" w:rsidP="00787BF2">
      <w:pPr>
        <w:jc w:val="center"/>
        <w:rPr>
          <w:rFonts w:ascii="Times New Roman" w:hAnsi="Times New Roman" w:cs="Times New Roman"/>
          <w:b/>
          <w:bCs/>
          <w:sz w:val="24"/>
          <w:szCs w:val="24"/>
        </w:rPr>
      </w:pPr>
    </w:p>
    <w:p w:rsidR="007921FF" w:rsidRDefault="007921FF" w:rsidP="00787BF2">
      <w:pPr>
        <w:jc w:val="center"/>
        <w:rPr>
          <w:rFonts w:ascii="Times New Roman" w:hAnsi="Times New Roman" w:cs="Times New Roman"/>
          <w:b/>
          <w:bCs/>
          <w:sz w:val="24"/>
          <w:szCs w:val="24"/>
        </w:rPr>
      </w:pPr>
    </w:p>
    <w:p w:rsidR="007921FF" w:rsidRPr="00295E43" w:rsidRDefault="007921FF" w:rsidP="00787BF2">
      <w:pPr>
        <w:jc w:val="center"/>
        <w:rPr>
          <w:rFonts w:ascii="Times New Roman" w:hAnsi="Times New Roman" w:cs="Times New Roman"/>
          <w:b/>
          <w:bCs/>
          <w:sz w:val="28"/>
          <w:szCs w:val="28"/>
        </w:rPr>
      </w:pPr>
      <w:r w:rsidRPr="00295E43">
        <w:rPr>
          <w:rFonts w:ascii="Times New Roman" w:hAnsi="Times New Roman" w:cs="Times New Roman"/>
          <w:b/>
          <w:bCs/>
          <w:sz w:val="28"/>
          <w:szCs w:val="28"/>
        </w:rPr>
        <w:t>CHAPTER - 1</w:t>
      </w:r>
    </w:p>
    <w:p w:rsidR="007921FF" w:rsidRPr="00295E43" w:rsidRDefault="007921FF" w:rsidP="00787BF2">
      <w:pPr>
        <w:jc w:val="center"/>
        <w:rPr>
          <w:rFonts w:ascii="Times New Roman" w:hAnsi="Times New Roman" w:cs="Times New Roman"/>
          <w:b/>
          <w:bCs/>
          <w:sz w:val="28"/>
          <w:szCs w:val="28"/>
          <w:u w:val="single"/>
        </w:rPr>
      </w:pPr>
      <w:r w:rsidRPr="00295E43">
        <w:rPr>
          <w:rFonts w:ascii="Times New Roman" w:hAnsi="Times New Roman" w:cs="Times New Roman"/>
          <w:b/>
          <w:bCs/>
          <w:sz w:val="28"/>
          <w:szCs w:val="28"/>
          <w:u w:val="single"/>
        </w:rPr>
        <w:t>INTRODUCTION</w:t>
      </w:r>
    </w:p>
    <w:p w:rsidR="007921FF" w:rsidRPr="00295E43" w:rsidRDefault="007921FF" w:rsidP="00787BF2">
      <w:pPr>
        <w:rPr>
          <w:rFonts w:ascii="Times New Roman" w:hAnsi="Times New Roman" w:cs="Times New Roman"/>
          <w:b/>
          <w:bCs/>
          <w:sz w:val="28"/>
          <w:szCs w:val="28"/>
        </w:rPr>
      </w:pPr>
    </w:p>
    <w:p w:rsidR="007921FF" w:rsidRPr="00C83A6A" w:rsidRDefault="007921FF" w:rsidP="00787BF2">
      <w:pPr>
        <w:jc w:val="both"/>
        <w:rPr>
          <w:rFonts w:cs="Times New Roman"/>
          <w:b/>
          <w:bCs/>
          <w:sz w:val="24"/>
          <w:szCs w:val="24"/>
        </w:rPr>
      </w:pPr>
      <w:r w:rsidRPr="00C83A6A">
        <w:rPr>
          <w:rFonts w:ascii="Times New Roman" w:hAnsi="Times New Roman" w:cs="Times New Roman"/>
          <w:b/>
          <w:bCs/>
          <w:sz w:val="24"/>
          <w:szCs w:val="24"/>
        </w:rPr>
        <w:t>1.1  Formation of Kendriya Vidyalaya Sangathan (</w:t>
      </w:r>
      <w:r w:rsidRPr="00C83A6A">
        <w:rPr>
          <w:rFonts w:cs="Times New Roman"/>
          <w:b/>
          <w:bCs/>
          <w:sz w:val="24"/>
          <w:szCs w:val="24"/>
        </w:rPr>
        <w:t>KVS)</w:t>
      </w:r>
    </w:p>
    <w:p w:rsidR="007921FF" w:rsidRPr="00C83A6A" w:rsidRDefault="007921FF" w:rsidP="00787BF2">
      <w:pPr>
        <w:jc w:val="both"/>
        <w:rPr>
          <w:rFonts w:ascii="Times New Roman" w:hAnsi="Times New Roman" w:cs="Times New Roman"/>
          <w:sz w:val="24"/>
          <w:szCs w:val="24"/>
        </w:rPr>
      </w:pPr>
      <w:r w:rsidRPr="00C83A6A">
        <w:rPr>
          <w:rFonts w:ascii="Times New Roman" w:hAnsi="Times New Roman" w:cs="Times New Roman"/>
          <w:sz w:val="24"/>
          <w:szCs w:val="24"/>
        </w:rPr>
        <w:t xml:space="preserve">The Scheme of Kendriya Vidyalayas (Central Schools) was approved in November 1962 by the Govt. of India on the recommendations of the Second Central Pay Commission.  It recommended that the Government should develop a scheme to provide uninterrupted education to the wards of transferable Central Government employees.  Consequently, Central School Organization was started as a unit of the Ministry of Education (now Ministry of Human Resource Development ) of the Govt. of India.  Therefore, the Kendriya Vidyalaya Sangathan was registered as a Society under the Societies Registration Act, 1860 (XXI of 1860) to provide establish, endow, maintain and manage Kendriya Vidyalayas with the object of catering to the education needs of the children of the transferable employees of the Government of India, Government of India Undertaking/ Autonomous bodies, State Government employees, and floating population.  Kendriya Vidyalaya Sangathan also runs some Vidyalayas on behalf of the Public Sector Undertakings for the purpose.  During the academic year 1963-64, 20 Regimental Schools functioning at places, having large concentration of defence personnel, were taken over the number of which, over the years, have increased to 1100 approximately. </w:t>
      </w:r>
    </w:p>
    <w:p w:rsidR="007921FF" w:rsidRPr="00C83A6A" w:rsidRDefault="007921FF" w:rsidP="00787BF2">
      <w:pPr>
        <w:jc w:val="both"/>
        <w:rPr>
          <w:rFonts w:ascii="Times New Roman" w:hAnsi="Times New Roman" w:cs="Times New Roman"/>
          <w:sz w:val="24"/>
          <w:szCs w:val="24"/>
        </w:rPr>
      </w:pPr>
    </w:p>
    <w:p w:rsidR="007921FF" w:rsidRPr="00C83A6A" w:rsidRDefault="007921FF" w:rsidP="00787BF2">
      <w:pPr>
        <w:jc w:val="both"/>
        <w:rPr>
          <w:rFonts w:ascii="Times New Roman" w:hAnsi="Times New Roman" w:cs="Times New Roman"/>
          <w:b/>
          <w:bCs/>
          <w:sz w:val="24"/>
          <w:szCs w:val="24"/>
        </w:rPr>
      </w:pPr>
      <w:r w:rsidRPr="00C83A6A">
        <w:rPr>
          <w:rFonts w:ascii="Times New Roman" w:hAnsi="Times New Roman" w:cs="Times New Roman"/>
          <w:b/>
          <w:bCs/>
          <w:sz w:val="24"/>
          <w:szCs w:val="24"/>
        </w:rPr>
        <w:t>1.2  Mission</w:t>
      </w:r>
    </w:p>
    <w:p w:rsidR="007921FF" w:rsidRPr="00C83A6A" w:rsidRDefault="007921FF" w:rsidP="00787BF2">
      <w:pPr>
        <w:jc w:val="both"/>
        <w:rPr>
          <w:rFonts w:ascii="Times New Roman" w:hAnsi="Times New Roman" w:cs="Times New Roman"/>
          <w:sz w:val="24"/>
          <w:szCs w:val="24"/>
        </w:rPr>
      </w:pPr>
      <w:r w:rsidRPr="00C83A6A">
        <w:rPr>
          <w:rFonts w:ascii="Times New Roman" w:hAnsi="Times New Roman" w:cs="Times New Roman"/>
          <w:sz w:val="24"/>
          <w:szCs w:val="24"/>
        </w:rPr>
        <w:t>The Kendriya Vidyalayas have a four fold mission, viz.,</w:t>
      </w:r>
    </w:p>
    <w:p w:rsidR="007921FF" w:rsidRPr="00C83A6A" w:rsidRDefault="007921FF" w:rsidP="00787BF2">
      <w:pPr>
        <w:pStyle w:val="ListParagraph"/>
        <w:numPr>
          <w:ilvl w:val="0"/>
          <w:numId w:val="1"/>
        </w:numPr>
        <w:jc w:val="both"/>
        <w:rPr>
          <w:rFonts w:ascii="Times New Roman" w:hAnsi="Times New Roman" w:cs="Times New Roman"/>
          <w:sz w:val="24"/>
          <w:szCs w:val="24"/>
        </w:rPr>
      </w:pPr>
      <w:r w:rsidRPr="00C83A6A">
        <w:rPr>
          <w:rFonts w:ascii="Times New Roman" w:hAnsi="Times New Roman" w:cs="Times New Roman"/>
          <w:sz w:val="24"/>
          <w:szCs w:val="24"/>
        </w:rPr>
        <w:t>To cater to the educational needs of the children of transferable Central Government employees including Defence and Para-military personnel by providing a common programmer of education;</w:t>
      </w:r>
    </w:p>
    <w:p w:rsidR="007921FF" w:rsidRPr="00C83A6A" w:rsidRDefault="007921FF" w:rsidP="00787BF2">
      <w:pPr>
        <w:pStyle w:val="ListParagraph"/>
        <w:numPr>
          <w:ilvl w:val="0"/>
          <w:numId w:val="1"/>
        </w:numPr>
        <w:jc w:val="both"/>
        <w:rPr>
          <w:rFonts w:ascii="Times New Roman" w:hAnsi="Times New Roman" w:cs="Times New Roman"/>
          <w:sz w:val="24"/>
          <w:szCs w:val="24"/>
        </w:rPr>
      </w:pPr>
      <w:r w:rsidRPr="00C83A6A">
        <w:rPr>
          <w:rFonts w:ascii="Times New Roman" w:hAnsi="Times New Roman" w:cs="Times New Roman"/>
          <w:sz w:val="24"/>
          <w:szCs w:val="24"/>
        </w:rPr>
        <w:t>To pursue excellence and set the pace in the field of school education;</w:t>
      </w:r>
    </w:p>
    <w:p w:rsidR="007921FF" w:rsidRPr="00C83A6A" w:rsidRDefault="007921FF" w:rsidP="00787BF2">
      <w:pPr>
        <w:pStyle w:val="ListParagraph"/>
        <w:numPr>
          <w:ilvl w:val="0"/>
          <w:numId w:val="1"/>
        </w:numPr>
        <w:jc w:val="both"/>
        <w:rPr>
          <w:rFonts w:ascii="Times New Roman" w:hAnsi="Times New Roman" w:cs="Times New Roman"/>
          <w:sz w:val="24"/>
          <w:szCs w:val="24"/>
        </w:rPr>
      </w:pPr>
      <w:r w:rsidRPr="00C83A6A">
        <w:rPr>
          <w:rFonts w:ascii="Times New Roman" w:hAnsi="Times New Roman" w:cs="Times New Roman"/>
          <w:sz w:val="24"/>
          <w:szCs w:val="24"/>
        </w:rPr>
        <w:t>To initiate and promote experimentation and innovations in education in collaboration with other Bodies like the Central Board of Secondary Education (CBSE) and the National Council of Educational Research and Training (NCERT) etc. and</w:t>
      </w:r>
    </w:p>
    <w:p w:rsidR="007921FF" w:rsidRPr="00C83A6A" w:rsidRDefault="007921FF" w:rsidP="00787BF2">
      <w:pPr>
        <w:pStyle w:val="ListParagraph"/>
        <w:numPr>
          <w:ilvl w:val="0"/>
          <w:numId w:val="1"/>
        </w:numPr>
        <w:jc w:val="both"/>
        <w:rPr>
          <w:rFonts w:ascii="Times New Roman" w:hAnsi="Times New Roman" w:cs="Times New Roman"/>
          <w:sz w:val="24"/>
          <w:szCs w:val="24"/>
        </w:rPr>
      </w:pPr>
      <w:r w:rsidRPr="00C83A6A">
        <w:rPr>
          <w:rFonts w:ascii="Times New Roman" w:hAnsi="Times New Roman" w:cs="Times New Roman"/>
          <w:sz w:val="24"/>
          <w:szCs w:val="24"/>
        </w:rPr>
        <w:t xml:space="preserve">To develop the spirit of national integration and create a sense of “indianness” among children. </w:t>
      </w:r>
    </w:p>
    <w:p w:rsidR="007921FF" w:rsidRPr="00C83A6A" w:rsidRDefault="007921FF" w:rsidP="00787BF2">
      <w:pPr>
        <w:rPr>
          <w:rFonts w:ascii="Times New Roman" w:hAnsi="Times New Roman" w:cs="Times New Roman"/>
          <w:sz w:val="24"/>
          <w:szCs w:val="24"/>
        </w:rPr>
      </w:pPr>
    </w:p>
    <w:p w:rsidR="007921FF" w:rsidRPr="00C83A6A"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Pr="00C83A6A" w:rsidRDefault="007921FF" w:rsidP="00787BF2">
      <w:pPr>
        <w:jc w:val="both"/>
        <w:rPr>
          <w:rFonts w:ascii="Times New Roman" w:hAnsi="Times New Roman" w:cs="Times New Roman"/>
          <w:b/>
          <w:bCs/>
          <w:sz w:val="24"/>
          <w:szCs w:val="24"/>
        </w:rPr>
      </w:pPr>
      <w:r w:rsidRPr="00C83A6A">
        <w:rPr>
          <w:rFonts w:ascii="Times New Roman" w:hAnsi="Times New Roman" w:cs="Times New Roman"/>
          <w:b/>
          <w:bCs/>
          <w:sz w:val="24"/>
          <w:szCs w:val="24"/>
        </w:rPr>
        <w:t xml:space="preserve">1.3  Generation of funds </w:t>
      </w:r>
    </w:p>
    <w:p w:rsidR="007921FF" w:rsidRPr="00C83A6A" w:rsidRDefault="007921FF" w:rsidP="00787BF2">
      <w:pPr>
        <w:jc w:val="both"/>
        <w:rPr>
          <w:rFonts w:ascii="Times New Roman" w:hAnsi="Times New Roman" w:cs="Times New Roman"/>
          <w:sz w:val="24"/>
          <w:szCs w:val="24"/>
        </w:rPr>
      </w:pPr>
      <w:r w:rsidRPr="00C83A6A">
        <w:rPr>
          <w:rFonts w:ascii="Times New Roman" w:hAnsi="Times New Roman" w:cs="Times New Roman"/>
          <w:sz w:val="24"/>
          <w:szCs w:val="24"/>
        </w:rPr>
        <w:t>The Sangathan is financed mainly by Grants-in-Aid from the Government of India through Ministry of Human Resource Development,  Deptt. of School Education &amp; Literacy.  The Sangathan also receives Grant from other sources for specific activities and form Public Sector Undertakings to run the Kendriya Vidyalayas on their behalf.</w:t>
      </w:r>
    </w:p>
    <w:p w:rsidR="007921FF" w:rsidRPr="00C83A6A" w:rsidRDefault="007921FF" w:rsidP="00787BF2">
      <w:pPr>
        <w:jc w:val="both"/>
        <w:rPr>
          <w:rFonts w:ascii="Times New Roman" w:hAnsi="Times New Roman" w:cs="Times New Roman"/>
          <w:sz w:val="24"/>
          <w:szCs w:val="24"/>
        </w:rPr>
      </w:pPr>
    </w:p>
    <w:p w:rsidR="007921FF" w:rsidRPr="00C83A6A" w:rsidRDefault="007921FF" w:rsidP="00787BF2">
      <w:pPr>
        <w:jc w:val="both"/>
        <w:rPr>
          <w:rFonts w:ascii="Times New Roman" w:hAnsi="Times New Roman" w:cs="Times New Roman"/>
          <w:b/>
          <w:bCs/>
          <w:sz w:val="24"/>
          <w:szCs w:val="24"/>
          <w:u w:val="single"/>
        </w:rPr>
      </w:pPr>
      <w:r w:rsidRPr="00C83A6A">
        <w:rPr>
          <w:rFonts w:ascii="Times New Roman" w:hAnsi="Times New Roman" w:cs="Times New Roman"/>
          <w:b/>
          <w:bCs/>
          <w:sz w:val="24"/>
          <w:szCs w:val="24"/>
        </w:rPr>
        <w:t>1.4  Accounts</w:t>
      </w:r>
    </w:p>
    <w:p w:rsidR="007921FF" w:rsidRPr="00C83A6A" w:rsidRDefault="007921FF" w:rsidP="00787BF2">
      <w:pPr>
        <w:jc w:val="both"/>
        <w:rPr>
          <w:rFonts w:ascii="Times New Roman" w:hAnsi="Times New Roman" w:cs="Times New Roman"/>
          <w:sz w:val="24"/>
          <w:szCs w:val="24"/>
        </w:rPr>
      </w:pPr>
      <w:r w:rsidRPr="00C83A6A">
        <w:rPr>
          <w:rFonts w:ascii="Times New Roman" w:hAnsi="Times New Roman" w:cs="Times New Roman"/>
          <w:sz w:val="24"/>
          <w:szCs w:val="24"/>
        </w:rPr>
        <w:t xml:space="preserve">The Accounts of the Sangathan are decentralized and maintained at three stages.  Primary accounts are prepared at school levels which are consolidated at the Regional Office level and final consolidation is done at Headquarter of the Sangathan in New Delhi.  </w:t>
      </w:r>
    </w:p>
    <w:p w:rsidR="007921FF" w:rsidRPr="00C83A6A" w:rsidRDefault="007921FF" w:rsidP="00787BF2">
      <w:pPr>
        <w:jc w:val="both"/>
        <w:rPr>
          <w:rFonts w:ascii="Times New Roman" w:hAnsi="Times New Roman" w:cs="Times New Roman"/>
          <w:sz w:val="24"/>
          <w:szCs w:val="24"/>
        </w:rPr>
      </w:pPr>
    </w:p>
    <w:p w:rsidR="007921FF" w:rsidRPr="00C83A6A" w:rsidRDefault="007921FF" w:rsidP="00787BF2">
      <w:pPr>
        <w:jc w:val="both"/>
        <w:rPr>
          <w:rFonts w:ascii="Times New Roman" w:hAnsi="Times New Roman" w:cs="Times New Roman"/>
          <w:sz w:val="24"/>
          <w:szCs w:val="24"/>
        </w:rPr>
      </w:pPr>
    </w:p>
    <w:p w:rsidR="007921FF" w:rsidRPr="00C83A6A" w:rsidRDefault="007921FF" w:rsidP="00787BF2">
      <w:pPr>
        <w:jc w:val="both"/>
        <w:rPr>
          <w:rFonts w:ascii="Times New Roman" w:hAnsi="Times New Roman" w:cs="Times New Roman"/>
          <w:b/>
          <w:bCs/>
          <w:sz w:val="24"/>
          <w:szCs w:val="24"/>
          <w:u w:val="single"/>
        </w:rPr>
      </w:pPr>
      <w:r w:rsidRPr="00C83A6A">
        <w:rPr>
          <w:rFonts w:ascii="Times New Roman" w:hAnsi="Times New Roman" w:cs="Times New Roman"/>
          <w:b/>
          <w:bCs/>
          <w:sz w:val="24"/>
          <w:szCs w:val="24"/>
        </w:rPr>
        <w:t>1.5  Audit</w:t>
      </w:r>
    </w:p>
    <w:p w:rsidR="007921FF" w:rsidRPr="00C83A6A" w:rsidRDefault="007921FF" w:rsidP="00787BF2">
      <w:pPr>
        <w:jc w:val="both"/>
        <w:rPr>
          <w:rFonts w:ascii="Times New Roman" w:hAnsi="Times New Roman" w:cs="Times New Roman"/>
          <w:sz w:val="24"/>
          <w:szCs w:val="24"/>
        </w:rPr>
      </w:pPr>
      <w:r w:rsidRPr="00C83A6A">
        <w:rPr>
          <w:rFonts w:ascii="Times New Roman" w:hAnsi="Times New Roman" w:cs="Times New Roman"/>
          <w:sz w:val="24"/>
          <w:szCs w:val="24"/>
        </w:rPr>
        <w:t>An audit includes examining, on a test basis, evidences supporting the amounts and disclosure in the financial statements.  An audit also includes assessing the accounting principles used and significant estimates made by management as well as evaluating the overall presentation of financial statements.  The Internal Audit Branch of the Sangathan is responsible for the internal audit of its accounts at the Vidyala</w:t>
      </w:r>
      <w:r>
        <w:rPr>
          <w:rFonts w:ascii="Times New Roman" w:hAnsi="Times New Roman" w:cs="Times New Roman"/>
          <w:sz w:val="24"/>
          <w:szCs w:val="24"/>
        </w:rPr>
        <w:t>yas and Regional Offices levels and</w:t>
      </w:r>
      <w:r w:rsidRPr="00C83A6A">
        <w:rPr>
          <w:rFonts w:ascii="Times New Roman" w:hAnsi="Times New Roman" w:cs="Times New Roman"/>
          <w:sz w:val="24"/>
          <w:szCs w:val="24"/>
        </w:rPr>
        <w:t xml:space="preserve"> operates both from the Hq. office and Regional Office.  It functions under the overall supervision of Joint Commissioner (Fin.).</w:t>
      </w:r>
    </w:p>
    <w:p w:rsidR="007921FF" w:rsidRPr="00C83A6A" w:rsidRDefault="007921FF" w:rsidP="00787BF2">
      <w:pPr>
        <w:jc w:val="both"/>
        <w:rPr>
          <w:rFonts w:ascii="Times New Roman" w:hAnsi="Times New Roman" w:cs="Times New Roman"/>
          <w:sz w:val="24"/>
          <w:szCs w:val="24"/>
        </w:rPr>
      </w:pPr>
      <w:r w:rsidRPr="00C83A6A">
        <w:rPr>
          <w:rFonts w:ascii="Times New Roman" w:hAnsi="Times New Roman" w:cs="Times New Roman"/>
          <w:sz w:val="24"/>
          <w:szCs w:val="24"/>
        </w:rPr>
        <w:t>The audit of the accounts of the Sangathan (including Kendriya Vidyalayas and Regional Offices) is being carried out  by the Director General of Audit, Central Revenues, New Delhi as Principal Auditor and other State Accountants General as a sub-auditors in terms of section 20(1) of the Comptroller &amp; Auditor General (Duties, Powers &amp; Conditions of Service) Act 1970 on payment of prescribed audit fee.</w:t>
      </w:r>
    </w:p>
    <w:p w:rsidR="007921FF" w:rsidRPr="00C83A6A" w:rsidRDefault="007921FF" w:rsidP="00787BF2">
      <w:pPr>
        <w:jc w:val="both"/>
        <w:rPr>
          <w:rFonts w:ascii="Times New Roman" w:hAnsi="Times New Roman" w:cs="Times New Roman"/>
          <w:sz w:val="24"/>
          <w:szCs w:val="24"/>
        </w:rPr>
      </w:pPr>
    </w:p>
    <w:p w:rsidR="007921FF" w:rsidRPr="00C83A6A" w:rsidRDefault="007921FF" w:rsidP="00787BF2">
      <w:pPr>
        <w:jc w:val="both"/>
        <w:rPr>
          <w:rFonts w:ascii="Times New Roman" w:hAnsi="Times New Roman" w:cs="Times New Roman"/>
          <w:sz w:val="24"/>
          <w:szCs w:val="24"/>
        </w:rPr>
      </w:pPr>
    </w:p>
    <w:p w:rsidR="007921FF" w:rsidRPr="00C83A6A" w:rsidRDefault="007921FF" w:rsidP="00787BF2">
      <w:pPr>
        <w:jc w:val="both"/>
        <w:rPr>
          <w:rFonts w:ascii="Times New Roman" w:hAnsi="Times New Roman" w:cs="Times New Roman"/>
          <w:sz w:val="24"/>
          <w:szCs w:val="24"/>
        </w:rPr>
      </w:pPr>
    </w:p>
    <w:p w:rsidR="007921FF" w:rsidRPr="00C83A6A" w:rsidRDefault="007921FF" w:rsidP="00787BF2">
      <w:pPr>
        <w:jc w:val="both"/>
        <w:rPr>
          <w:rFonts w:ascii="Times New Roman" w:hAnsi="Times New Roman" w:cs="Times New Roman"/>
          <w:sz w:val="24"/>
          <w:szCs w:val="24"/>
        </w:rPr>
      </w:pPr>
    </w:p>
    <w:p w:rsidR="007921FF" w:rsidRDefault="007921FF" w:rsidP="00787BF2">
      <w:pPr>
        <w:jc w:val="both"/>
        <w:rPr>
          <w:rFonts w:ascii="Times New Roman" w:hAnsi="Times New Roman" w:cs="Times New Roman"/>
          <w:sz w:val="24"/>
          <w:szCs w:val="24"/>
        </w:rPr>
      </w:pPr>
    </w:p>
    <w:p w:rsidR="007921FF" w:rsidRDefault="007921FF" w:rsidP="00787BF2">
      <w:pPr>
        <w:jc w:val="both"/>
        <w:rPr>
          <w:rFonts w:ascii="Times New Roman" w:hAnsi="Times New Roman" w:cs="Times New Roman"/>
          <w:sz w:val="24"/>
          <w:szCs w:val="24"/>
        </w:rPr>
      </w:pPr>
    </w:p>
    <w:p w:rsidR="007921FF" w:rsidRDefault="007921FF" w:rsidP="00787BF2">
      <w:pPr>
        <w:jc w:val="both"/>
        <w:rPr>
          <w:rFonts w:ascii="Times New Roman" w:hAnsi="Times New Roman" w:cs="Times New Roman"/>
          <w:sz w:val="24"/>
          <w:szCs w:val="24"/>
        </w:rPr>
      </w:pPr>
    </w:p>
    <w:p w:rsidR="007921FF" w:rsidRPr="00260FAF" w:rsidRDefault="007921FF" w:rsidP="00787BF2">
      <w:pPr>
        <w:jc w:val="both"/>
        <w:rPr>
          <w:rFonts w:ascii="Times New Roman" w:hAnsi="Times New Roman" w:cs="Times New Roman"/>
          <w:sz w:val="28"/>
          <w:szCs w:val="28"/>
        </w:rPr>
      </w:pPr>
    </w:p>
    <w:p w:rsidR="007921FF" w:rsidRPr="00515CFE" w:rsidRDefault="007921FF" w:rsidP="00787BF2">
      <w:pPr>
        <w:jc w:val="center"/>
        <w:rPr>
          <w:rFonts w:ascii="Times New Roman" w:hAnsi="Times New Roman" w:cs="Times New Roman"/>
          <w:sz w:val="28"/>
          <w:szCs w:val="28"/>
        </w:rPr>
      </w:pPr>
      <w:r w:rsidRPr="00515CFE">
        <w:rPr>
          <w:rFonts w:ascii="Times New Roman" w:hAnsi="Times New Roman" w:cs="Times New Roman"/>
          <w:b/>
          <w:bCs/>
          <w:sz w:val="28"/>
          <w:szCs w:val="28"/>
        </w:rPr>
        <w:t>CHAPTER - 2</w:t>
      </w:r>
    </w:p>
    <w:p w:rsidR="007921FF" w:rsidRPr="00515CFE" w:rsidRDefault="007921FF" w:rsidP="00787BF2">
      <w:pPr>
        <w:jc w:val="center"/>
        <w:rPr>
          <w:rFonts w:ascii="Times New Roman" w:hAnsi="Times New Roman" w:cs="Times New Roman"/>
          <w:b/>
          <w:bCs/>
          <w:sz w:val="28"/>
          <w:szCs w:val="28"/>
          <w:u w:val="single"/>
        </w:rPr>
      </w:pPr>
      <w:r w:rsidRPr="00515CFE">
        <w:rPr>
          <w:rFonts w:ascii="Times New Roman" w:hAnsi="Times New Roman" w:cs="Times New Roman"/>
          <w:b/>
          <w:bCs/>
          <w:sz w:val="28"/>
          <w:szCs w:val="28"/>
          <w:u w:val="single"/>
        </w:rPr>
        <w:t>ORGANIZATIONAL SET-UP</w:t>
      </w:r>
    </w:p>
    <w:p w:rsidR="007921FF" w:rsidRDefault="007921FF" w:rsidP="00787BF2">
      <w:pPr>
        <w:jc w:val="both"/>
        <w:rPr>
          <w:rFonts w:ascii="Times New Roman" w:hAnsi="Times New Roman" w:cs="Times New Roman"/>
          <w:sz w:val="28"/>
          <w:szCs w:val="28"/>
        </w:rPr>
      </w:pPr>
    </w:p>
    <w:p w:rsidR="007921FF" w:rsidRPr="007C0FDA" w:rsidRDefault="007921FF" w:rsidP="00787BF2">
      <w:pPr>
        <w:ind w:left="720" w:hanging="720"/>
        <w:jc w:val="both"/>
        <w:rPr>
          <w:rFonts w:ascii="Times New Roman" w:hAnsi="Times New Roman" w:cs="Times New Roman"/>
          <w:sz w:val="24"/>
          <w:szCs w:val="24"/>
        </w:rPr>
      </w:pPr>
      <w:r w:rsidRPr="007C0FDA">
        <w:rPr>
          <w:rFonts w:ascii="Times New Roman" w:hAnsi="Times New Roman" w:cs="Times New Roman"/>
          <w:sz w:val="24"/>
          <w:szCs w:val="24"/>
        </w:rPr>
        <w:t>2.1</w:t>
      </w:r>
      <w:r w:rsidRPr="007C0FDA">
        <w:rPr>
          <w:rFonts w:ascii="Times New Roman" w:hAnsi="Times New Roman" w:cs="Times New Roman"/>
          <w:sz w:val="24"/>
          <w:szCs w:val="24"/>
        </w:rPr>
        <w:tab/>
        <w:t xml:space="preserve">Kendriya Vidyalayas have an effective and well-knit organizational set-up.  The Kendriya Vidyalaya Sangathan shall function through its General Body called the Sangathan, its Board of Governors and Standing Committees constituted by the Board.  </w:t>
      </w:r>
    </w:p>
    <w:p w:rsidR="007921FF" w:rsidRPr="007C0FDA" w:rsidRDefault="007921FF" w:rsidP="00787BF2">
      <w:pPr>
        <w:jc w:val="both"/>
        <w:rPr>
          <w:rFonts w:ascii="Times New Roman" w:hAnsi="Times New Roman" w:cs="Times New Roman"/>
          <w:b/>
          <w:bCs/>
          <w:sz w:val="24"/>
          <w:szCs w:val="24"/>
        </w:rPr>
      </w:pPr>
      <w:r w:rsidRPr="007C0FDA">
        <w:rPr>
          <w:rFonts w:ascii="Times New Roman" w:hAnsi="Times New Roman" w:cs="Times New Roman"/>
          <w:sz w:val="24"/>
          <w:szCs w:val="24"/>
        </w:rPr>
        <w:t>2.2</w:t>
      </w:r>
      <w:r w:rsidRPr="007C0FDA">
        <w:rPr>
          <w:rFonts w:ascii="Times New Roman" w:hAnsi="Times New Roman" w:cs="Times New Roman"/>
          <w:b/>
          <w:bCs/>
          <w:sz w:val="24"/>
          <w:szCs w:val="24"/>
        </w:rPr>
        <w:tab/>
        <w:t>BOARD OF GOVERNORS</w:t>
      </w:r>
    </w:p>
    <w:p w:rsidR="007921FF" w:rsidRPr="007C0FDA" w:rsidRDefault="007921FF" w:rsidP="00787BF2">
      <w:pPr>
        <w:ind w:left="720"/>
        <w:jc w:val="both"/>
        <w:rPr>
          <w:rFonts w:ascii="Times New Roman" w:hAnsi="Times New Roman" w:cs="Times New Roman"/>
          <w:sz w:val="24"/>
          <w:szCs w:val="24"/>
        </w:rPr>
      </w:pPr>
      <w:r w:rsidRPr="007C0FDA">
        <w:rPr>
          <w:rFonts w:ascii="Times New Roman" w:hAnsi="Times New Roman" w:cs="Times New Roman"/>
          <w:sz w:val="24"/>
          <w:szCs w:val="24"/>
        </w:rPr>
        <w:t>The Hon’ble Minister of Human Resource Development as the Chairman heads the General Body of Kendriya Vidyalaya Sangathan and the Board of Governors, The Minister of State in the Ministry of Human Resource Development works as the Joint Chairman.  The Board of governors comprises educationists educational administrators and members of Parliament.</w:t>
      </w:r>
    </w:p>
    <w:p w:rsidR="007921FF" w:rsidRPr="007C0FDA" w:rsidRDefault="007921FF" w:rsidP="00787BF2">
      <w:pPr>
        <w:ind w:left="720"/>
        <w:jc w:val="both"/>
        <w:rPr>
          <w:rFonts w:ascii="Times New Roman" w:hAnsi="Times New Roman" w:cs="Times New Roman"/>
          <w:sz w:val="24"/>
          <w:szCs w:val="24"/>
        </w:rPr>
      </w:pPr>
      <w:r w:rsidRPr="007C0FDA">
        <w:rPr>
          <w:rFonts w:ascii="Times New Roman" w:hAnsi="Times New Roman" w:cs="Times New Roman"/>
          <w:sz w:val="24"/>
          <w:szCs w:val="24"/>
        </w:rPr>
        <w:t xml:space="preserve">The list of members of the Board as on 29.01.2013 is given in </w:t>
      </w:r>
      <w:r w:rsidRPr="007C0FDA">
        <w:rPr>
          <w:rFonts w:ascii="Times New Roman" w:hAnsi="Times New Roman" w:cs="Times New Roman"/>
          <w:b/>
          <w:bCs/>
          <w:sz w:val="24"/>
          <w:szCs w:val="24"/>
        </w:rPr>
        <w:t>(Annexure-2.1)</w:t>
      </w:r>
    </w:p>
    <w:p w:rsidR="007921FF" w:rsidRPr="007C0FDA" w:rsidRDefault="007921FF" w:rsidP="00787BF2">
      <w:pPr>
        <w:ind w:left="570" w:hanging="570"/>
        <w:jc w:val="both"/>
        <w:rPr>
          <w:rFonts w:ascii="Times New Roman" w:hAnsi="Times New Roman" w:cs="Times New Roman"/>
          <w:b/>
          <w:bCs/>
          <w:sz w:val="24"/>
          <w:szCs w:val="24"/>
        </w:rPr>
      </w:pPr>
      <w:r w:rsidRPr="007C0FDA">
        <w:rPr>
          <w:rFonts w:ascii="Times New Roman" w:hAnsi="Times New Roman" w:cs="Times New Roman"/>
          <w:sz w:val="24"/>
          <w:szCs w:val="24"/>
        </w:rPr>
        <w:t>2.3</w:t>
      </w:r>
      <w:r w:rsidRPr="007C0FDA">
        <w:rPr>
          <w:rFonts w:ascii="Times New Roman" w:hAnsi="Times New Roman" w:cs="Times New Roman"/>
          <w:b/>
          <w:bCs/>
          <w:sz w:val="24"/>
          <w:szCs w:val="24"/>
        </w:rPr>
        <w:tab/>
        <w:t xml:space="preserve">FUNCTIONS AND POWERS OF THE BOARD OF GOVERNORS </w:t>
      </w:r>
    </w:p>
    <w:p w:rsidR="007921FF" w:rsidRPr="007C0FDA" w:rsidRDefault="007921FF" w:rsidP="00787BF2">
      <w:pPr>
        <w:ind w:left="720" w:hanging="360"/>
        <w:jc w:val="both"/>
        <w:rPr>
          <w:rFonts w:ascii="Times New Roman" w:hAnsi="Times New Roman" w:cs="Times New Roman"/>
          <w:sz w:val="24"/>
          <w:szCs w:val="24"/>
        </w:rPr>
      </w:pPr>
      <w:r w:rsidRPr="007C0FDA">
        <w:rPr>
          <w:rFonts w:ascii="Times New Roman" w:hAnsi="Times New Roman" w:cs="Times New Roman"/>
          <w:sz w:val="24"/>
          <w:szCs w:val="24"/>
        </w:rPr>
        <w:t>(i)</w:t>
      </w:r>
      <w:r w:rsidRPr="007C0FDA">
        <w:rPr>
          <w:rFonts w:ascii="Times New Roman" w:hAnsi="Times New Roman" w:cs="Times New Roman"/>
          <w:sz w:val="24"/>
          <w:szCs w:val="24"/>
        </w:rPr>
        <w:tab/>
        <w:t>The Board of Governors is the Executive body through which the Sangathan discharges its responsibilities to fulfill the objectives of the Sangathan as set forth in the Memorandum of Association.</w:t>
      </w:r>
    </w:p>
    <w:p w:rsidR="007921FF" w:rsidRPr="007C0FDA" w:rsidRDefault="007921FF" w:rsidP="00787BF2">
      <w:pPr>
        <w:ind w:left="720" w:hanging="360"/>
        <w:jc w:val="both"/>
        <w:rPr>
          <w:rFonts w:ascii="Times New Roman" w:hAnsi="Times New Roman" w:cs="Times New Roman"/>
          <w:sz w:val="24"/>
          <w:szCs w:val="24"/>
        </w:rPr>
      </w:pPr>
      <w:r w:rsidRPr="007C0FDA">
        <w:rPr>
          <w:rFonts w:ascii="Times New Roman" w:hAnsi="Times New Roman" w:cs="Times New Roman"/>
          <w:sz w:val="24"/>
          <w:szCs w:val="24"/>
        </w:rPr>
        <w:t>(ii)</w:t>
      </w:r>
      <w:r w:rsidRPr="007C0FDA">
        <w:rPr>
          <w:rFonts w:ascii="Times New Roman" w:hAnsi="Times New Roman" w:cs="Times New Roman"/>
          <w:sz w:val="24"/>
          <w:szCs w:val="24"/>
        </w:rPr>
        <w:tab/>
        <w:t>The Board shall be responsible for the Management of all affairs and funds of the Sangathan and shall have the authority to exercise all the powers of the Sangathan.</w:t>
      </w:r>
    </w:p>
    <w:p w:rsidR="007921FF" w:rsidRPr="007C0FDA" w:rsidRDefault="007921FF" w:rsidP="00787BF2">
      <w:pPr>
        <w:ind w:left="360"/>
        <w:jc w:val="both"/>
        <w:rPr>
          <w:rFonts w:ascii="Times New Roman" w:hAnsi="Times New Roman" w:cs="Times New Roman"/>
          <w:sz w:val="24"/>
          <w:szCs w:val="24"/>
        </w:rPr>
      </w:pPr>
      <w:r w:rsidRPr="007C0FDA">
        <w:rPr>
          <w:rFonts w:ascii="Times New Roman" w:hAnsi="Times New Roman" w:cs="Times New Roman"/>
          <w:sz w:val="24"/>
          <w:szCs w:val="24"/>
        </w:rPr>
        <w:t>(iii)The Board of Governors, as per rules and regulation of the Sangathan, may appoint Advisory Boards or other Committee or bodies including local Management Committees for schools with such powers at it may think fit.  In pursuance thereof the Board of Governors have formed the following four Standing Committees viz., Finance Committee, Works Committee, Administration &amp; Establishment Committee and Academic Advisory Committee The functions and powers of these Committee in brief, are as under:</w:t>
      </w:r>
    </w:p>
    <w:p w:rsidR="007921FF" w:rsidRPr="007C0FDA" w:rsidRDefault="007921FF" w:rsidP="00787BF2">
      <w:pPr>
        <w:ind w:left="360"/>
        <w:jc w:val="both"/>
        <w:rPr>
          <w:rFonts w:ascii="Times New Roman" w:hAnsi="Times New Roman" w:cs="Times New Roman"/>
          <w:sz w:val="24"/>
          <w:szCs w:val="24"/>
        </w:rPr>
      </w:pPr>
    </w:p>
    <w:p w:rsidR="007921FF" w:rsidRPr="007C0FDA" w:rsidRDefault="007921FF" w:rsidP="00787BF2">
      <w:pPr>
        <w:jc w:val="both"/>
        <w:rPr>
          <w:rFonts w:ascii="Times New Roman" w:hAnsi="Times New Roman" w:cs="Times New Roman"/>
          <w:b/>
          <w:bCs/>
          <w:sz w:val="24"/>
          <w:szCs w:val="24"/>
        </w:rPr>
      </w:pPr>
      <w:r w:rsidRPr="007C0FDA">
        <w:rPr>
          <w:rFonts w:ascii="Times New Roman" w:hAnsi="Times New Roman" w:cs="Times New Roman"/>
          <w:sz w:val="24"/>
          <w:szCs w:val="24"/>
        </w:rPr>
        <w:t>2.4</w:t>
      </w:r>
      <w:r w:rsidRPr="007C0FDA">
        <w:rPr>
          <w:rFonts w:ascii="Times New Roman" w:hAnsi="Times New Roman" w:cs="Times New Roman"/>
          <w:b/>
          <w:bCs/>
          <w:sz w:val="24"/>
          <w:szCs w:val="24"/>
        </w:rPr>
        <w:tab/>
        <w:t>ACADEMIC ADVISORY COMMITTEE</w:t>
      </w:r>
    </w:p>
    <w:p w:rsidR="007921FF" w:rsidRPr="007C0FDA" w:rsidRDefault="007921FF" w:rsidP="00787BF2">
      <w:pPr>
        <w:ind w:left="720"/>
        <w:jc w:val="both"/>
        <w:rPr>
          <w:rFonts w:ascii="Times New Roman" w:hAnsi="Times New Roman" w:cs="Times New Roman"/>
          <w:b/>
          <w:bCs/>
          <w:sz w:val="24"/>
          <w:szCs w:val="24"/>
        </w:rPr>
      </w:pPr>
      <w:r w:rsidRPr="007C0FDA">
        <w:rPr>
          <w:rFonts w:ascii="Times New Roman" w:hAnsi="Times New Roman" w:cs="Times New Roman"/>
          <w:sz w:val="24"/>
          <w:szCs w:val="24"/>
        </w:rPr>
        <w:t xml:space="preserve">To advise about the academic and co-curricular programmes of Kendriya Vidyalayas - to help in preparing guidelines for implementation of these programmes - to help Kendriya Vidyalayas realize, among others, the objectives of the Sangathan, viz., to develop the Vidyalayas as “Schools of Excellence” in the context of the National goals of education - to promote national integration and to review publication programmes and suggest improvements. </w:t>
      </w:r>
      <w:r w:rsidRPr="007C0FDA">
        <w:rPr>
          <w:rFonts w:ascii="Times New Roman" w:hAnsi="Times New Roman" w:cs="Times New Roman"/>
          <w:b/>
          <w:bCs/>
          <w:sz w:val="24"/>
          <w:szCs w:val="24"/>
        </w:rPr>
        <w:t>(Annexure-2.2)</w:t>
      </w:r>
    </w:p>
    <w:p w:rsidR="007921FF" w:rsidRPr="007C0FDA" w:rsidRDefault="007921FF" w:rsidP="00787BF2">
      <w:pPr>
        <w:jc w:val="both"/>
        <w:rPr>
          <w:rFonts w:ascii="Times New Roman" w:hAnsi="Times New Roman" w:cs="Times New Roman"/>
          <w:b/>
          <w:bCs/>
          <w:sz w:val="24"/>
          <w:szCs w:val="24"/>
        </w:rPr>
      </w:pPr>
      <w:r w:rsidRPr="007C0FDA">
        <w:rPr>
          <w:rFonts w:ascii="Times New Roman" w:hAnsi="Times New Roman" w:cs="Times New Roman"/>
          <w:sz w:val="24"/>
          <w:szCs w:val="24"/>
        </w:rPr>
        <w:t>2.5</w:t>
      </w:r>
      <w:r w:rsidRPr="007C0FDA">
        <w:rPr>
          <w:rFonts w:ascii="Times New Roman" w:hAnsi="Times New Roman" w:cs="Times New Roman"/>
          <w:b/>
          <w:bCs/>
          <w:sz w:val="24"/>
          <w:szCs w:val="24"/>
        </w:rPr>
        <w:tab/>
        <w:t>FINANCE COMMITTEE</w:t>
      </w:r>
    </w:p>
    <w:p w:rsidR="007921FF" w:rsidRPr="007C0FDA" w:rsidRDefault="007921FF" w:rsidP="00787BF2">
      <w:pPr>
        <w:ind w:left="720"/>
        <w:jc w:val="both"/>
        <w:rPr>
          <w:rFonts w:ascii="Times New Roman" w:hAnsi="Times New Roman" w:cs="Times New Roman"/>
          <w:sz w:val="24"/>
          <w:szCs w:val="24"/>
        </w:rPr>
      </w:pPr>
      <w:r w:rsidRPr="007C0FDA">
        <w:rPr>
          <w:rFonts w:ascii="Times New Roman" w:hAnsi="Times New Roman" w:cs="Times New Roman"/>
          <w:sz w:val="24"/>
          <w:szCs w:val="24"/>
        </w:rPr>
        <w:t xml:space="preserve">To scrutinize the accounts and budget estimates of the Sangathan - to consider and make recommendation to the Board for new expenditure on account of major work - to scrutinize re-appropriation statement and audit notes and to review the finances of the Sangathan besides getting concurrent audit conducted.  </w:t>
      </w:r>
      <w:r w:rsidRPr="007C0FDA">
        <w:rPr>
          <w:rFonts w:ascii="Times New Roman" w:hAnsi="Times New Roman" w:cs="Times New Roman"/>
          <w:b/>
          <w:bCs/>
          <w:sz w:val="24"/>
          <w:szCs w:val="24"/>
        </w:rPr>
        <w:t>(Annexure-2.3)</w:t>
      </w:r>
    </w:p>
    <w:p w:rsidR="007921FF" w:rsidRPr="007C0FDA" w:rsidRDefault="007921FF" w:rsidP="00787BF2">
      <w:pPr>
        <w:ind w:left="720" w:hanging="720"/>
        <w:jc w:val="both"/>
        <w:rPr>
          <w:rFonts w:ascii="Times New Roman" w:hAnsi="Times New Roman" w:cs="Times New Roman"/>
          <w:b/>
          <w:bCs/>
          <w:sz w:val="24"/>
          <w:szCs w:val="24"/>
        </w:rPr>
      </w:pPr>
      <w:r w:rsidRPr="007C0FDA">
        <w:rPr>
          <w:rFonts w:ascii="Times New Roman" w:hAnsi="Times New Roman" w:cs="Times New Roman"/>
          <w:sz w:val="24"/>
          <w:szCs w:val="24"/>
        </w:rPr>
        <w:t>2.6</w:t>
      </w:r>
      <w:r w:rsidRPr="007C0FDA">
        <w:rPr>
          <w:rFonts w:ascii="Times New Roman" w:hAnsi="Times New Roman" w:cs="Times New Roman"/>
          <w:b/>
          <w:bCs/>
          <w:sz w:val="24"/>
          <w:szCs w:val="24"/>
        </w:rPr>
        <w:tab/>
        <w:t>ADMINISTRATION &amp; ESTABLISHMENT COMMITTEE</w:t>
      </w:r>
    </w:p>
    <w:p w:rsidR="007921FF" w:rsidRPr="007C0FDA" w:rsidRDefault="007921FF" w:rsidP="00787BF2">
      <w:pPr>
        <w:ind w:left="720"/>
        <w:jc w:val="both"/>
        <w:rPr>
          <w:rFonts w:ascii="Times New Roman" w:hAnsi="Times New Roman" w:cs="Times New Roman"/>
          <w:b/>
          <w:bCs/>
          <w:sz w:val="24"/>
          <w:szCs w:val="24"/>
        </w:rPr>
      </w:pPr>
      <w:r w:rsidRPr="007C0FDA">
        <w:rPr>
          <w:rFonts w:ascii="Times New Roman" w:hAnsi="Times New Roman" w:cs="Times New Roman"/>
          <w:sz w:val="24"/>
          <w:szCs w:val="24"/>
        </w:rPr>
        <w:t xml:space="preserve">To advise the Sangathan about the policies to be introduced on the administrative and establishment matters - to prepare guidelines in matters of e-governance, settlement of grievances and monitoring of other redressal machinery - to bring about effective coordination among the various units of organization at various levels.  </w:t>
      </w:r>
      <w:r w:rsidRPr="007C0FDA">
        <w:rPr>
          <w:rFonts w:ascii="Times New Roman" w:hAnsi="Times New Roman" w:cs="Times New Roman"/>
          <w:b/>
          <w:bCs/>
          <w:sz w:val="24"/>
          <w:szCs w:val="24"/>
        </w:rPr>
        <w:t>(Annexure-2.4)</w:t>
      </w:r>
    </w:p>
    <w:p w:rsidR="007921FF" w:rsidRPr="007C0FDA" w:rsidRDefault="007921FF" w:rsidP="00787BF2">
      <w:pPr>
        <w:jc w:val="both"/>
        <w:rPr>
          <w:rFonts w:ascii="Times New Roman" w:hAnsi="Times New Roman" w:cs="Times New Roman"/>
          <w:b/>
          <w:bCs/>
          <w:sz w:val="24"/>
          <w:szCs w:val="24"/>
        </w:rPr>
      </w:pPr>
      <w:r w:rsidRPr="007C0FDA">
        <w:rPr>
          <w:rFonts w:ascii="Times New Roman" w:hAnsi="Times New Roman" w:cs="Times New Roman"/>
          <w:sz w:val="24"/>
          <w:szCs w:val="24"/>
        </w:rPr>
        <w:t>2.7</w:t>
      </w:r>
      <w:r w:rsidRPr="007C0FDA">
        <w:rPr>
          <w:rFonts w:ascii="Times New Roman" w:hAnsi="Times New Roman" w:cs="Times New Roman"/>
          <w:b/>
          <w:bCs/>
          <w:sz w:val="24"/>
          <w:szCs w:val="24"/>
        </w:rPr>
        <w:tab/>
        <w:t>WORKS COMMITTEE</w:t>
      </w:r>
    </w:p>
    <w:p w:rsidR="007921FF" w:rsidRPr="007C0FDA" w:rsidRDefault="007921FF" w:rsidP="00787BF2">
      <w:pPr>
        <w:ind w:left="720"/>
        <w:jc w:val="both"/>
        <w:rPr>
          <w:rFonts w:ascii="Times New Roman" w:hAnsi="Times New Roman" w:cs="Times New Roman"/>
          <w:b/>
          <w:bCs/>
          <w:sz w:val="24"/>
          <w:szCs w:val="24"/>
        </w:rPr>
      </w:pPr>
      <w:r w:rsidRPr="007C0FDA">
        <w:rPr>
          <w:rFonts w:ascii="Times New Roman" w:hAnsi="Times New Roman" w:cs="Times New Roman"/>
          <w:sz w:val="24"/>
          <w:szCs w:val="24"/>
        </w:rPr>
        <w:t xml:space="preserve">To recommend the work policy of the Sangathan - to consider and approve the work programme- to prescribe norms for issue of administrative approval and expenditure sanction - to review the progress on construction work - to advise the Board on policy matters relating to works programme.  </w:t>
      </w:r>
      <w:r w:rsidRPr="007C0FDA">
        <w:rPr>
          <w:rFonts w:ascii="Times New Roman" w:hAnsi="Times New Roman" w:cs="Times New Roman"/>
          <w:b/>
          <w:bCs/>
          <w:sz w:val="24"/>
          <w:szCs w:val="24"/>
        </w:rPr>
        <w:t>(Annexure-2.5)</w:t>
      </w:r>
    </w:p>
    <w:p w:rsidR="007921FF" w:rsidRPr="007C0FDA" w:rsidRDefault="007921FF" w:rsidP="00787BF2">
      <w:pPr>
        <w:ind w:left="720" w:hanging="720"/>
        <w:jc w:val="both"/>
        <w:rPr>
          <w:rFonts w:ascii="Times New Roman" w:hAnsi="Times New Roman" w:cs="Times New Roman"/>
          <w:sz w:val="24"/>
          <w:szCs w:val="24"/>
        </w:rPr>
      </w:pPr>
      <w:r w:rsidRPr="007C0FDA">
        <w:rPr>
          <w:rFonts w:ascii="Times New Roman" w:hAnsi="Times New Roman" w:cs="Times New Roman"/>
          <w:sz w:val="24"/>
          <w:szCs w:val="24"/>
        </w:rPr>
        <w:t>2.8</w:t>
      </w:r>
      <w:r w:rsidRPr="007C0FDA">
        <w:rPr>
          <w:rFonts w:ascii="Times New Roman" w:hAnsi="Times New Roman" w:cs="Times New Roman"/>
          <w:sz w:val="24"/>
          <w:szCs w:val="24"/>
        </w:rPr>
        <w:tab/>
        <w:t>The Board of Governors may appoint advisory boards or other Committees or bodies including Local Management Committees for Schools with such powers as it may think fit, and also dissolve any of the Committees and advisory bodies set up by it.  Accordingly, for proper management and general supervision of the Regions and there Kendriya Vidyalayas, two Committees have been constituted for the purpose detailed below:</w:t>
      </w:r>
    </w:p>
    <w:p w:rsidR="007921FF" w:rsidRPr="007C0FDA" w:rsidRDefault="007921FF" w:rsidP="00787BF2">
      <w:pPr>
        <w:ind w:left="720" w:hanging="720"/>
        <w:jc w:val="both"/>
        <w:rPr>
          <w:rFonts w:ascii="Times New Roman" w:hAnsi="Times New Roman" w:cs="Times New Roman"/>
          <w:sz w:val="24"/>
          <w:szCs w:val="24"/>
        </w:rPr>
      </w:pPr>
    </w:p>
    <w:p w:rsidR="007921FF" w:rsidRPr="007C0FDA" w:rsidRDefault="007921FF" w:rsidP="00787BF2">
      <w:pPr>
        <w:jc w:val="both"/>
        <w:rPr>
          <w:rFonts w:ascii="Times New Roman" w:hAnsi="Times New Roman" w:cs="Times New Roman"/>
          <w:sz w:val="24"/>
          <w:szCs w:val="24"/>
        </w:rPr>
      </w:pPr>
      <w:r w:rsidRPr="007C0FDA">
        <w:rPr>
          <w:rFonts w:ascii="Times New Roman" w:hAnsi="Times New Roman" w:cs="Times New Roman"/>
          <w:sz w:val="24"/>
          <w:szCs w:val="24"/>
        </w:rPr>
        <w:t>(i)</w:t>
      </w:r>
      <w:r w:rsidRPr="007C0FDA">
        <w:rPr>
          <w:rFonts w:ascii="Times New Roman" w:hAnsi="Times New Roman" w:cs="Times New Roman"/>
          <w:sz w:val="24"/>
          <w:szCs w:val="24"/>
        </w:rPr>
        <w:tab/>
      </w:r>
      <w:r w:rsidRPr="007C0FDA">
        <w:rPr>
          <w:rFonts w:ascii="Times New Roman" w:hAnsi="Times New Roman" w:cs="Times New Roman"/>
          <w:b/>
          <w:bCs/>
          <w:sz w:val="24"/>
          <w:szCs w:val="24"/>
        </w:rPr>
        <w:t>REGIONAL ADVISORY COMMITTEE</w:t>
      </w:r>
    </w:p>
    <w:p w:rsidR="007921FF" w:rsidRPr="007C0FDA" w:rsidRDefault="007921FF" w:rsidP="00787BF2">
      <w:pPr>
        <w:ind w:left="720"/>
        <w:jc w:val="both"/>
        <w:rPr>
          <w:rFonts w:ascii="Times New Roman" w:hAnsi="Times New Roman" w:cs="Times New Roman"/>
          <w:b/>
          <w:bCs/>
          <w:sz w:val="24"/>
          <w:szCs w:val="24"/>
        </w:rPr>
      </w:pPr>
      <w:r w:rsidRPr="007C0FDA">
        <w:rPr>
          <w:rFonts w:ascii="Times New Roman" w:hAnsi="Times New Roman" w:cs="Times New Roman"/>
          <w:sz w:val="24"/>
          <w:szCs w:val="24"/>
        </w:rPr>
        <w:t>In order to monitor the progress of academic improvement and general functioning of the regions and there Kendriya Vidyalayas the Board of Governors in its 49</w:t>
      </w:r>
      <w:r w:rsidRPr="007C0FDA">
        <w:rPr>
          <w:rFonts w:ascii="Times New Roman" w:hAnsi="Times New Roman" w:cs="Times New Roman"/>
          <w:sz w:val="24"/>
          <w:szCs w:val="24"/>
          <w:vertAlign w:val="superscript"/>
        </w:rPr>
        <w:t>th</w:t>
      </w:r>
      <w:r w:rsidRPr="007C0FDA">
        <w:rPr>
          <w:rFonts w:ascii="Times New Roman" w:hAnsi="Times New Roman" w:cs="Times New Roman"/>
          <w:sz w:val="24"/>
          <w:szCs w:val="24"/>
        </w:rPr>
        <w:t xml:space="preserve"> meeting held on 23</w:t>
      </w:r>
      <w:r w:rsidRPr="007C0FDA">
        <w:rPr>
          <w:rFonts w:ascii="Times New Roman" w:hAnsi="Times New Roman" w:cs="Times New Roman"/>
          <w:sz w:val="24"/>
          <w:szCs w:val="24"/>
          <w:vertAlign w:val="superscript"/>
        </w:rPr>
        <w:t>rd</w:t>
      </w:r>
      <w:r w:rsidRPr="007C0FDA">
        <w:rPr>
          <w:rFonts w:ascii="Times New Roman" w:hAnsi="Times New Roman" w:cs="Times New Roman"/>
          <w:sz w:val="24"/>
          <w:szCs w:val="24"/>
        </w:rPr>
        <w:t>- 24</w:t>
      </w:r>
      <w:r w:rsidRPr="007C0FDA">
        <w:rPr>
          <w:rFonts w:ascii="Times New Roman" w:hAnsi="Times New Roman" w:cs="Times New Roman"/>
          <w:sz w:val="24"/>
          <w:szCs w:val="24"/>
          <w:vertAlign w:val="superscript"/>
        </w:rPr>
        <w:t>th</w:t>
      </w:r>
      <w:r w:rsidRPr="007C0FDA">
        <w:rPr>
          <w:rFonts w:ascii="Times New Roman" w:hAnsi="Times New Roman" w:cs="Times New Roman"/>
          <w:sz w:val="24"/>
          <w:szCs w:val="24"/>
        </w:rPr>
        <w:t xml:space="preserve"> April, 1987 approved the constitution of the Regional Advisory Committee in regional offices each headed by a Dy. Commissioner and assisted with three Education Officers, one Administrative Officer, one Audit &amp; Accounts officer and supporting staff.  These regional offices for effective management oversee the working of the Kendriya Vidyalayas coming under their jurisdiction and regional transfers of their staff members with the help of </w:t>
      </w:r>
      <w:r w:rsidRPr="007C0FDA">
        <w:rPr>
          <w:rFonts w:ascii="Times New Roman" w:hAnsi="Times New Roman" w:cs="Times New Roman"/>
          <w:b/>
          <w:bCs/>
          <w:sz w:val="24"/>
          <w:szCs w:val="24"/>
        </w:rPr>
        <w:t>REGIONAL ADVISORY COMMITTEE</w:t>
      </w:r>
      <w:r w:rsidRPr="007C0FDA">
        <w:rPr>
          <w:rFonts w:ascii="Times New Roman" w:hAnsi="Times New Roman" w:cs="Times New Roman"/>
          <w:sz w:val="24"/>
          <w:szCs w:val="24"/>
        </w:rPr>
        <w:t xml:space="preserve">.  </w:t>
      </w:r>
      <w:r w:rsidRPr="007C0FDA">
        <w:rPr>
          <w:rFonts w:ascii="Times New Roman" w:hAnsi="Times New Roman" w:cs="Times New Roman"/>
          <w:b/>
          <w:bCs/>
          <w:sz w:val="24"/>
          <w:szCs w:val="24"/>
        </w:rPr>
        <w:t>(Annexure-2.6)</w:t>
      </w:r>
    </w:p>
    <w:p w:rsidR="007921FF" w:rsidRPr="007C0FDA" w:rsidRDefault="007921FF" w:rsidP="00787BF2">
      <w:pPr>
        <w:ind w:left="720"/>
        <w:jc w:val="both"/>
        <w:rPr>
          <w:rFonts w:ascii="Times New Roman" w:hAnsi="Times New Roman" w:cs="Times New Roman"/>
          <w:sz w:val="24"/>
          <w:szCs w:val="24"/>
        </w:rPr>
      </w:pPr>
      <w:r w:rsidRPr="007C0FDA">
        <w:rPr>
          <w:rFonts w:ascii="Times New Roman" w:hAnsi="Times New Roman" w:cs="Times New Roman"/>
          <w:sz w:val="24"/>
          <w:szCs w:val="24"/>
        </w:rPr>
        <w:t>The Kendriya Vidyalayas at Kathmandu (Nepal), Moscow (Russia) and Tehran (Iran) are administered directly from the Headquarters.</w:t>
      </w:r>
    </w:p>
    <w:p w:rsidR="007921FF" w:rsidRDefault="007921FF" w:rsidP="00787BF2">
      <w:pPr>
        <w:jc w:val="both"/>
        <w:rPr>
          <w:rFonts w:ascii="Times New Roman" w:hAnsi="Times New Roman" w:cs="Times New Roman"/>
          <w:sz w:val="24"/>
          <w:szCs w:val="24"/>
        </w:rPr>
      </w:pPr>
    </w:p>
    <w:p w:rsidR="007921FF" w:rsidRPr="007C0FDA" w:rsidRDefault="007921FF" w:rsidP="00787BF2">
      <w:pPr>
        <w:jc w:val="both"/>
        <w:rPr>
          <w:rFonts w:ascii="Times New Roman" w:hAnsi="Times New Roman" w:cs="Times New Roman"/>
          <w:b/>
          <w:bCs/>
          <w:sz w:val="24"/>
          <w:szCs w:val="24"/>
        </w:rPr>
      </w:pPr>
      <w:r w:rsidRPr="007C0FDA">
        <w:rPr>
          <w:rFonts w:ascii="Times New Roman" w:hAnsi="Times New Roman" w:cs="Times New Roman"/>
          <w:sz w:val="24"/>
          <w:szCs w:val="24"/>
        </w:rPr>
        <w:t>(ii)</w:t>
      </w:r>
      <w:r w:rsidRPr="007C0FDA">
        <w:rPr>
          <w:rFonts w:ascii="Times New Roman" w:hAnsi="Times New Roman" w:cs="Times New Roman"/>
          <w:b/>
          <w:bCs/>
          <w:sz w:val="24"/>
          <w:szCs w:val="24"/>
        </w:rPr>
        <w:tab/>
        <w:t>VIDYALAYA MANAGEMENT COMMITTEE</w:t>
      </w:r>
    </w:p>
    <w:p w:rsidR="007921FF" w:rsidRPr="007C0FDA" w:rsidRDefault="007921FF" w:rsidP="00787BF2">
      <w:pPr>
        <w:ind w:left="720"/>
        <w:jc w:val="both"/>
        <w:rPr>
          <w:rFonts w:ascii="Times New Roman" w:hAnsi="Times New Roman" w:cs="Times New Roman"/>
          <w:sz w:val="24"/>
          <w:szCs w:val="24"/>
        </w:rPr>
      </w:pPr>
      <w:r w:rsidRPr="007C0FDA">
        <w:rPr>
          <w:rFonts w:ascii="Times New Roman" w:hAnsi="Times New Roman" w:cs="Times New Roman"/>
          <w:sz w:val="24"/>
          <w:szCs w:val="24"/>
        </w:rPr>
        <w:t xml:space="preserve">For proper running of the Vidyalaya, its day-to-day Management is entrusted to Vidyalaya Management Committee, constituted by the Sangathan.  These Committees manage the Vidyalayas with funds provided by the Sangathan as well as funds generated locally by the Vidyalaya within the frame-work of the policies laid down by the Sangathan.  An Executive Committee, which is a core group of a few members of the existing Vidyalaya Management Committee, has also been constituted at the Vidyalaya level in all Kendriya Vidyalayas.  This Committee has been vested with wide ranging administrative, academic and financial powers to ensure smooth functioning of the Vidyalayas. </w:t>
      </w:r>
      <w:r w:rsidRPr="007C0FDA">
        <w:rPr>
          <w:rFonts w:ascii="Times New Roman" w:hAnsi="Times New Roman" w:cs="Times New Roman"/>
          <w:b/>
          <w:bCs/>
          <w:sz w:val="24"/>
          <w:szCs w:val="24"/>
        </w:rPr>
        <w:t>(Annexure-2.7)</w:t>
      </w:r>
    </w:p>
    <w:p w:rsidR="007921FF" w:rsidRPr="007C0FDA" w:rsidRDefault="007921FF" w:rsidP="00787BF2">
      <w:pPr>
        <w:ind w:left="720" w:hanging="720"/>
        <w:jc w:val="both"/>
        <w:rPr>
          <w:rFonts w:ascii="Times New Roman" w:hAnsi="Times New Roman" w:cs="Times New Roman"/>
          <w:b/>
          <w:bCs/>
          <w:sz w:val="24"/>
          <w:szCs w:val="24"/>
        </w:rPr>
      </w:pPr>
      <w:r w:rsidRPr="007C0FDA">
        <w:rPr>
          <w:rFonts w:ascii="Times New Roman" w:hAnsi="Times New Roman" w:cs="Times New Roman"/>
          <w:sz w:val="24"/>
          <w:szCs w:val="24"/>
        </w:rPr>
        <w:t>2.9</w:t>
      </w:r>
      <w:r w:rsidRPr="007C0FDA">
        <w:rPr>
          <w:rFonts w:ascii="Times New Roman" w:hAnsi="Times New Roman" w:cs="Times New Roman"/>
          <w:sz w:val="24"/>
          <w:szCs w:val="24"/>
        </w:rPr>
        <w:tab/>
        <w:t xml:space="preserve">The day-to-day affairs are conducted by an administrative set-up with the Commissioner as the Chief Executive Officer.  He is the Head of Sangathan and the Chief Administrator of Kendriya Vidyalayas.  At the HQ Office in New Delhi, besides Regional Offices, he is assisted by Two Additional Commissioners, Five Joint Commissioners, Four Dy. Commissioner, Assistant Commissioner, and other staff members. The Commissioner being the Principal Executive officer of the Sangathan is responsible for the proper Administration of the affairs of the Sangathan and the Properties and Institutions, such as the Schools, Playgrounds, Gymnasia’s , Hostels, Residential Quarters for teachers and other employees etc., under the direction and guidance of the Chairman and the Board. </w:t>
      </w:r>
      <w:r w:rsidRPr="007C0FDA">
        <w:rPr>
          <w:rFonts w:ascii="Times New Roman" w:hAnsi="Times New Roman" w:cs="Times New Roman"/>
          <w:b/>
          <w:bCs/>
          <w:sz w:val="24"/>
          <w:szCs w:val="24"/>
        </w:rPr>
        <w:t>(Annexure 2.1)</w:t>
      </w:r>
    </w:p>
    <w:p w:rsidR="007921FF" w:rsidRPr="007C0FDA" w:rsidRDefault="007921FF" w:rsidP="00787BF2">
      <w:pPr>
        <w:ind w:left="720" w:hanging="720"/>
        <w:jc w:val="both"/>
        <w:rPr>
          <w:rFonts w:ascii="Times New Roman" w:hAnsi="Times New Roman" w:cs="Times New Roman"/>
          <w:b/>
          <w:bCs/>
          <w:sz w:val="24"/>
          <w:szCs w:val="24"/>
        </w:rPr>
      </w:pPr>
      <w:r w:rsidRPr="007C0FDA">
        <w:rPr>
          <w:rFonts w:ascii="Times New Roman" w:hAnsi="Times New Roman" w:cs="Times New Roman"/>
          <w:b/>
          <w:bCs/>
          <w:sz w:val="24"/>
          <w:szCs w:val="24"/>
        </w:rPr>
        <w:t xml:space="preserve"> </w:t>
      </w:r>
    </w:p>
    <w:p w:rsidR="007921FF" w:rsidRPr="007C0FDA" w:rsidRDefault="007921FF" w:rsidP="00787BF2">
      <w:pPr>
        <w:ind w:left="720" w:hanging="720"/>
        <w:jc w:val="both"/>
        <w:rPr>
          <w:rFonts w:ascii="Times New Roman" w:hAnsi="Times New Roman" w:cs="Times New Roman"/>
          <w:b/>
          <w:bCs/>
          <w:sz w:val="24"/>
          <w:szCs w:val="24"/>
        </w:rPr>
      </w:pPr>
    </w:p>
    <w:p w:rsidR="007921FF" w:rsidRPr="007C0FDA" w:rsidRDefault="007921FF" w:rsidP="00787BF2">
      <w:pPr>
        <w:ind w:left="720" w:hanging="720"/>
        <w:jc w:val="both"/>
        <w:rPr>
          <w:rFonts w:ascii="Times New Roman" w:hAnsi="Times New Roman" w:cs="Times New Roman"/>
          <w:b/>
          <w:bCs/>
          <w:sz w:val="24"/>
          <w:szCs w:val="24"/>
        </w:rPr>
      </w:pPr>
    </w:p>
    <w:p w:rsidR="007921FF" w:rsidRPr="007C0FDA" w:rsidRDefault="007921FF" w:rsidP="00787BF2">
      <w:pPr>
        <w:ind w:left="720" w:hanging="720"/>
        <w:jc w:val="both"/>
        <w:rPr>
          <w:rFonts w:ascii="Times New Roman" w:hAnsi="Times New Roman" w:cs="Times New Roman"/>
          <w:b/>
          <w:bCs/>
          <w:sz w:val="24"/>
          <w:szCs w:val="24"/>
        </w:rPr>
      </w:pPr>
    </w:p>
    <w:p w:rsidR="007921FF" w:rsidRPr="007C0FDA" w:rsidRDefault="007921FF" w:rsidP="00787BF2">
      <w:pPr>
        <w:ind w:left="720" w:hanging="720"/>
        <w:jc w:val="both"/>
        <w:rPr>
          <w:rFonts w:ascii="Times New Roman" w:hAnsi="Times New Roman" w:cs="Times New Roman"/>
          <w:b/>
          <w:bCs/>
          <w:sz w:val="24"/>
          <w:szCs w:val="24"/>
        </w:rPr>
      </w:pPr>
    </w:p>
    <w:p w:rsidR="007921FF" w:rsidRPr="007C0FDA" w:rsidRDefault="007921FF" w:rsidP="00787BF2">
      <w:pPr>
        <w:ind w:left="720" w:hanging="720"/>
        <w:jc w:val="both"/>
        <w:rPr>
          <w:rFonts w:ascii="Times New Roman" w:hAnsi="Times New Roman" w:cs="Times New Roman"/>
          <w:b/>
          <w:bCs/>
          <w:sz w:val="24"/>
          <w:szCs w:val="24"/>
        </w:rPr>
      </w:pPr>
    </w:p>
    <w:p w:rsidR="007921FF" w:rsidRPr="007C0FDA" w:rsidRDefault="007921FF" w:rsidP="00787BF2">
      <w:pPr>
        <w:ind w:left="720" w:hanging="720"/>
        <w:jc w:val="both"/>
        <w:rPr>
          <w:rFonts w:ascii="Times New Roman" w:hAnsi="Times New Roman" w:cs="Times New Roman"/>
          <w:b/>
          <w:bCs/>
          <w:sz w:val="24"/>
          <w:szCs w:val="24"/>
        </w:rPr>
      </w:pPr>
    </w:p>
    <w:p w:rsidR="007921FF" w:rsidRDefault="007921FF" w:rsidP="00787BF2">
      <w:pPr>
        <w:ind w:left="720" w:hanging="720"/>
        <w:jc w:val="both"/>
        <w:rPr>
          <w:rFonts w:ascii="Times New Roman" w:hAnsi="Times New Roman" w:cs="Times New Roman"/>
          <w:b/>
          <w:bCs/>
          <w:sz w:val="24"/>
          <w:szCs w:val="24"/>
        </w:rPr>
      </w:pPr>
    </w:p>
    <w:p w:rsidR="007921FF" w:rsidRDefault="007921FF" w:rsidP="00787BF2">
      <w:pPr>
        <w:ind w:left="720" w:hanging="720"/>
        <w:jc w:val="both"/>
        <w:rPr>
          <w:rFonts w:ascii="Times New Roman" w:hAnsi="Times New Roman" w:cs="Times New Roman"/>
          <w:b/>
          <w:bCs/>
          <w:sz w:val="24"/>
          <w:szCs w:val="24"/>
        </w:rPr>
      </w:pPr>
    </w:p>
    <w:p w:rsidR="007921FF" w:rsidRDefault="007921FF" w:rsidP="00787BF2">
      <w:pPr>
        <w:ind w:left="720" w:hanging="720"/>
        <w:jc w:val="both"/>
        <w:rPr>
          <w:rFonts w:ascii="Times New Roman" w:hAnsi="Times New Roman" w:cs="Times New Roman"/>
          <w:b/>
          <w:bCs/>
          <w:sz w:val="24"/>
          <w:szCs w:val="24"/>
        </w:rPr>
      </w:pPr>
    </w:p>
    <w:p w:rsidR="007921FF" w:rsidRDefault="007921FF" w:rsidP="00787BF2">
      <w:pPr>
        <w:ind w:left="720" w:hanging="720"/>
        <w:jc w:val="both"/>
        <w:rPr>
          <w:rFonts w:ascii="Times New Roman" w:hAnsi="Times New Roman" w:cs="Times New Roman"/>
          <w:b/>
          <w:bCs/>
          <w:sz w:val="24"/>
          <w:szCs w:val="24"/>
        </w:rPr>
      </w:pPr>
    </w:p>
    <w:p w:rsidR="007921FF" w:rsidRDefault="007921FF" w:rsidP="00787BF2">
      <w:pPr>
        <w:ind w:left="720" w:hanging="720"/>
        <w:jc w:val="both"/>
        <w:rPr>
          <w:rFonts w:ascii="Times New Roman" w:hAnsi="Times New Roman" w:cs="Times New Roman"/>
          <w:b/>
          <w:bCs/>
          <w:sz w:val="24"/>
          <w:szCs w:val="24"/>
        </w:rPr>
      </w:pPr>
    </w:p>
    <w:p w:rsidR="007921FF" w:rsidRDefault="007921FF" w:rsidP="00787BF2">
      <w:pPr>
        <w:ind w:left="720" w:hanging="720"/>
        <w:jc w:val="both"/>
        <w:rPr>
          <w:rFonts w:ascii="Times New Roman" w:hAnsi="Times New Roman" w:cs="Times New Roman"/>
          <w:b/>
          <w:bCs/>
          <w:sz w:val="24"/>
          <w:szCs w:val="24"/>
        </w:rPr>
      </w:pPr>
    </w:p>
    <w:p w:rsidR="007921FF" w:rsidRPr="007C0FDA" w:rsidRDefault="007921FF" w:rsidP="00477F4D">
      <w:pPr>
        <w:jc w:val="both"/>
        <w:rPr>
          <w:rFonts w:ascii="Times New Roman" w:hAnsi="Times New Roman" w:cs="Times New Roman"/>
          <w:sz w:val="24"/>
          <w:szCs w:val="24"/>
        </w:rPr>
      </w:pPr>
    </w:p>
    <w:p w:rsidR="007921FF" w:rsidRPr="007C0FDA" w:rsidRDefault="007921FF" w:rsidP="00787BF2">
      <w:pPr>
        <w:ind w:left="720" w:hanging="720"/>
        <w:jc w:val="right"/>
        <w:rPr>
          <w:rFonts w:ascii="Times New Roman" w:hAnsi="Times New Roman" w:cs="Times New Roman"/>
          <w:b/>
          <w:bCs/>
          <w:sz w:val="24"/>
          <w:szCs w:val="24"/>
        </w:rPr>
      </w:pPr>
      <w:r w:rsidRPr="007C0FDA">
        <w:rPr>
          <w:rFonts w:ascii="Times New Roman" w:hAnsi="Times New Roman" w:cs="Times New Roman"/>
          <w:b/>
          <w:bCs/>
          <w:sz w:val="24"/>
          <w:szCs w:val="24"/>
        </w:rPr>
        <w:t>Annexure 2.1</w:t>
      </w:r>
    </w:p>
    <w:p w:rsidR="007921FF" w:rsidRPr="007C0FDA" w:rsidRDefault="007921FF" w:rsidP="00787BF2">
      <w:pPr>
        <w:ind w:left="720" w:hanging="720"/>
        <w:jc w:val="right"/>
        <w:rPr>
          <w:rFonts w:ascii="Times New Roman" w:hAnsi="Times New Roman" w:cs="Times New Roman"/>
          <w:b/>
          <w:bCs/>
          <w:sz w:val="24"/>
          <w:szCs w:val="24"/>
        </w:rPr>
      </w:pPr>
      <w:r w:rsidRPr="007C0FDA">
        <w:rPr>
          <w:rFonts w:ascii="Times New Roman" w:hAnsi="Times New Roman" w:cs="Times New Roman"/>
          <w:b/>
          <w:bCs/>
          <w:sz w:val="24"/>
          <w:szCs w:val="24"/>
        </w:rPr>
        <w:t xml:space="preserve">(Refer Para 2.2) </w:t>
      </w:r>
    </w:p>
    <w:p w:rsidR="007921FF" w:rsidRPr="007C0FDA" w:rsidRDefault="007921FF" w:rsidP="00787BF2">
      <w:pPr>
        <w:jc w:val="center"/>
        <w:rPr>
          <w:rFonts w:ascii="Times New Roman" w:hAnsi="Times New Roman" w:cs="Times New Roman"/>
          <w:b/>
          <w:sz w:val="24"/>
          <w:szCs w:val="24"/>
          <w:u w:val="single"/>
        </w:rPr>
      </w:pPr>
      <w:r w:rsidRPr="007C0FDA">
        <w:rPr>
          <w:rFonts w:ascii="Times New Roman" w:hAnsi="Times New Roman" w:cs="Times New Roman"/>
          <w:b/>
          <w:sz w:val="24"/>
          <w:szCs w:val="24"/>
          <w:u w:val="single"/>
        </w:rPr>
        <w:t xml:space="preserve">COMPOSITION OF BOARD OF GOVERNORS OF KVS </w:t>
      </w:r>
    </w:p>
    <w:p w:rsidR="007921FF" w:rsidRPr="007C0FDA" w:rsidRDefault="007921FF" w:rsidP="00787BF2">
      <w:pPr>
        <w:jc w:val="center"/>
        <w:rPr>
          <w:rFonts w:ascii="Times New Roman" w:hAnsi="Times New Roman" w:cs="Times New Roman"/>
          <w:b/>
          <w:sz w:val="24"/>
          <w:szCs w:val="24"/>
          <w:u w:val="single"/>
        </w:rPr>
      </w:pPr>
      <w:r w:rsidRPr="007C0FDA">
        <w:rPr>
          <w:rFonts w:ascii="Times New Roman" w:hAnsi="Times New Roman" w:cs="Times New Roman"/>
          <w:b/>
          <w:sz w:val="24"/>
          <w:szCs w:val="24"/>
          <w:u w:val="single"/>
        </w:rPr>
        <w:t>AS ON 29.01.2013</w:t>
      </w:r>
    </w:p>
    <w:p w:rsidR="007921FF" w:rsidRPr="007C0FDA" w:rsidRDefault="007921FF" w:rsidP="00787BF2">
      <w:pPr>
        <w:tabs>
          <w:tab w:val="left" w:pos="954"/>
        </w:tabs>
        <w:rPr>
          <w:rFonts w:ascii="Times New Roman" w:hAnsi="Times New Roman" w:cs="Times New Roman"/>
          <w:b/>
          <w:sz w:val="24"/>
          <w:szCs w:val="24"/>
          <w:u w:val="single"/>
        </w:rPr>
      </w:pPr>
    </w:p>
    <w:tbl>
      <w:tblPr>
        <w:tblW w:w="5083" w:type="pct"/>
        <w:tblInd w:w="2" w:type="dxa"/>
        <w:tblLayout w:type="fixed"/>
        <w:tblCellMar>
          <w:left w:w="0" w:type="dxa"/>
          <w:right w:w="0" w:type="dxa"/>
        </w:tblCellMar>
        <w:tblLook w:val="0000"/>
      </w:tblPr>
      <w:tblGrid>
        <w:gridCol w:w="694"/>
        <w:gridCol w:w="1303"/>
        <w:gridCol w:w="3039"/>
        <w:gridCol w:w="4190"/>
      </w:tblGrid>
      <w:tr w:rsidR="007921FF" w:rsidRPr="006B18F2">
        <w:trPr>
          <w:trHeight w:hRule="exact" w:val="1584"/>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left="180"/>
              <w:rPr>
                <w:rFonts w:ascii="Times New Roman" w:hAnsi="Times New Roman" w:cs="Times New Roman"/>
                <w:b/>
                <w:bCs/>
                <w:color w:val="000000"/>
                <w:sz w:val="24"/>
                <w:szCs w:val="24"/>
              </w:rPr>
            </w:pPr>
            <w:r w:rsidRPr="006B18F2">
              <w:rPr>
                <w:rFonts w:ascii="Times New Roman" w:hAnsi="Times New Roman" w:cs="Times New Roman"/>
                <w:b/>
                <w:bCs/>
                <w:color w:val="000000"/>
                <w:sz w:val="24"/>
                <w:szCs w:val="24"/>
              </w:rPr>
              <w:t>SL. NO</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7C0FDA" w:rsidRDefault="007921FF" w:rsidP="009E5561">
            <w:pPr>
              <w:pStyle w:val="Heading7"/>
              <w:rPr>
                <w:bCs/>
                <w:sz w:val="24"/>
              </w:rPr>
            </w:pPr>
            <w:r w:rsidRPr="007C0FDA">
              <w:rPr>
                <w:bCs/>
                <w:sz w:val="24"/>
              </w:rPr>
              <w:t>RULE</w:t>
            </w:r>
          </w:p>
          <w:p w:rsidR="007921FF" w:rsidRPr="007C0FDA" w:rsidRDefault="007921FF" w:rsidP="009E5561">
            <w:pPr>
              <w:pStyle w:val="Heading7"/>
              <w:rPr>
                <w:bCs/>
                <w:sz w:val="24"/>
              </w:rPr>
            </w:pPr>
            <w:r w:rsidRPr="007C0FDA">
              <w:rPr>
                <w:bCs/>
                <w:sz w:val="24"/>
              </w:rPr>
              <w:t xml:space="preserve"> NO.</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7C0FDA" w:rsidRDefault="007921FF" w:rsidP="009E5561">
            <w:pPr>
              <w:pStyle w:val="Heading7"/>
              <w:rPr>
                <w:bCs/>
                <w:sz w:val="24"/>
              </w:rPr>
            </w:pPr>
            <w:r w:rsidRPr="007C0FDA">
              <w:rPr>
                <w:bCs/>
                <w:sz w:val="24"/>
              </w:rPr>
              <w:t>PROVISION OF THE RULES</w:t>
            </w:r>
          </w:p>
          <w:p w:rsidR="007921FF" w:rsidRPr="006B18F2" w:rsidRDefault="007921FF" w:rsidP="009E5561">
            <w:pPr>
              <w:rPr>
                <w:rFonts w:ascii="Times New Roman" w:hAnsi="Times New Roman" w:cs="Times New Roman"/>
                <w:b/>
                <w:bCs/>
                <w:sz w:val="24"/>
                <w:szCs w:val="24"/>
              </w:rPr>
            </w:pPr>
          </w:p>
          <w:p w:rsidR="007921FF" w:rsidRPr="006B18F2" w:rsidRDefault="007921FF" w:rsidP="009E5561">
            <w:pPr>
              <w:jc w:val="center"/>
              <w:rPr>
                <w:rFonts w:ascii="Times New Roman" w:hAnsi="Times New Roman" w:cs="Times New Roman"/>
                <w:b/>
                <w:bCs/>
                <w:sz w:val="24"/>
                <w:szCs w:val="24"/>
              </w:rPr>
            </w:pP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7C0FDA" w:rsidRDefault="007921FF" w:rsidP="009E5561">
            <w:pPr>
              <w:pStyle w:val="Heading7"/>
              <w:rPr>
                <w:bCs/>
                <w:sz w:val="24"/>
              </w:rPr>
            </w:pPr>
            <w:r w:rsidRPr="007C0FDA">
              <w:rPr>
                <w:bCs/>
                <w:sz w:val="24"/>
              </w:rPr>
              <w:t>PRESENT APPOINTMENT/NOMINATION AND ADDRESS OF MEMBERS OF BOARD OF GOVERNORS OF KVS</w:t>
            </w:r>
          </w:p>
          <w:p w:rsidR="007921FF" w:rsidRPr="006B18F2" w:rsidRDefault="007921FF" w:rsidP="009E5561">
            <w:pPr>
              <w:tabs>
                <w:tab w:val="left" w:pos="1665"/>
              </w:tabs>
              <w:rPr>
                <w:sz w:val="24"/>
                <w:szCs w:val="24"/>
                <w:lang w:bidi="ar-SA"/>
              </w:rPr>
            </w:pPr>
            <w:r w:rsidRPr="006B18F2">
              <w:rPr>
                <w:sz w:val="24"/>
                <w:szCs w:val="24"/>
                <w:lang w:bidi="ar-SA"/>
              </w:rPr>
              <w:tab/>
            </w:r>
          </w:p>
        </w:tc>
      </w:tr>
      <w:tr w:rsidR="007921FF" w:rsidRPr="006B18F2">
        <w:trPr>
          <w:trHeight w:hRule="exact" w:val="2016"/>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b/>
                <w:bCs/>
                <w:sz w:val="24"/>
                <w:szCs w:val="24"/>
              </w:rPr>
              <w:t>Chairman</w:t>
            </w:r>
            <w:r w:rsidRPr="006B18F2">
              <w:rPr>
                <w:rFonts w:ascii="Times New Roman" w:hAnsi="Times New Roman" w:cs="Times New Roman"/>
                <w:sz w:val="24"/>
                <w:szCs w:val="24"/>
              </w:rPr>
              <w:t xml:space="preserve"> of the Sangathan</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
                <w:bCs/>
                <w:sz w:val="24"/>
                <w:szCs w:val="24"/>
              </w:rPr>
            </w:pPr>
            <w:r w:rsidRPr="006B18F2">
              <w:rPr>
                <w:rFonts w:ascii="Times New Roman" w:hAnsi="Times New Roman" w:cs="Times New Roman"/>
                <w:b/>
                <w:bCs/>
                <w:sz w:val="24"/>
                <w:szCs w:val="24"/>
              </w:rPr>
              <w:t xml:space="preserve">Dr. MM Pallam Raju, </w:t>
            </w:r>
            <w:r w:rsidRPr="006B18F2">
              <w:rPr>
                <w:rFonts w:ascii="Times New Roman" w:hAnsi="Times New Roman" w:cs="Times New Roman"/>
                <w:sz w:val="24"/>
                <w:szCs w:val="24"/>
              </w:rPr>
              <w:t xml:space="preserve">Hon'ble Minister of HRD. (Govt of India) &amp; </w:t>
            </w:r>
            <w:r w:rsidRPr="006B18F2">
              <w:rPr>
                <w:rFonts w:ascii="Times New Roman" w:hAnsi="Times New Roman" w:cs="Times New Roman"/>
                <w:b/>
                <w:color w:val="000000"/>
                <w:sz w:val="24"/>
                <w:szCs w:val="24"/>
              </w:rPr>
              <w:t>Chairman, Kendriya Vidyalaya Sangathan</w:t>
            </w:r>
            <w:r w:rsidRPr="006B18F2">
              <w:rPr>
                <w:rFonts w:ascii="Times New Roman" w:hAnsi="Times New Roman" w:cs="Times New Roman"/>
                <w:b/>
                <w:sz w:val="24"/>
                <w:szCs w:val="24"/>
              </w:rPr>
              <w:t xml:space="preserve"> </w:t>
            </w:r>
            <w:r w:rsidRPr="006B18F2">
              <w:rPr>
                <w:rFonts w:ascii="Times New Roman" w:hAnsi="Times New Roman" w:cs="Times New Roman"/>
                <w:sz w:val="24"/>
                <w:szCs w:val="24"/>
              </w:rPr>
              <w:t xml:space="preserve">Shastri Bhawan, New Delhi </w:t>
            </w:r>
          </w:p>
          <w:p w:rsidR="007921FF" w:rsidRPr="006B18F2" w:rsidRDefault="007921FF" w:rsidP="009E5561">
            <w:pPr>
              <w:ind w:left="180"/>
              <w:jc w:val="both"/>
              <w:rPr>
                <w:rFonts w:ascii="Times New Roman" w:hAnsi="Times New Roman" w:cs="Times New Roman"/>
                <w:sz w:val="24"/>
                <w:szCs w:val="24"/>
              </w:rPr>
            </w:pPr>
          </w:p>
        </w:tc>
      </w:tr>
      <w:tr w:rsidR="007921FF" w:rsidRPr="006B18F2">
        <w:trPr>
          <w:trHeight w:val="720"/>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Style w:val="Strong"/>
                <w:rFonts w:ascii="Times New Roman" w:hAnsi="Times New Roman"/>
                <w:color w:val="000000"/>
                <w:sz w:val="24"/>
                <w:szCs w:val="24"/>
              </w:rPr>
            </w:pPr>
            <w:r w:rsidRPr="006B18F2">
              <w:rPr>
                <w:rStyle w:val="Strong"/>
                <w:rFonts w:ascii="Times New Roman" w:hAnsi="Times New Roman"/>
                <w:color w:val="000000"/>
                <w:sz w:val="24"/>
                <w:szCs w:val="24"/>
              </w:rPr>
              <w:t>2</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rPr>
                <w:rFonts w:ascii="Times New Roman" w:hAnsi="Times New Roman" w:cs="Times New Roman"/>
                <w:bCs/>
                <w:sz w:val="24"/>
                <w:szCs w:val="24"/>
              </w:rPr>
            </w:pPr>
            <w:r w:rsidRPr="006B18F2">
              <w:rPr>
                <w:rFonts w:ascii="Times New Roman" w:hAnsi="Times New Roman" w:cs="Times New Roman"/>
                <w:bCs/>
                <w:sz w:val="24"/>
                <w:szCs w:val="24"/>
              </w:rPr>
              <w:t>19(1)(i)[a]</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bCs/>
                <w:sz w:val="24"/>
                <w:szCs w:val="24"/>
              </w:rPr>
            </w:pPr>
            <w:r w:rsidRPr="006B18F2">
              <w:rPr>
                <w:rFonts w:ascii="Times New Roman" w:hAnsi="Times New Roman" w:cs="Times New Roman"/>
                <w:bCs/>
                <w:sz w:val="24"/>
                <w:szCs w:val="24"/>
              </w:rPr>
              <w:t xml:space="preserve">Minister of State, HRD </w:t>
            </w:r>
            <w:r w:rsidRPr="006B18F2">
              <w:rPr>
                <w:rFonts w:ascii="Times New Roman" w:hAnsi="Times New Roman" w:cs="Times New Roman"/>
                <w:b/>
                <w:sz w:val="24"/>
                <w:szCs w:val="24"/>
              </w:rPr>
              <w:t xml:space="preserve">Joint Chairman </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Cs/>
                <w:sz w:val="24"/>
                <w:szCs w:val="24"/>
              </w:rPr>
            </w:pPr>
            <w:r w:rsidRPr="006B18F2">
              <w:rPr>
                <w:rFonts w:ascii="Times New Roman" w:hAnsi="Times New Roman" w:cs="Times New Roman"/>
                <w:b/>
                <w:sz w:val="24"/>
                <w:szCs w:val="24"/>
              </w:rPr>
              <w:t>Shri. Jitin Prasada,</w:t>
            </w:r>
            <w:r w:rsidRPr="006B18F2">
              <w:rPr>
                <w:rFonts w:ascii="Times New Roman" w:hAnsi="Times New Roman" w:cs="Times New Roman"/>
                <w:sz w:val="24"/>
                <w:szCs w:val="24"/>
              </w:rPr>
              <w:t xml:space="preserve">Hon'ble Minister of State </w:t>
            </w:r>
            <w:r w:rsidRPr="006B18F2">
              <w:rPr>
                <w:rFonts w:ascii="Times New Roman" w:hAnsi="Times New Roman" w:cs="Times New Roman"/>
                <w:b/>
                <w:color w:val="000000"/>
                <w:sz w:val="24"/>
                <w:szCs w:val="24"/>
              </w:rPr>
              <w:t xml:space="preserve"> &amp; Joint  Chairman, Kendriya Vidyalaya Sangathan</w:t>
            </w:r>
            <w:r w:rsidRPr="006B18F2">
              <w:rPr>
                <w:rFonts w:ascii="Times New Roman" w:hAnsi="Times New Roman" w:cs="Times New Roman"/>
                <w:bCs/>
                <w:sz w:val="24"/>
                <w:szCs w:val="24"/>
              </w:rPr>
              <w:t xml:space="preserve"> </w:t>
            </w:r>
            <w:r w:rsidRPr="006B18F2">
              <w:rPr>
                <w:rFonts w:ascii="Times New Roman" w:hAnsi="Times New Roman" w:cs="Times New Roman"/>
                <w:sz w:val="24"/>
                <w:szCs w:val="24"/>
              </w:rPr>
              <w:t>MHRD. Shastri Bhawan, New   Delhi</w:t>
            </w:r>
          </w:p>
        </w:tc>
      </w:tr>
      <w:tr w:rsidR="007921FF" w:rsidRPr="006B18F2">
        <w:trPr>
          <w:trHeight w:val="648"/>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Style w:val="Strong"/>
                <w:rFonts w:ascii="Times New Roman" w:hAnsi="Times New Roman"/>
                <w:color w:val="000000"/>
                <w:sz w:val="24"/>
                <w:szCs w:val="24"/>
              </w:rPr>
            </w:pPr>
            <w:r w:rsidRPr="006B18F2">
              <w:rPr>
                <w:rStyle w:val="Strong"/>
                <w:rFonts w:ascii="Times New Roman" w:hAnsi="Times New Roman"/>
                <w:color w:val="000000"/>
                <w:sz w:val="24"/>
                <w:szCs w:val="24"/>
              </w:rPr>
              <w:t>3</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bCs/>
                <w:sz w:val="24"/>
                <w:szCs w:val="24"/>
              </w:rPr>
            </w:pPr>
            <w:r w:rsidRPr="006B18F2">
              <w:rPr>
                <w:rFonts w:ascii="Times New Roman" w:hAnsi="Times New Roman" w:cs="Times New Roman"/>
                <w:bCs/>
                <w:sz w:val="24"/>
                <w:szCs w:val="24"/>
              </w:rPr>
              <w:t>19(1)(i)[b]</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Cs/>
                <w:sz w:val="24"/>
                <w:szCs w:val="24"/>
              </w:rPr>
            </w:pPr>
            <w:r w:rsidRPr="006B18F2">
              <w:rPr>
                <w:rFonts w:ascii="Times New Roman" w:hAnsi="Times New Roman" w:cs="Times New Roman"/>
                <w:bCs/>
                <w:sz w:val="24"/>
                <w:szCs w:val="24"/>
              </w:rPr>
              <w:t xml:space="preserve">Secretary, Dept of SE &amp;L, MHRD </w:t>
            </w:r>
            <w:r w:rsidRPr="006B18F2">
              <w:rPr>
                <w:rFonts w:ascii="Times New Roman" w:hAnsi="Times New Roman" w:cs="Times New Roman"/>
                <w:b/>
                <w:sz w:val="24"/>
                <w:szCs w:val="24"/>
              </w:rPr>
              <w:t xml:space="preserve">Deputy Chairman. </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Cs/>
                <w:sz w:val="24"/>
                <w:szCs w:val="24"/>
              </w:rPr>
            </w:pPr>
            <w:r w:rsidRPr="006B18F2">
              <w:rPr>
                <w:rFonts w:ascii="Times New Roman" w:hAnsi="Times New Roman" w:cs="Times New Roman"/>
                <w:bCs/>
                <w:sz w:val="24"/>
                <w:szCs w:val="24"/>
              </w:rPr>
              <w:t xml:space="preserve"> </w:t>
            </w:r>
            <w:r w:rsidRPr="006B18F2">
              <w:rPr>
                <w:rFonts w:ascii="Times New Roman" w:hAnsi="Times New Roman" w:cs="Times New Roman"/>
                <w:b/>
                <w:sz w:val="24"/>
                <w:szCs w:val="24"/>
              </w:rPr>
              <w:t>Shri. R. Bhattachariya</w:t>
            </w:r>
            <w:r w:rsidRPr="006B18F2">
              <w:rPr>
                <w:rFonts w:ascii="Times New Roman" w:hAnsi="Times New Roman" w:cs="Times New Roman"/>
                <w:bCs/>
                <w:sz w:val="24"/>
                <w:szCs w:val="24"/>
              </w:rPr>
              <w:t xml:space="preserve"> </w:t>
            </w:r>
            <w:r w:rsidRPr="006B18F2">
              <w:rPr>
                <w:rFonts w:ascii="Times New Roman" w:hAnsi="Times New Roman" w:cs="Times New Roman"/>
                <w:sz w:val="24"/>
                <w:szCs w:val="24"/>
              </w:rPr>
              <w:t xml:space="preserve">Secretary (SE &amp;L) </w:t>
            </w:r>
            <w:r w:rsidRPr="006B18F2">
              <w:rPr>
                <w:rFonts w:ascii="Times New Roman" w:hAnsi="Times New Roman" w:cs="Times New Roman"/>
                <w:b/>
                <w:color w:val="000000"/>
                <w:sz w:val="24"/>
                <w:szCs w:val="24"/>
              </w:rPr>
              <w:t xml:space="preserve"> &amp; Deputy Chairman, Kendriya Vidyalaya Sangathan</w:t>
            </w:r>
            <w:r w:rsidRPr="006B18F2">
              <w:rPr>
                <w:rFonts w:ascii="Times New Roman" w:hAnsi="Times New Roman" w:cs="Times New Roman"/>
                <w:bCs/>
                <w:sz w:val="24"/>
                <w:szCs w:val="24"/>
              </w:rPr>
              <w:t xml:space="preserve"> </w:t>
            </w:r>
            <w:r w:rsidRPr="006B18F2">
              <w:rPr>
                <w:rFonts w:ascii="Times New Roman" w:hAnsi="Times New Roman" w:cs="Times New Roman"/>
                <w:sz w:val="24"/>
                <w:szCs w:val="24"/>
              </w:rPr>
              <w:t>MHRD. Shastri Bhawan, New  Delhi</w:t>
            </w:r>
          </w:p>
        </w:tc>
      </w:tr>
      <w:tr w:rsidR="007921FF" w:rsidRPr="006B18F2">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4.</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sz w:val="24"/>
                <w:szCs w:val="24"/>
              </w:rPr>
            </w:pPr>
            <w:r w:rsidRPr="006B18F2">
              <w:rPr>
                <w:rFonts w:ascii="Times New Roman" w:hAnsi="Times New Roman" w:cs="Times New Roman"/>
                <w:bCs/>
                <w:sz w:val="24"/>
                <w:szCs w:val="24"/>
              </w:rPr>
              <w:t>19(1)(i)[c]</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sz w:val="24"/>
                <w:szCs w:val="24"/>
              </w:rPr>
            </w:pPr>
            <w:r w:rsidRPr="006B18F2">
              <w:rPr>
                <w:rFonts w:ascii="Times New Roman" w:hAnsi="Times New Roman" w:cs="Times New Roman"/>
                <w:sz w:val="24"/>
                <w:szCs w:val="24"/>
              </w:rPr>
              <w:t xml:space="preserve">An officer of Ministry of HRD specified by the Govt. of India to be </w:t>
            </w:r>
            <w:r w:rsidRPr="006B18F2">
              <w:rPr>
                <w:rFonts w:ascii="Times New Roman" w:hAnsi="Times New Roman" w:cs="Times New Roman"/>
                <w:b/>
                <w:bCs/>
                <w:sz w:val="24"/>
                <w:szCs w:val="24"/>
              </w:rPr>
              <w:t>Vice-Chairman</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bCs/>
                <w:sz w:val="24"/>
                <w:szCs w:val="24"/>
              </w:rPr>
            </w:pPr>
            <w:r w:rsidRPr="006B18F2">
              <w:rPr>
                <w:rFonts w:ascii="Times New Roman" w:hAnsi="Times New Roman" w:cs="Times New Roman"/>
                <w:b/>
                <w:sz w:val="24"/>
                <w:szCs w:val="24"/>
              </w:rPr>
              <w:t xml:space="preserve">Ms. Vrinda Sarup, </w:t>
            </w:r>
            <w:r w:rsidRPr="006B18F2">
              <w:rPr>
                <w:rFonts w:ascii="Times New Roman" w:hAnsi="Times New Roman" w:cs="Times New Roman"/>
                <w:bCs/>
                <w:color w:val="000000"/>
                <w:sz w:val="24"/>
                <w:szCs w:val="24"/>
              </w:rPr>
              <w:t xml:space="preserve">Additional Secretary(SE&amp;L)  </w:t>
            </w:r>
            <w:r w:rsidRPr="006B18F2">
              <w:rPr>
                <w:rFonts w:ascii="Times New Roman" w:hAnsi="Times New Roman" w:cs="Times New Roman"/>
                <w:b/>
                <w:color w:val="000000"/>
                <w:sz w:val="24"/>
                <w:szCs w:val="24"/>
              </w:rPr>
              <w:t>&amp;     Vice- Chairman, Kendriya Vidyalaya Sangathan</w:t>
            </w:r>
            <w:r w:rsidRPr="006B18F2">
              <w:rPr>
                <w:rFonts w:ascii="Times New Roman" w:hAnsi="Times New Roman" w:cs="Times New Roman"/>
                <w:bCs/>
                <w:sz w:val="24"/>
                <w:szCs w:val="24"/>
              </w:rPr>
              <w:t xml:space="preserve"> </w:t>
            </w:r>
            <w:r w:rsidRPr="006B18F2">
              <w:rPr>
                <w:rFonts w:ascii="Times New Roman" w:hAnsi="Times New Roman" w:cs="Times New Roman"/>
                <w:bCs/>
                <w:color w:val="000000"/>
                <w:sz w:val="24"/>
                <w:szCs w:val="24"/>
              </w:rPr>
              <w:t>MHRD, Dept of Education, Govt of India</w:t>
            </w:r>
            <w:r w:rsidRPr="006B18F2">
              <w:rPr>
                <w:rFonts w:ascii="Times New Roman" w:hAnsi="Times New Roman" w:cs="Times New Roman"/>
                <w:bCs/>
                <w:sz w:val="24"/>
                <w:szCs w:val="24"/>
              </w:rPr>
              <w:t xml:space="preserve"> Shastri Bhawan, New Delhi</w:t>
            </w:r>
          </w:p>
        </w:tc>
      </w:tr>
      <w:tr w:rsidR="007921FF" w:rsidRPr="006B18F2">
        <w:trPr>
          <w:trHeight w:hRule="exact" w:val="1152"/>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5.</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bCs/>
                <w:sz w:val="24"/>
                <w:szCs w:val="24"/>
              </w:rPr>
            </w:pPr>
            <w:r w:rsidRPr="006B18F2">
              <w:rPr>
                <w:rFonts w:ascii="Times New Roman" w:hAnsi="Times New Roman" w:cs="Times New Roman"/>
                <w:sz w:val="24"/>
                <w:szCs w:val="24"/>
              </w:rPr>
              <w:t>19(2)</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sz w:val="24"/>
                <w:szCs w:val="24"/>
              </w:rPr>
            </w:pPr>
            <w:r w:rsidRPr="006B18F2">
              <w:rPr>
                <w:rFonts w:ascii="Times New Roman" w:hAnsi="Times New Roman" w:cs="Times New Roman"/>
                <w:sz w:val="24"/>
                <w:szCs w:val="24"/>
              </w:rPr>
              <w:t>Joint Secretary, Dept of SE&amp;L, MHRD.</w:t>
            </w:r>
          </w:p>
          <w:p w:rsidR="007921FF" w:rsidRPr="006B18F2" w:rsidRDefault="007921FF" w:rsidP="009E5561">
            <w:pPr>
              <w:ind w:right="90"/>
              <w:jc w:val="both"/>
              <w:rPr>
                <w:rFonts w:ascii="Times New Roman" w:hAnsi="Times New Roman" w:cs="Times New Roman"/>
                <w:sz w:val="24"/>
                <w:szCs w:val="24"/>
              </w:rPr>
            </w:pP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sz w:val="24"/>
                <w:szCs w:val="24"/>
              </w:rPr>
            </w:pPr>
            <w:r w:rsidRPr="006B18F2">
              <w:rPr>
                <w:rFonts w:ascii="Times New Roman" w:hAnsi="Times New Roman" w:cs="Times New Roman"/>
                <w:b/>
                <w:sz w:val="24"/>
                <w:szCs w:val="24"/>
              </w:rPr>
              <w:t xml:space="preserve">Dr. Nagesh Singh, Joint Secretary (SE) </w:t>
            </w:r>
            <w:r w:rsidRPr="006B18F2">
              <w:rPr>
                <w:rFonts w:ascii="Times New Roman" w:hAnsi="Times New Roman" w:cs="Times New Roman"/>
                <w:sz w:val="24"/>
                <w:szCs w:val="24"/>
              </w:rPr>
              <w:t>MHRD Shastri Bhawan, New Delhi.</w:t>
            </w:r>
          </w:p>
        </w:tc>
      </w:tr>
      <w:tr w:rsidR="007921FF" w:rsidRPr="006B18F2">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6.</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sz w:val="24"/>
                <w:szCs w:val="24"/>
              </w:rPr>
            </w:pPr>
            <w:r w:rsidRPr="006B18F2">
              <w:rPr>
                <w:rFonts w:ascii="Times New Roman" w:hAnsi="Times New Roman" w:cs="Times New Roman"/>
                <w:sz w:val="24"/>
                <w:szCs w:val="24"/>
              </w:rPr>
              <w:t>19(3)</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sz w:val="24"/>
                <w:szCs w:val="24"/>
              </w:rPr>
            </w:pPr>
            <w:r w:rsidRPr="006B18F2">
              <w:rPr>
                <w:rFonts w:ascii="Times New Roman" w:hAnsi="Times New Roman" w:cs="Times New Roman"/>
                <w:sz w:val="24"/>
                <w:szCs w:val="24"/>
              </w:rPr>
              <w:t>Financial Advisor of the Ministry of HRD (Dept. of Education) or his representative</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both"/>
              <w:rPr>
                <w:rFonts w:ascii="Times New Roman" w:hAnsi="Times New Roman" w:cs="Times New Roman"/>
                <w:sz w:val="24"/>
                <w:szCs w:val="24"/>
              </w:rPr>
            </w:pPr>
            <w:r w:rsidRPr="006B18F2">
              <w:rPr>
                <w:rFonts w:ascii="Times New Roman" w:hAnsi="Times New Roman" w:cs="Times New Roman"/>
                <w:b/>
                <w:sz w:val="24"/>
                <w:szCs w:val="24"/>
              </w:rPr>
              <w:t>Financial Advisor,</w:t>
            </w:r>
            <w:r w:rsidRPr="006B18F2">
              <w:rPr>
                <w:rFonts w:ascii="Times New Roman" w:hAnsi="Times New Roman" w:cs="Times New Roman"/>
                <w:sz w:val="24"/>
                <w:szCs w:val="24"/>
              </w:rPr>
              <w:t xml:space="preserve"> Ministry of HRD (Deptt. of Education)Shastri Bhawan, New Delhi</w:t>
            </w:r>
          </w:p>
        </w:tc>
      </w:tr>
      <w:tr w:rsidR="007921FF" w:rsidRPr="006B18F2">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7.</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bCs/>
                <w:sz w:val="24"/>
                <w:szCs w:val="24"/>
              </w:rPr>
            </w:pPr>
            <w:r w:rsidRPr="006B18F2">
              <w:rPr>
                <w:rFonts w:ascii="Times New Roman" w:hAnsi="Times New Roman" w:cs="Times New Roman"/>
                <w:bCs/>
                <w:sz w:val="24"/>
                <w:szCs w:val="24"/>
              </w:rPr>
              <w:t>19(4)</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Cs/>
                <w:sz w:val="24"/>
                <w:szCs w:val="24"/>
              </w:rPr>
            </w:pPr>
            <w:r w:rsidRPr="006B18F2">
              <w:rPr>
                <w:rFonts w:ascii="Times New Roman" w:hAnsi="Times New Roman" w:cs="Times New Roman"/>
                <w:bCs/>
                <w:sz w:val="24"/>
                <w:szCs w:val="24"/>
              </w:rPr>
              <w:t xml:space="preserve">Representative of Ministry of Defence to be nominated by that Ministry </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
                <w:color w:val="000000"/>
                <w:sz w:val="24"/>
                <w:szCs w:val="24"/>
              </w:rPr>
            </w:pPr>
            <w:r w:rsidRPr="006B18F2">
              <w:rPr>
                <w:rFonts w:ascii="Times New Roman" w:hAnsi="Times New Roman" w:cs="Times New Roman"/>
                <w:b/>
                <w:color w:val="000000"/>
                <w:sz w:val="24"/>
                <w:szCs w:val="24"/>
              </w:rPr>
              <w:t xml:space="preserve">Shri Upamanyu Chatterjee, </w:t>
            </w:r>
            <w:r w:rsidRPr="006B18F2">
              <w:rPr>
                <w:rFonts w:ascii="Times New Roman" w:hAnsi="Times New Roman" w:cs="Times New Roman"/>
                <w:color w:val="000000"/>
                <w:sz w:val="24"/>
                <w:szCs w:val="24"/>
              </w:rPr>
              <w:t xml:space="preserve">Jt. Secretary (Trg) &amp; CAO, Ministry of Defence, </w:t>
            </w:r>
            <w:r w:rsidRPr="006B18F2">
              <w:rPr>
                <w:rFonts w:ascii="Times New Roman" w:hAnsi="Times New Roman" w:cs="Times New Roman"/>
                <w:sz w:val="24"/>
                <w:szCs w:val="24"/>
              </w:rPr>
              <w:t xml:space="preserve">Room No.155, E Block, Dalhousie Road New Delhi. </w:t>
            </w:r>
          </w:p>
        </w:tc>
      </w:tr>
      <w:tr w:rsidR="007921FF" w:rsidRPr="006B18F2">
        <w:trPr>
          <w:trHeight w:hRule="exact" w:val="1440"/>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8.</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19(5)</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color w:val="000000"/>
                <w:sz w:val="24"/>
                <w:szCs w:val="24"/>
              </w:rPr>
            </w:pPr>
            <w:r w:rsidRPr="006B18F2">
              <w:rPr>
                <w:rFonts w:ascii="Times New Roman" w:hAnsi="Times New Roman" w:cs="Times New Roman"/>
                <w:color w:val="000000"/>
                <w:sz w:val="24"/>
                <w:szCs w:val="24"/>
              </w:rPr>
              <w:t>Chief Welfare Officer, Dept. of Personnel</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
                <w:color w:val="000000"/>
                <w:sz w:val="24"/>
                <w:szCs w:val="24"/>
              </w:rPr>
            </w:pPr>
            <w:r w:rsidRPr="006B18F2">
              <w:rPr>
                <w:rFonts w:ascii="Times New Roman" w:hAnsi="Times New Roman" w:cs="Times New Roman"/>
                <w:b/>
                <w:bCs/>
                <w:sz w:val="24"/>
                <w:szCs w:val="24"/>
              </w:rPr>
              <w:t xml:space="preserve">Shri  </w:t>
            </w:r>
            <w:r w:rsidRPr="006B18F2">
              <w:rPr>
                <w:rFonts w:ascii="Times New Roman" w:hAnsi="Times New Roman" w:cs="Times New Roman"/>
                <w:b/>
                <w:bCs/>
                <w:color w:val="000000"/>
                <w:sz w:val="24"/>
                <w:szCs w:val="24"/>
              </w:rPr>
              <w:t xml:space="preserve">Suresh Pal, </w:t>
            </w:r>
            <w:r w:rsidRPr="006B18F2">
              <w:rPr>
                <w:rFonts w:ascii="Times New Roman" w:hAnsi="Times New Roman" w:cs="Times New Roman"/>
                <w:color w:val="000000"/>
                <w:sz w:val="24"/>
                <w:szCs w:val="24"/>
              </w:rPr>
              <w:t xml:space="preserve">Dir. &amp; C.W.O, Deptt. of Personnel &amp; A.R. Room No 384, Lok Nayak Bhawan, New Delhi. </w:t>
            </w:r>
          </w:p>
        </w:tc>
      </w:tr>
      <w:tr w:rsidR="007921FF" w:rsidRPr="006B18F2">
        <w:trPr>
          <w:trHeight w:hRule="exact" w:val="1152"/>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9.</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19(6)</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Director National Council of Educational Research &amp; Training</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b/>
                <w:bCs/>
                <w:sz w:val="24"/>
                <w:szCs w:val="24"/>
              </w:rPr>
              <w:t xml:space="preserve">Prof. Parvin Sinclair </w:t>
            </w:r>
            <w:r w:rsidRPr="006B18F2">
              <w:rPr>
                <w:rFonts w:ascii="Times New Roman" w:hAnsi="Times New Roman" w:cs="Times New Roman"/>
                <w:color w:val="000000"/>
                <w:sz w:val="24"/>
                <w:szCs w:val="24"/>
              </w:rPr>
              <w:t>Director, NCERT,</w:t>
            </w:r>
            <w:r w:rsidRPr="006B18F2">
              <w:rPr>
                <w:rFonts w:ascii="Times New Roman" w:hAnsi="Times New Roman" w:cs="Times New Roman"/>
                <w:sz w:val="24"/>
                <w:szCs w:val="24"/>
              </w:rPr>
              <w:t xml:space="preserve"> </w:t>
            </w:r>
            <w:r w:rsidRPr="006B18F2">
              <w:rPr>
                <w:rFonts w:ascii="Times New Roman" w:hAnsi="Times New Roman" w:cs="Times New Roman"/>
                <w:color w:val="000000"/>
                <w:sz w:val="24"/>
                <w:szCs w:val="24"/>
              </w:rPr>
              <w:t>Sri Aurobindo Marg, New Delhi</w:t>
            </w:r>
          </w:p>
        </w:tc>
      </w:tr>
      <w:tr w:rsidR="007921FF" w:rsidRPr="006B18F2">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10.</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19(7)</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One Director of Public Instructions or Director of School/Secondary Education of State Govt. nominated by Govt. of India, Ministry of HRD as member of the Sangathan</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center"/>
              <w:rPr>
                <w:rFonts w:ascii="Times New Roman" w:hAnsi="Times New Roman" w:cs="Times New Roman"/>
                <w:sz w:val="24"/>
                <w:szCs w:val="24"/>
              </w:rPr>
            </w:pPr>
            <w:r w:rsidRPr="006B18F2">
              <w:rPr>
                <w:rFonts w:ascii="Times New Roman" w:hAnsi="Times New Roman" w:cs="Times New Roman"/>
                <w:color w:val="000000"/>
                <w:sz w:val="24"/>
                <w:szCs w:val="24"/>
              </w:rPr>
              <w:t>Vacant</w:t>
            </w:r>
          </w:p>
        </w:tc>
      </w:tr>
      <w:tr w:rsidR="007921FF" w:rsidRPr="006B18F2">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11.</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19(8)</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One Education Secretary of the state Govt. nominated by the Govt. of India, Ministry of HRD as member of the Sangathan</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center"/>
              <w:rPr>
                <w:rFonts w:ascii="Times New Roman" w:hAnsi="Times New Roman" w:cs="Times New Roman"/>
                <w:color w:val="000000"/>
                <w:sz w:val="24"/>
                <w:szCs w:val="24"/>
              </w:rPr>
            </w:pPr>
            <w:r w:rsidRPr="006B18F2">
              <w:rPr>
                <w:rFonts w:ascii="Times New Roman" w:hAnsi="Times New Roman" w:cs="Times New Roman"/>
                <w:color w:val="000000"/>
                <w:sz w:val="24"/>
                <w:szCs w:val="24"/>
              </w:rPr>
              <w:t>Vacant</w:t>
            </w:r>
          </w:p>
        </w:tc>
      </w:tr>
      <w:tr w:rsidR="007921FF" w:rsidRPr="006B18F2">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12.</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19(9)</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One or more members of the Sangathan who may be nominated by the Govt. of India in the Ministry of HRD in Dept. of Education for this purpose from time to time. It shall however, be ensured that at least one member from among the ST Community be nominated from members of the Sangathan</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90"/>
              <w:jc w:val="center"/>
              <w:rPr>
                <w:rFonts w:ascii="Times New Roman" w:hAnsi="Times New Roman" w:cs="Times New Roman"/>
                <w:color w:val="000000"/>
                <w:sz w:val="24"/>
                <w:szCs w:val="24"/>
              </w:rPr>
            </w:pPr>
            <w:r w:rsidRPr="006B18F2">
              <w:rPr>
                <w:rFonts w:ascii="Times New Roman" w:hAnsi="Times New Roman" w:cs="Times New Roman"/>
                <w:color w:val="000000"/>
                <w:sz w:val="24"/>
                <w:szCs w:val="24"/>
              </w:rPr>
              <w:t>Woman Member Vacant</w:t>
            </w:r>
          </w:p>
        </w:tc>
      </w:tr>
      <w:tr w:rsidR="007921FF" w:rsidRPr="006B18F2">
        <w:trPr>
          <w:trHeight w:hRule="exact" w:val="720"/>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13.</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19(9)</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pStyle w:val="NoSpacing"/>
              <w:jc w:val="center"/>
              <w:rPr>
                <w:rFonts w:ascii="Times New Roman" w:hAnsi="Times New Roman" w:cs="Times New Roman"/>
                <w:sz w:val="24"/>
                <w:szCs w:val="24"/>
              </w:rPr>
            </w:pPr>
            <w:r w:rsidRPr="006B18F2">
              <w:rPr>
                <w:rFonts w:ascii="Times New Roman" w:hAnsi="Times New Roman" w:cs="Times New Roman"/>
                <w:sz w:val="24"/>
                <w:szCs w:val="24"/>
              </w:rPr>
              <w:t>-do-</w:t>
            </w:r>
          </w:p>
          <w:p w:rsidR="007921FF" w:rsidRPr="006B18F2" w:rsidRDefault="007921FF" w:rsidP="009E5561">
            <w:pPr>
              <w:pStyle w:val="NoSpacing"/>
              <w:jc w:val="center"/>
              <w:rPr>
                <w:sz w:val="24"/>
                <w:szCs w:val="24"/>
              </w:rPr>
            </w:pPr>
            <w:r w:rsidRPr="006B18F2">
              <w:rPr>
                <w:rFonts w:ascii="Times New Roman" w:hAnsi="Times New Roman" w:cs="Times New Roman"/>
                <w:b/>
                <w:sz w:val="24"/>
                <w:szCs w:val="24"/>
              </w:rPr>
              <w:t>(ST Member)</w:t>
            </w:r>
          </w:p>
        </w:tc>
        <w:tc>
          <w:tcPr>
            <w:tcW w:w="1400" w:type="pct"/>
            <w:tcBorders>
              <w:top w:val="threeDEmboss" w:sz="6" w:space="0" w:color="auto"/>
              <w:left w:val="threeDEmboss" w:sz="6" w:space="0" w:color="auto"/>
              <w:bottom w:val="threeDEmboss" w:sz="6" w:space="0" w:color="auto"/>
              <w:right w:val="threeDEmboss" w:sz="6" w:space="0" w:color="auto"/>
            </w:tcBorders>
            <w:vAlign w:val="center"/>
          </w:tcPr>
          <w:p w:rsidR="007921FF" w:rsidRPr="006B18F2" w:rsidRDefault="007921FF" w:rsidP="009E5561">
            <w:pPr>
              <w:tabs>
                <w:tab w:val="left" w:pos="360"/>
              </w:tabs>
              <w:ind w:right="180"/>
              <w:jc w:val="center"/>
              <w:rPr>
                <w:rFonts w:ascii="Times New Roman" w:hAnsi="Times New Roman" w:cs="Times New Roman"/>
                <w:color w:val="000000"/>
                <w:sz w:val="24"/>
                <w:szCs w:val="24"/>
              </w:rPr>
            </w:pPr>
            <w:r w:rsidRPr="006B18F2">
              <w:rPr>
                <w:rFonts w:ascii="Times New Roman" w:hAnsi="Times New Roman" w:cs="Times New Roman"/>
                <w:color w:val="000000"/>
                <w:sz w:val="24"/>
                <w:szCs w:val="24"/>
              </w:rPr>
              <w:t>Vacant</w:t>
            </w:r>
          </w:p>
          <w:p w:rsidR="007921FF" w:rsidRPr="006B18F2" w:rsidRDefault="007921FF" w:rsidP="009E5561">
            <w:pPr>
              <w:tabs>
                <w:tab w:val="left" w:pos="360"/>
              </w:tabs>
              <w:ind w:left="90" w:right="180"/>
              <w:jc w:val="center"/>
              <w:rPr>
                <w:rFonts w:ascii="Times New Roman" w:hAnsi="Times New Roman" w:cs="Times New Roman"/>
                <w:color w:val="000000"/>
                <w:sz w:val="24"/>
                <w:szCs w:val="24"/>
              </w:rPr>
            </w:pPr>
          </w:p>
          <w:p w:rsidR="007921FF" w:rsidRPr="006B18F2" w:rsidRDefault="007921FF" w:rsidP="009E5561">
            <w:pPr>
              <w:tabs>
                <w:tab w:val="left" w:pos="360"/>
              </w:tabs>
              <w:ind w:left="90" w:right="180"/>
              <w:jc w:val="center"/>
              <w:rPr>
                <w:rFonts w:ascii="Times New Roman" w:hAnsi="Times New Roman" w:cs="Times New Roman"/>
                <w:color w:val="000000"/>
                <w:sz w:val="24"/>
                <w:szCs w:val="24"/>
              </w:rPr>
            </w:pPr>
          </w:p>
        </w:tc>
      </w:tr>
      <w:tr w:rsidR="007921FF" w:rsidRPr="006B18F2">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14.</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19(9)</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pStyle w:val="NoSpacing"/>
              <w:jc w:val="center"/>
              <w:rPr>
                <w:rFonts w:ascii="Times New Roman" w:hAnsi="Times New Roman" w:cs="Times New Roman"/>
                <w:sz w:val="24"/>
                <w:szCs w:val="24"/>
              </w:rPr>
            </w:pPr>
            <w:r w:rsidRPr="006B18F2">
              <w:rPr>
                <w:rFonts w:ascii="Times New Roman" w:hAnsi="Times New Roman" w:cs="Times New Roman"/>
                <w:sz w:val="24"/>
                <w:szCs w:val="24"/>
              </w:rPr>
              <w:t>-do-</w:t>
            </w:r>
          </w:p>
          <w:p w:rsidR="007921FF" w:rsidRPr="006B18F2" w:rsidRDefault="007921FF" w:rsidP="009E5561">
            <w:pPr>
              <w:pStyle w:val="NoSpacing"/>
              <w:jc w:val="center"/>
              <w:rPr>
                <w:b/>
                <w:sz w:val="24"/>
                <w:szCs w:val="24"/>
              </w:rPr>
            </w:pPr>
            <w:r w:rsidRPr="006B18F2">
              <w:rPr>
                <w:rFonts w:ascii="Times New Roman" w:hAnsi="Times New Roman" w:cs="Times New Roman"/>
                <w:b/>
                <w:sz w:val="24"/>
                <w:szCs w:val="24"/>
              </w:rPr>
              <w:t>(SC Member)</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180"/>
              <w:jc w:val="center"/>
              <w:rPr>
                <w:rFonts w:ascii="Times New Roman" w:hAnsi="Times New Roman" w:cs="Times New Roman"/>
                <w:color w:val="000000"/>
                <w:sz w:val="24"/>
                <w:szCs w:val="24"/>
              </w:rPr>
            </w:pPr>
            <w:r w:rsidRPr="006B18F2">
              <w:rPr>
                <w:rFonts w:ascii="Times New Roman" w:hAnsi="Times New Roman" w:cs="Times New Roman"/>
                <w:color w:val="000000"/>
                <w:sz w:val="24"/>
                <w:szCs w:val="24"/>
              </w:rPr>
              <w:t>Vacant</w:t>
            </w:r>
          </w:p>
        </w:tc>
      </w:tr>
      <w:tr w:rsidR="007921FF" w:rsidRPr="006B18F2">
        <w:trPr>
          <w:trHeight w:hRule="exact" w:val="576"/>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15.</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19(9)</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center"/>
              <w:rPr>
                <w:rFonts w:ascii="Times New Roman" w:hAnsi="Times New Roman" w:cs="Times New Roman"/>
                <w:sz w:val="24"/>
                <w:szCs w:val="24"/>
              </w:rPr>
            </w:pPr>
            <w:r w:rsidRPr="006B18F2">
              <w:rPr>
                <w:rFonts w:ascii="Times New Roman" w:hAnsi="Times New Roman" w:cs="Times New Roman"/>
                <w:sz w:val="24"/>
                <w:szCs w:val="24"/>
              </w:rPr>
              <w:t>-do-</w:t>
            </w:r>
          </w:p>
          <w:p w:rsidR="007921FF" w:rsidRPr="006B18F2" w:rsidRDefault="007921FF" w:rsidP="009E5561">
            <w:pPr>
              <w:ind w:left="180"/>
              <w:jc w:val="both"/>
              <w:rPr>
                <w:rFonts w:ascii="Times New Roman" w:hAnsi="Times New Roman" w:cs="Times New Roman"/>
                <w:sz w:val="24"/>
                <w:szCs w:val="24"/>
              </w:rPr>
            </w:pP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180"/>
              <w:jc w:val="center"/>
              <w:rPr>
                <w:rFonts w:ascii="Times New Roman" w:hAnsi="Times New Roman" w:cs="Times New Roman"/>
                <w:color w:val="000000"/>
                <w:sz w:val="24"/>
                <w:szCs w:val="24"/>
              </w:rPr>
            </w:pPr>
            <w:r w:rsidRPr="006B18F2">
              <w:rPr>
                <w:rFonts w:ascii="Times New Roman" w:hAnsi="Times New Roman" w:cs="Times New Roman"/>
                <w:color w:val="000000"/>
                <w:sz w:val="24"/>
                <w:szCs w:val="24"/>
              </w:rPr>
              <w:t>Vacant.</w:t>
            </w:r>
          </w:p>
          <w:p w:rsidR="007921FF" w:rsidRPr="006B18F2" w:rsidRDefault="007921FF" w:rsidP="009E5561">
            <w:pPr>
              <w:ind w:left="180" w:right="180"/>
              <w:jc w:val="center"/>
              <w:rPr>
                <w:rFonts w:ascii="Times New Roman" w:hAnsi="Times New Roman" w:cs="Times New Roman"/>
                <w:color w:val="000000"/>
                <w:sz w:val="24"/>
                <w:szCs w:val="24"/>
              </w:rPr>
            </w:pPr>
          </w:p>
          <w:p w:rsidR="007921FF" w:rsidRPr="006B18F2" w:rsidRDefault="007921FF" w:rsidP="009E5561">
            <w:pPr>
              <w:ind w:left="180" w:right="180"/>
              <w:jc w:val="center"/>
              <w:rPr>
                <w:rFonts w:ascii="Times New Roman" w:hAnsi="Times New Roman" w:cs="Times New Roman"/>
                <w:color w:val="000000"/>
                <w:sz w:val="24"/>
                <w:szCs w:val="24"/>
              </w:rPr>
            </w:pPr>
          </w:p>
          <w:p w:rsidR="007921FF" w:rsidRPr="006B18F2" w:rsidRDefault="007921FF" w:rsidP="009E5561">
            <w:pPr>
              <w:ind w:left="180" w:right="180"/>
              <w:jc w:val="center"/>
              <w:rPr>
                <w:rFonts w:ascii="Times New Roman" w:hAnsi="Times New Roman" w:cs="Times New Roman"/>
                <w:color w:val="000000"/>
                <w:sz w:val="24"/>
                <w:szCs w:val="24"/>
              </w:rPr>
            </w:pPr>
          </w:p>
        </w:tc>
      </w:tr>
      <w:tr w:rsidR="007921FF" w:rsidRPr="006B18F2">
        <w:trPr>
          <w:trHeight w:hRule="exact" w:val="2304"/>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16.</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19(10)</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One of the member of Parliament, who is also a member of the Sangathan to be nominated by Govt. of India, MHRD for this purpose.</w:t>
            </w:r>
          </w:p>
          <w:p w:rsidR="007921FF" w:rsidRPr="006B18F2" w:rsidRDefault="007921FF" w:rsidP="009E5561">
            <w:pPr>
              <w:ind w:left="180"/>
              <w:jc w:val="both"/>
              <w:rPr>
                <w:rFonts w:ascii="Times New Roman" w:hAnsi="Times New Roman" w:cs="Times New Roman"/>
                <w:sz w:val="24"/>
                <w:szCs w:val="24"/>
              </w:rPr>
            </w:pP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ind w:right="180"/>
              <w:jc w:val="center"/>
              <w:rPr>
                <w:rFonts w:ascii="Times New Roman" w:hAnsi="Times New Roman" w:cs="Times New Roman"/>
                <w:color w:val="000000"/>
                <w:sz w:val="24"/>
                <w:szCs w:val="24"/>
              </w:rPr>
            </w:pPr>
            <w:r w:rsidRPr="006B18F2">
              <w:rPr>
                <w:rFonts w:ascii="Times New Roman" w:hAnsi="Times New Roman" w:cs="Times New Roman"/>
                <w:color w:val="000000"/>
                <w:sz w:val="24"/>
                <w:szCs w:val="24"/>
              </w:rPr>
              <w:t>Vacant.</w:t>
            </w:r>
          </w:p>
          <w:p w:rsidR="007921FF" w:rsidRPr="006B18F2" w:rsidRDefault="007921FF" w:rsidP="009E5561">
            <w:pPr>
              <w:ind w:left="180"/>
              <w:jc w:val="center"/>
              <w:rPr>
                <w:rFonts w:ascii="Times New Roman" w:hAnsi="Times New Roman" w:cs="Times New Roman"/>
                <w:sz w:val="24"/>
                <w:szCs w:val="24"/>
              </w:rPr>
            </w:pPr>
          </w:p>
        </w:tc>
      </w:tr>
      <w:tr w:rsidR="007921FF" w:rsidRPr="006B18F2">
        <w:trPr>
          <w:trHeight w:hRule="exact" w:val="864"/>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17.</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19(11)</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Chairman, Central Board of Secondary Education</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
                <w:sz w:val="24"/>
                <w:szCs w:val="24"/>
              </w:rPr>
            </w:pPr>
            <w:r w:rsidRPr="006B18F2">
              <w:rPr>
                <w:rFonts w:ascii="Times New Roman" w:hAnsi="Times New Roman" w:cs="Times New Roman"/>
                <w:b/>
                <w:sz w:val="24"/>
                <w:szCs w:val="24"/>
              </w:rPr>
              <w:t xml:space="preserve">Sh. Vineet Joshi, </w:t>
            </w:r>
            <w:r w:rsidRPr="006B18F2">
              <w:rPr>
                <w:rFonts w:ascii="Times New Roman" w:hAnsi="Times New Roman" w:cs="Times New Roman"/>
                <w:sz w:val="24"/>
                <w:szCs w:val="24"/>
              </w:rPr>
              <w:t>Chairman, CBSE, Preet Vihar</w:t>
            </w:r>
            <w:r w:rsidRPr="006B18F2">
              <w:rPr>
                <w:rFonts w:ascii="Times New Roman" w:hAnsi="Times New Roman" w:cs="Times New Roman"/>
                <w:b/>
                <w:sz w:val="24"/>
                <w:szCs w:val="24"/>
              </w:rPr>
              <w:t xml:space="preserve">, </w:t>
            </w:r>
            <w:r w:rsidRPr="006B18F2">
              <w:rPr>
                <w:rFonts w:ascii="Times New Roman" w:hAnsi="Times New Roman" w:cs="Times New Roman"/>
                <w:sz w:val="24"/>
                <w:szCs w:val="24"/>
              </w:rPr>
              <w:t>Delhi.</w:t>
            </w:r>
          </w:p>
          <w:p w:rsidR="007921FF" w:rsidRPr="006B18F2" w:rsidRDefault="007921FF" w:rsidP="009E5561">
            <w:pPr>
              <w:ind w:left="180"/>
              <w:jc w:val="both"/>
              <w:rPr>
                <w:rFonts w:ascii="Times New Roman" w:hAnsi="Times New Roman" w:cs="Times New Roman"/>
                <w:sz w:val="24"/>
                <w:szCs w:val="24"/>
              </w:rPr>
            </w:pPr>
          </w:p>
        </w:tc>
      </w:tr>
      <w:tr w:rsidR="007921FF" w:rsidRPr="006B18F2">
        <w:trPr>
          <w:trHeight w:hRule="exact" w:val="2304"/>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18.</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19(12)</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Director of Education, Army Headquarters</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
                <w:sz w:val="24"/>
                <w:szCs w:val="24"/>
              </w:rPr>
            </w:pPr>
            <w:r w:rsidRPr="006B18F2">
              <w:rPr>
                <w:rFonts w:ascii="Times New Roman" w:hAnsi="Times New Roman" w:cs="Times New Roman"/>
                <w:b/>
                <w:sz w:val="24"/>
                <w:szCs w:val="24"/>
              </w:rPr>
              <w:t xml:space="preserve">Major General   Sunil Chandra, </w:t>
            </w:r>
            <w:r w:rsidRPr="006B18F2">
              <w:rPr>
                <w:rFonts w:ascii="Times New Roman" w:hAnsi="Times New Roman" w:cs="Times New Roman"/>
                <w:sz w:val="24"/>
                <w:szCs w:val="24"/>
              </w:rPr>
              <w:t>Additional Dir. Gen. Army Education Corps &amp; Col Commandant</w:t>
            </w:r>
            <w:r w:rsidRPr="006B18F2">
              <w:rPr>
                <w:rFonts w:ascii="Times New Roman" w:hAnsi="Times New Roman" w:cs="Times New Roman"/>
                <w:b/>
                <w:sz w:val="24"/>
                <w:szCs w:val="24"/>
              </w:rPr>
              <w:t xml:space="preserve"> </w:t>
            </w:r>
            <w:r w:rsidRPr="006B18F2">
              <w:rPr>
                <w:rFonts w:ascii="Times New Roman" w:hAnsi="Times New Roman" w:cs="Times New Roman"/>
                <w:sz w:val="24"/>
                <w:szCs w:val="24"/>
              </w:rPr>
              <w:t xml:space="preserve">Army Educational Corps, MT Directorate, GS Branch, Army Headquarters, New Delhi </w:t>
            </w:r>
          </w:p>
          <w:p w:rsidR="007921FF" w:rsidRPr="006B18F2" w:rsidRDefault="007921FF" w:rsidP="009E5561">
            <w:pPr>
              <w:ind w:firstLine="180"/>
              <w:jc w:val="both"/>
              <w:rPr>
                <w:rFonts w:ascii="Times New Roman" w:hAnsi="Times New Roman" w:cs="Times New Roman"/>
                <w:color w:val="000000"/>
                <w:sz w:val="24"/>
                <w:szCs w:val="24"/>
              </w:rPr>
            </w:pPr>
          </w:p>
          <w:p w:rsidR="007921FF" w:rsidRPr="006B18F2" w:rsidRDefault="007921FF" w:rsidP="009E5561">
            <w:pPr>
              <w:ind w:firstLine="180"/>
              <w:jc w:val="both"/>
              <w:rPr>
                <w:rFonts w:ascii="Times New Roman" w:hAnsi="Times New Roman" w:cs="Times New Roman"/>
                <w:color w:val="000000"/>
                <w:sz w:val="24"/>
                <w:szCs w:val="24"/>
              </w:rPr>
            </w:pPr>
          </w:p>
        </w:tc>
      </w:tr>
      <w:tr w:rsidR="007921FF" w:rsidRPr="006B18F2">
        <w:trPr>
          <w:trHeight w:hRule="exact" w:val="1872"/>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19.</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19(13)</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Director of Education, Naval Headquarters</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
                <w:sz w:val="24"/>
                <w:szCs w:val="24"/>
              </w:rPr>
            </w:pPr>
            <w:r w:rsidRPr="006B18F2">
              <w:rPr>
                <w:rFonts w:ascii="Times New Roman" w:hAnsi="Times New Roman" w:cs="Times New Roman"/>
                <w:b/>
                <w:sz w:val="24"/>
                <w:szCs w:val="24"/>
              </w:rPr>
              <w:t xml:space="preserve">Commodore Ghanashyam Ojha. </w:t>
            </w:r>
            <w:r w:rsidRPr="006B18F2">
              <w:rPr>
                <w:rFonts w:ascii="Times New Roman" w:hAnsi="Times New Roman" w:cs="Times New Roman"/>
                <w:sz w:val="24"/>
                <w:szCs w:val="24"/>
              </w:rPr>
              <w:t>Principal Director, Naval Education, Naval Headquarters,</w:t>
            </w:r>
            <w:r w:rsidRPr="006B18F2">
              <w:rPr>
                <w:rFonts w:ascii="Times New Roman" w:hAnsi="Times New Roman" w:cs="Times New Roman"/>
                <w:b/>
                <w:sz w:val="24"/>
                <w:szCs w:val="24"/>
              </w:rPr>
              <w:t xml:space="preserve"> </w:t>
            </w:r>
            <w:r w:rsidRPr="006B18F2">
              <w:rPr>
                <w:rFonts w:ascii="Times New Roman" w:hAnsi="Times New Roman" w:cs="Times New Roman"/>
                <w:sz w:val="24"/>
                <w:szCs w:val="24"/>
              </w:rPr>
              <w:t>2</w:t>
            </w:r>
            <w:r w:rsidRPr="006B18F2">
              <w:rPr>
                <w:rFonts w:ascii="Times New Roman" w:hAnsi="Times New Roman" w:cs="Times New Roman"/>
                <w:sz w:val="24"/>
                <w:szCs w:val="24"/>
                <w:vertAlign w:val="superscript"/>
              </w:rPr>
              <w:t>nd</w:t>
            </w:r>
            <w:r w:rsidRPr="006B18F2">
              <w:rPr>
                <w:rFonts w:ascii="Times New Roman" w:hAnsi="Times New Roman" w:cs="Times New Roman"/>
                <w:sz w:val="24"/>
                <w:szCs w:val="24"/>
              </w:rPr>
              <w:t xml:space="preserve"> Floor, West Block-5,Wing-2, R.K.Puram, New Delhi.</w:t>
            </w:r>
          </w:p>
          <w:p w:rsidR="007921FF" w:rsidRPr="006B18F2" w:rsidRDefault="007921FF" w:rsidP="009E5561">
            <w:pPr>
              <w:ind w:firstLine="270"/>
              <w:jc w:val="both"/>
              <w:rPr>
                <w:rFonts w:ascii="Times New Roman" w:hAnsi="Times New Roman" w:cs="Times New Roman"/>
                <w:color w:val="000000"/>
                <w:sz w:val="24"/>
                <w:szCs w:val="24"/>
              </w:rPr>
            </w:pPr>
            <w:r w:rsidRPr="006B18F2">
              <w:rPr>
                <w:rFonts w:ascii="Times New Roman" w:hAnsi="Times New Roman" w:cs="Times New Roman"/>
                <w:color w:val="000000"/>
                <w:sz w:val="24"/>
                <w:szCs w:val="24"/>
              </w:rPr>
              <w:t xml:space="preserve"> </w:t>
            </w:r>
          </w:p>
          <w:p w:rsidR="007921FF" w:rsidRPr="006B18F2" w:rsidRDefault="007921FF" w:rsidP="009E5561">
            <w:pPr>
              <w:ind w:firstLine="270"/>
              <w:jc w:val="both"/>
              <w:rPr>
                <w:rFonts w:ascii="Times New Roman" w:hAnsi="Times New Roman" w:cs="Times New Roman"/>
                <w:color w:val="000000"/>
                <w:sz w:val="24"/>
                <w:szCs w:val="24"/>
              </w:rPr>
            </w:pPr>
          </w:p>
          <w:p w:rsidR="007921FF" w:rsidRPr="006B18F2" w:rsidRDefault="007921FF" w:rsidP="009E5561">
            <w:pPr>
              <w:jc w:val="both"/>
              <w:rPr>
                <w:rFonts w:ascii="Times New Roman" w:hAnsi="Times New Roman" w:cs="Times New Roman"/>
                <w:color w:val="000000"/>
                <w:sz w:val="24"/>
                <w:szCs w:val="24"/>
              </w:rPr>
            </w:pPr>
          </w:p>
          <w:p w:rsidR="007921FF" w:rsidRPr="006B18F2" w:rsidRDefault="007921FF" w:rsidP="009E5561">
            <w:pPr>
              <w:jc w:val="both"/>
              <w:rPr>
                <w:rFonts w:ascii="Times New Roman" w:hAnsi="Times New Roman" w:cs="Times New Roman"/>
                <w:color w:val="000000"/>
                <w:sz w:val="24"/>
                <w:szCs w:val="24"/>
              </w:rPr>
            </w:pPr>
          </w:p>
          <w:p w:rsidR="007921FF" w:rsidRPr="006B18F2" w:rsidRDefault="007921FF" w:rsidP="009E5561">
            <w:pPr>
              <w:jc w:val="both"/>
              <w:rPr>
                <w:rFonts w:ascii="Times New Roman" w:hAnsi="Times New Roman" w:cs="Times New Roman"/>
                <w:color w:val="000000"/>
                <w:sz w:val="24"/>
                <w:szCs w:val="24"/>
              </w:rPr>
            </w:pPr>
          </w:p>
        </w:tc>
      </w:tr>
      <w:tr w:rsidR="007921FF" w:rsidRPr="006B18F2">
        <w:trPr>
          <w:trHeight w:hRule="exact" w:val="1872"/>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20.</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19(14)</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Director of Education, Air Headquarters</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
                <w:sz w:val="24"/>
                <w:szCs w:val="24"/>
              </w:rPr>
            </w:pPr>
            <w:r w:rsidRPr="006B18F2">
              <w:rPr>
                <w:rFonts w:ascii="Times New Roman" w:hAnsi="Times New Roman" w:cs="Times New Roman"/>
                <w:b/>
                <w:sz w:val="24"/>
                <w:szCs w:val="24"/>
              </w:rPr>
              <w:t xml:space="preserve">Air Vice Marshal Satyendra Kumar </w:t>
            </w:r>
            <w:r w:rsidRPr="006B18F2">
              <w:rPr>
                <w:rFonts w:ascii="Times New Roman" w:hAnsi="Times New Roman" w:cs="Times New Roman"/>
                <w:sz w:val="24"/>
                <w:szCs w:val="24"/>
              </w:rPr>
              <w:t>Assistant Chief of Air Staff (Education)  Directorate of Education Air Headquarters,</w:t>
            </w:r>
            <w:r w:rsidRPr="006B18F2">
              <w:rPr>
                <w:rFonts w:ascii="Times New Roman" w:hAnsi="Times New Roman" w:cs="Times New Roman"/>
                <w:b/>
                <w:sz w:val="24"/>
                <w:szCs w:val="24"/>
              </w:rPr>
              <w:t xml:space="preserve"> </w:t>
            </w:r>
            <w:r w:rsidRPr="006B18F2">
              <w:rPr>
                <w:rFonts w:ascii="Times New Roman" w:hAnsi="Times New Roman" w:cs="Times New Roman"/>
                <w:sz w:val="24"/>
                <w:szCs w:val="24"/>
              </w:rPr>
              <w:t>R.K.Puram, New Delhi.</w:t>
            </w:r>
          </w:p>
        </w:tc>
      </w:tr>
      <w:tr w:rsidR="007921FF" w:rsidRPr="006B18F2">
        <w:trPr>
          <w:trHeight w:hRule="exact" w:val="1296"/>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21.</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19(14)[a]</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 xml:space="preserve">Commissioner, Navodaya Vidyalaya Samiti. </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
                <w:sz w:val="24"/>
                <w:szCs w:val="24"/>
              </w:rPr>
            </w:pPr>
            <w:r w:rsidRPr="006B18F2">
              <w:rPr>
                <w:rFonts w:ascii="Times New Roman" w:hAnsi="Times New Roman" w:cs="Times New Roman"/>
                <w:b/>
                <w:sz w:val="24"/>
                <w:szCs w:val="24"/>
              </w:rPr>
              <w:t xml:space="preserve">Shri G.S. Bothiyal, </w:t>
            </w:r>
            <w:r w:rsidRPr="006B18F2">
              <w:rPr>
                <w:rFonts w:ascii="Times New Roman" w:hAnsi="Times New Roman" w:cs="Times New Roman"/>
                <w:sz w:val="24"/>
                <w:szCs w:val="24"/>
              </w:rPr>
              <w:t>Commissioner</w:t>
            </w:r>
            <w:r w:rsidRPr="006B18F2">
              <w:rPr>
                <w:rFonts w:ascii="Times New Roman" w:hAnsi="Times New Roman" w:cs="Times New Roman"/>
                <w:b/>
                <w:sz w:val="24"/>
                <w:szCs w:val="24"/>
              </w:rPr>
              <w:t xml:space="preserve"> </w:t>
            </w:r>
            <w:r w:rsidRPr="006B18F2">
              <w:rPr>
                <w:rFonts w:ascii="Times New Roman" w:hAnsi="Times New Roman" w:cs="Times New Roman"/>
                <w:sz w:val="24"/>
                <w:szCs w:val="24"/>
              </w:rPr>
              <w:t>Navodaya Vidyalaya Samiti</w:t>
            </w:r>
            <w:r w:rsidRPr="006B18F2">
              <w:rPr>
                <w:rFonts w:ascii="Times New Roman" w:hAnsi="Times New Roman" w:cs="Times New Roman"/>
                <w:b/>
                <w:sz w:val="24"/>
                <w:szCs w:val="24"/>
              </w:rPr>
              <w:t xml:space="preserve"> </w:t>
            </w:r>
            <w:r w:rsidRPr="006B18F2">
              <w:rPr>
                <w:rFonts w:ascii="Times New Roman" w:hAnsi="Times New Roman" w:cs="Times New Roman"/>
                <w:sz w:val="24"/>
                <w:szCs w:val="24"/>
              </w:rPr>
              <w:t>A-28 Kailash Colony</w:t>
            </w:r>
            <w:r w:rsidRPr="006B18F2">
              <w:rPr>
                <w:rFonts w:ascii="Times New Roman" w:hAnsi="Times New Roman" w:cs="Times New Roman"/>
                <w:b/>
                <w:sz w:val="24"/>
                <w:szCs w:val="24"/>
              </w:rPr>
              <w:t xml:space="preserve">, </w:t>
            </w:r>
            <w:r w:rsidRPr="006B18F2">
              <w:rPr>
                <w:rFonts w:ascii="Times New Roman" w:hAnsi="Times New Roman" w:cs="Times New Roman"/>
                <w:sz w:val="24"/>
                <w:szCs w:val="24"/>
              </w:rPr>
              <w:t>New Delhi-110048</w:t>
            </w:r>
          </w:p>
          <w:p w:rsidR="007921FF" w:rsidRPr="006B18F2" w:rsidRDefault="007921FF" w:rsidP="009E5561">
            <w:pPr>
              <w:ind w:left="180"/>
              <w:jc w:val="both"/>
              <w:rPr>
                <w:rFonts w:ascii="Times New Roman" w:hAnsi="Times New Roman" w:cs="Times New Roman"/>
                <w:sz w:val="24"/>
                <w:szCs w:val="24"/>
              </w:rPr>
            </w:pPr>
          </w:p>
          <w:p w:rsidR="007921FF" w:rsidRPr="006B18F2" w:rsidRDefault="007921FF" w:rsidP="009E5561">
            <w:pPr>
              <w:ind w:left="180"/>
              <w:jc w:val="both"/>
              <w:rPr>
                <w:rFonts w:ascii="Times New Roman" w:hAnsi="Times New Roman" w:cs="Times New Roman"/>
                <w:sz w:val="24"/>
                <w:szCs w:val="24"/>
              </w:rPr>
            </w:pPr>
          </w:p>
        </w:tc>
      </w:tr>
      <w:tr w:rsidR="007921FF" w:rsidRPr="006B18F2">
        <w:trPr>
          <w:trHeight w:hRule="exact" w:val="1296"/>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22.</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19(14)[b]</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 xml:space="preserve">A Representative from amongst  CPOs to be nominated by the MHRD </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center"/>
              <w:rPr>
                <w:rFonts w:ascii="Times New Roman" w:hAnsi="Times New Roman" w:cs="Times New Roman"/>
                <w:sz w:val="24"/>
                <w:szCs w:val="24"/>
              </w:rPr>
            </w:pPr>
            <w:r w:rsidRPr="006B18F2">
              <w:rPr>
                <w:rFonts w:ascii="Times New Roman" w:hAnsi="Times New Roman" w:cs="Times New Roman"/>
                <w:sz w:val="24"/>
                <w:szCs w:val="24"/>
              </w:rPr>
              <w:t>Vacant</w:t>
            </w:r>
          </w:p>
          <w:p w:rsidR="007921FF" w:rsidRPr="006B18F2" w:rsidRDefault="007921FF" w:rsidP="009E5561">
            <w:pPr>
              <w:tabs>
                <w:tab w:val="left" w:pos="2760"/>
              </w:tabs>
              <w:ind w:left="180"/>
              <w:jc w:val="center"/>
              <w:rPr>
                <w:rFonts w:ascii="Times New Roman" w:hAnsi="Times New Roman" w:cs="Times New Roman"/>
                <w:sz w:val="24"/>
                <w:szCs w:val="24"/>
              </w:rPr>
            </w:pPr>
          </w:p>
          <w:p w:rsidR="007921FF" w:rsidRPr="006B18F2" w:rsidRDefault="007921FF" w:rsidP="009E5561">
            <w:pPr>
              <w:tabs>
                <w:tab w:val="left" w:pos="2760"/>
              </w:tabs>
              <w:ind w:left="180"/>
              <w:jc w:val="center"/>
              <w:rPr>
                <w:rFonts w:ascii="Times New Roman" w:hAnsi="Times New Roman" w:cs="Times New Roman"/>
                <w:sz w:val="24"/>
                <w:szCs w:val="24"/>
              </w:rPr>
            </w:pPr>
          </w:p>
        </w:tc>
      </w:tr>
      <w:tr w:rsidR="007921FF" w:rsidRPr="006B18F2">
        <w:trPr>
          <w:trHeight w:hRule="exact" w:val="1440"/>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23.</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19(14)[c]</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A Representative from amongst  PSUs to be nominated by the MHRD</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center"/>
              <w:rPr>
                <w:rFonts w:ascii="Times New Roman" w:hAnsi="Times New Roman" w:cs="Times New Roman"/>
                <w:sz w:val="24"/>
                <w:szCs w:val="24"/>
              </w:rPr>
            </w:pPr>
            <w:r w:rsidRPr="006B18F2">
              <w:rPr>
                <w:rFonts w:ascii="Times New Roman" w:hAnsi="Times New Roman" w:cs="Times New Roman"/>
                <w:sz w:val="24"/>
                <w:szCs w:val="24"/>
              </w:rPr>
              <w:t>Vacant</w:t>
            </w:r>
          </w:p>
          <w:p w:rsidR="007921FF" w:rsidRPr="006B18F2" w:rsidRDefault="007921FF" w:rsidP="009E5561">
            <w:pPr>
              <w:ind w:left="180"/>
              <w:jc w:val="center"/>
              <w:rPr>
                <w:rFonts w:ascii="Times New Roman" w:hAnsi="Times New Roman" w:cs="Times New Roman"/>
                <w:sz w:val="24"/>
                <w:szCs w:val="24"/>
              </w:rPr>
            </w:pPr>
          </w:p>
          <w:p w:rsidR="007921FF" w:rsidRPr="006B18F2" w:rsidRDefault="007921FF" w:rsidP="009E5561">
            <w:pPr>
              <w:ind w:left="180"/>
              <w:jc w:val="center"/>
              <w:rPr>
                <w:rFonts w:ascii="Times New Roman" w:hAnsi="Times New Roman" w:cs="Times New Roman"/>
                <w:sz w:val="24"/>
                <w:szCs w:val="24"/>
              </w:rPr>
            </w:pPr>
          </w:p>
          <w:p w:rsidR="007921FF" w:rsidRPr="006B18F2" w:rsidRDefault="007921FF" w:rsidP="009E5561">
            <w:pPr>
              <w:ind w:left="180"/>
              <w:jc w:val="center"/>
              <w:rPr>
                <w:rFonts w:ascii="Times New Roman" w:hAnsi="Times New Roman" w:cs="Times New Roman"/>
                <w:sz w:val="24"/>
                <w:szCs w:val="24"/>
              </w:rPr>
            </w:pPr>
          </w:p>
        </w:tc>
      </w:tr>
      <w:tr w:rsidR="007921FF" w:rsidRPr="00AD4EA8">
        <w:trPr>
          <w:trHeight w:hRule="exact" w:val="864"/>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24.</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19(15)</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Commissioner of the Sangathan</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AD4EA8" w:rsidRDefault="007921FF" w:rsidP="009E5561">
            <w:pPr>
              <w:jc w:val="both"/>
              <w:rPr>
                <w:rFonts w:ascii="Times New Roman" w:hAnsi="Times New Roman" w:cs="Times New Roman"/>
                <w:b/>
                <w:color w:val="000000"/>
                <w:sz w:val="24"/>
                <w:szCs w:val="24"/>
                <w:lang w:val="sv-SE"/>
              </w:rPr>
            </w:pPr>
            <w:r w:rsidRPr="00AD4EA8">
              <w:rPr>
                <w:rFonts w:ascii="Times New Roman" w:hAnsi="Times New Roman" w:cs="Times New Roman"/>
                <w:b/>
                <w:color w:val="000000"/>
                <w:sz w:val="24"/>
                <w:szCs w:val="24"/>
                <w:lang w:val="sv-SE"/>
              </w:rPr>
              <w:t xml:space="preserve">Shri. Avinash Dikshit, IDAS </w:t>
            </w:r>
            <w:r w:rsidRPr="00AD4EA8">
              <w:rPr>
                <w:rFonts w:ascii="Times New Roman" w:hAnsi="Times New Roman" w:cs="Times New Roman"/>
                <w:color w:val="000000"/>
                <w:sz w:val="24"/>
                <w:szCs w:val="24"/>
                <w:lang w:val="sv-SE"/>
              </w:rPr>
              <w:t xml:space="preserve">Commissioner, </w:t>
            </w:r>
            <w:r w:rsidRPr="00AD4EA8">
              <w:rPr>
                <w:rFonts w:ascii="Times New Roman" w:hAnsi="Times New Roman" w:cs="Times New Roman"/>
                <w:b/>
                <w:color w:val="000000"/>
                <w:sz w:val="24"/>
                <w:szCs w:val="24"/>
                <w:lang w:val="sv-SE"/>
              </w:rPr>
              <w:t xml:space="preserve"> </w:t>
            </w:r>
            <w:r w:rsidRPr="00AD4EA8">
              <w:rPr>
                <w:rFonts w:ascii="Times New Roman" w:hAnsi="Times New Roman" w:cs="Times New Roman"/>
                <w:color w:val="000000"/>
                <w:sz w:val="24"/>
                <w:szCs w:val="24"/>
                <w:lang w:val="sv-SE"/>
              </w:rPr>
              <w:t>KVS[ HQ]</w:t>
            </w:r>
          </w:p>
          <w:p w:rsidR="007921FF" w:rsidRPr="00AD4EA8" w:rsidRDefault="007921FF" w:rsidP="009E5561">
            <w:pPr>
              <w:ind w:left="180"/>
              <w:jc w:val="both"/>
              <w:rPr>
                <w:rFonts w:ascii="Times New Roman" w:hAnsi="Times New Roman" w:cs="Times New Roman"/>
                <w:color w:val="000000"/>
                <w:sz w:val="24"/>
                <w:szCs w:val="24"/>
                <w:lang w:val="sv-SE"/>
              </w:rPr>
            </w:pPr>
          </w:p>
        </w:tc>
      </w:tr>
      <w:tr w:rsidR="007921FF" w:rsidRPr="006B18F2">
        <w:trPr>
          <w:trHeight w:hRule="exact" w:val="1296"/>
        </w:trPr>
        <w:tc>
          <w:tcPr>
            <w:tcW w:w="37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color w:val="000000"/>
                <w:sz w:val="24"/>
                <w:szCs w:val="24"/>
              </w:rPr>
            </w:pPr>
            <w:r w:rsidRPr="006B18F2">
              <w:rPr>
                <w:rFonts w:ascii="Times New Roman" w:hAnsi="Times New Roman" w:cs="Times New Roman"/>
                <w:color w:val="000000"/>
                <w:sz w:val="24"/>
                <w:szCs w:val="24"/>
              </w:rPr>
              <w:t>25.</w:t>
            </w:r>
          </w:p>
        </w:tc>
        <w:tc>
          <w:tcPr>
            <w:tcW w:w="706"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rPr>
                <w:rFonts w:ascii="Times New Roman" w:hAnsi="Times New Roman" w:cs="Times New Roman"/>
                <w:sz w:val="24"/>
                <w:szCs w:val="24"/>
              </w:rPr>
            </w:pPr>
            <w:r w:rsidRPr="006B18F2">
              <w:rPr>
                <w:rFonts w:ascii="Times New Roman" w:hAnsi="Times New Roman" w:cs="Times New Roman"/>
                <w:sz w:val="24"/>
                <w:szCs w:val="24"/>
              </w:rPr>
              <w:t>19(16)</w:t>
            </w:r>
          </w:p>
        </w:tc>
        <w:tc>
          <w:tcPr>
            <w:tcW w:w="1647"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sz w:val="24"/>
                <w:szCs w:val="24"/>
              </w:rPr>
            </w:pPr>
            <w:r w:rsidRPr="006B18F2">
              <w:rPr>
                <w:rFonts w:ascii="Times New Roman" w:hAnsi="Times New Roman" w:cs="Times New Roman"/>
                <w:sz w:val="24"/>
                <w:szCs w:val="24"/>
              </w:rPr>
              <w:t>Additional Commissioner (Admn) &amp; Ex-officer Secretary of the Sangathan</w:t>
            </w:r>
          </w:p>
        </w:tc>
        <w:tc>
          <w:tcPr>
            <w:tcW w:w="2271" w:type="pct"/>
            <w:tcBorders>
              <w:top w:val="threeDEmboss" w:sz="6" w:space="0" w:color="auto"/>
              <w:left w:val="threeDEmboss" w:sz="6" w:space="0" w:color="auto"/>
              <w:bottom w:val="threeDEmboss" w:sz="6" w:space="0" w:color="auto"/>
              <w:right w:val="threeDEmboss" w:sz="6" w:space="0" w:color="auto"/>
            </w:tcBorders>
          </w:tcPr>
          <w:p w:rsidR="007921FF" w:rsidRPr="006B18F2" w:rsidRDefault="007921FF" w:rsidP="009E5561">
            <w:pPr>
              <w:jc w:val="both"/>
              <w:rPr>
                <w:rFonts w:ascii="Times New Roman" w:hAnsi="Times New Roman" w:cs="Times New Roman"/>
                <w:b/>
                <w:bCs/>
                <w:color w:val="000000"/>
                <w:sz w:val="24"/>
                <w:szCs w:val="24"/>
              </w:rPr>
            </w:pPr>
            <w:r w:rsidRPr="006B18F2">
              <w:rPr>
                <w:rFonts w:ascii="Times New Roman" w:hAnsi="Times New Roman" w:cs="Times New Roman"/>
                <w:b/>
                <w:bCs/>
                <w:color w:val="000000"/>
                <w:sz w:val="24"/>
                <w:szCs w:val="24"/>
              </w:rPr>
              <w:t xml:space="preserve">Shri. GK Srivastava, IAS </w:t>
            </w:r>
            <w:r w:rsidRPr="006B18F2">
              <w:rPr>
                <w:rFonts w:ascii="Times New Roman" w:hAnsi="Times New Roman" w:cs="Times New Roman"/>
                <w:color w:val="000000"/>
                <w:sz w:val="24"/>
                <w:szCs w:val="24"/>
              </w:rPr>
              <w:t>Additonal Commissioner(Admn.)&amp;</w:t>
            </w:r>
            <w:r w:rsidRPr="006B18F2">
              <w:rPr>
                <w:rFonts w:ascii="Times New Roman" w:hAnsi="Times New Roman" w:cs="Times New Roman"/>
                <w:b/>
                <w:bCs/>
                <w:color w:val="000000"/>
                <w:sz w:val="24"/>
                <w:szCs w:val="24"/>
              </w:rPr>
              <w:t xml:space="preserve">MEMBERSECRETARY, BOG, </w:t>
            </w:r>
            <w:r w:rsidRPr="006B18F2">
              <w:rPr>
                <w:rFonts w:ascii="Times New Roman" w:hAnsi="Times New Roman" w:cs="Times New Roman"/>
                <w:color w:val="000000"/>
                <w:sz w:val="24"/>
                <w:szCs w:val="24"/>
              </w:rPr>
              <w:t>KVS[HQ]</w:t>
            </w:r>
          </w:p>
          <w:p w:rsidR="007921FF" w:rsidRPr="006B18F2" w:rsidRDefault="007921FF" w:rsidP="009E5561">
            <w:pPr>
              <w:ind w:firstLine="180"/>
              <w:jc w:val="both"/>
              <w:rPr>
                <w:rFonts w:ascii="Times New Roman" w:hAnsi="Times New Roman" w:cs="Times New Roman"/>
                <w:color w:val="000000"/>
                <w:sz w:val="24"/>
                <w:szCs w:val="24"/>
              </w:rPr>
            </w:pPr>
          </w:p>
        </w:tc>
      </w:tr>
    </w:tbl>
    <w:p w:rsidR="007921FF" w:rsidRPr="007C0FDA" w:rsidRDefault="007921FF" w:rsidP="00787BF2">
      <w:pPr>
        <w:rPr>
          <w:rFonts w:ascii="Times New Roman" w:hAnsi="Times New Roman" w:cs="Times New Roman"/>
          <w:b/>
          <w:bCs/>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Annexure 2.2</w:t>
      </w: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(Refer Para 2.4)</w:t>
      </w:r>
    </w:p>
    <w:p w:rsidR="007921FF" w:rsidRPr="007C0FDA" w:rsidRDefault="007921FF" w:rsidP="00787BF2">
      <w:pPr>
        <w:jc w:val="center"/>
        <w:rPr>
          <w:rFonts w:ascii="Times New Roman" w:hAnsi="Times New Roman" w:cs="Times New Roman"/>
          <w:b/>
          <w:bCs/>
          <w:sz w:val="24"/>
          <w:szCs w:val="24"/>
        </w:rPr>
      </w:pPr>
      <w:r w:rsidRPr="007C0FDA">
        <w:rPr>
          <w:rFonts w:ascii="Times New Roman" w:hAnsi="Times New Roman" w:cs="Times New Roman"/>
          <w:b/>
          <w:bCs/>
          <w:sz w:val="24"/>
          <w:szCs w:val="24"/>
        </w:rPr>
        <w:t>ACADEMIC ADVISORY COMMITTEE</w:t>
      </w:r>
    </w:p>
    <w:p w:rsidR="007921FF" w:rsidRPr="007C0FDA" w:rsidRDefault="007921FF" w:rsidP="00787BF2">
      <w:pPr>
        <w:rPr>
          <w:rFonts w:ascii="Times New Roman" w:hAnsi="Times New Roman" w:cs="Times New Roman"/>
          <w:b/>
          <w:bCs/>
          <w:sz w:val="24"/>
          <w:szCs w:val="24"/>
        </w:rPr>
      </w:pPr>
      <w:r w:rsidRPr="007C0FDA">
        <w:rPr>
          <w:rFonts w:ascii="Times New Roman" w:hAnsi="Times New Roman" w:cs="Times New Roman"/>
          <w:b/>
          <w:bCs/>
          <w:sz w:val="24"/>
          <w:szCs w:val="24"/>
        </w:rPr>
        <w:t>COMPOSITION: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6057"/>
        <w:gridCol w:w="2274"/>
      </w:tblGrid>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w:t>
            </w:r>
          </w:p>
        </w:tc>
        <w:tc>
          <w:tcPr>
            <w:tcW w:w="6390"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Addl. Secretarty to the Govt. of India Ministry of HRD &amp; Chariman</w:t>
            </w:r>
          </w:p>
        </w:tc>
        <w:tc>
          <w:tcPr>
            <w:tcW w:w="235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Chairman</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2.</w:t>
            </w:r>
          </w:p>
        </w:tc>
        <w:tc>
          <w:tcPr>
            <w:tcW w:w="6390"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Commissioner, Kendriya Vidyalaya Sangathan </w:t>
            </w:r>
          </w:p>
        </w:tc>
        <w:tc>
          <w:tcPr>
            <w:tcW w:w="235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Member</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3. to 11.</w:t>
            </w:r>
          </w:p>
        </w:tc>
        <w:tc>
          <w:tcPr>
            <w:tcW w:w="6390"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To be nominated by the Chairman of the Sangathan  from amongst outstanding  Educaitonists</w:t>
            </w:r>
          </w:p>
        </w:tc>
        <w:tc>
          <w:tcPr>
            <w:tcW w:w="235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Members </w:t>
            </w:r>
          </w:p>
        </w:tc>
      </w:tr>
      <w:tr w:rsidR="007921FF" w:rsidRPr="006B18F2">
        <w:trPr>
          <w:trHeight w:val="422"/>
        </w:trPr>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12.</w:t>
            </w:r>
          </w:p>
        </w:tc>
        <w:tc>
          <w:tcPr>
            <w:tcW w:w="6390"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Repsentative from MHRD</w:t>
            </w:r>
          </w:p>
        </w:tc>
        <w:tc>
          <w:tcPr>
            <w:tcW w:w="235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13.</w:t>
            </w:r>
          </w:p>
        </w:tc>
        <w:tc>
          <w:tcPr>
            <w:tcW w:w="6390"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Addl. Commissione (Acad)</w:t>
            </w:r>
          </w:p>
        </w:tc>
        <w:tc>
          <w:tcPr>
            <w:tcW w:w="235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Member Secretary</w:t>
            </w:r>
          </w:p>
        </w:tc>
      </w:tr>
    </w:tbl>
    <w:p w:rsidR="007921FF" w:rsidRPr="007C0FDA" w:rsidRDefault="007921FF" w:rsidP="00787BF2">
      <w:pPr>
        <w:rPr>
          <w:rFonts w:ascii="Times New Roman" w:hAnsi="Times New Roman" w:cs="Times New Roman"/>
          <w:b/>
          <w:bCs/>
          <w:sz w:val="24"/>
          <w:szCs w:val="24"/>
        </w:rPr>
      </w:pPr>
    </w:p>
    <w:p w:rsidR="007921FF" w:rsidRPr="007C0FDA" w:rsidRDefault="007921FF" w:rsidP="00787BF2">
      <w:pPr>
        <w:rPr>
          <w:rFonts w:ascii="Times New Roman" w:hAnsi="Times New Roman" w:cs="Times New Roman"/>
          <w:b/>
          <w:bCs/>
          <w:sz w:val="24"/>
          <w:szCs w:val="24"/>
        </w:rPr>
      </w:pPr>
      <w:r w:rsidRPr="007C0FDA">
        <w:rPr>
          <w:rFonts w:ascii="Times New Roman" w:hAnsi="Times New Roman" w:cs="Times New Roman"/>
          <w:b/>
          <w:bCs/>
          <w:sz w:val="24"/>
          <w:szCs w:val="24"/>
        </w:rPr>
        <w:t>FUNCTIONS:</w:t>
      </w:r>
    </w:p>
    <w:p w:rsidR="007921FF" w:rsidRPr="007C0FDA" w:rsidRDefault="007921FF" w:rsidP="00787BF2">
      <w:pPr>
        <w:pStyle w:val="ListParagraph"/>
        <w:numPr>
          <w:ilvl w:val="0"/>
          <w:numId w:val="2"/>
        </w:numPr>
        <w:jc w:val="both"/>
        <w:rPr>
          <w:rFonts w:ascii="Times New Roman" w:hAnsi="Times New Roman" w:cs="Times New Roman"/>
          <w:sz w:val="24"/>
          <w:szCs w:val="24"/>
        </w:rPr>
      </w:pPr>
      <w:r w:rsidRPr="007C0FDA">
        <w:rPr>
          <w:rFonts w:ascii="Times New Roman" w:hAnsi="Times New Roman" w:cs="Times New Roman"/>
          <w:sz w:val="24"/>
          <w:szCs w:val="24"/>
        </w:rPr>
        <w:t>To advise the Sangathan about academic co-curricular programmes to be introduced in Kendriya Vidyalayas.</w:t>
      </w:r>
    </w:p>
    <w:p w:rsidR="007921FF" w:rsidRPr="007C0FDA" w:rsidRDefault="007921FF" w:rsidP="00787BF2">
      <w:pPr>
        <w:pStyle w:val="ListParagraph"/>
        <w:numPr>
          <w:ilvl w:val="0"/>
          <w:numId w:val="2"/>
        </w:numPr>
        <w:jc w:val="both"/>
        <w:rPr>
          <w:rFonts w:ascii="Times New Roman" w:hAnsi="Times New Roman" w:cs="Times New Roman"/>
          <w:sz w:val="24"/>
          <w:szCs w:val="24"/>
        </w:rPr>
      </w:pPr>
      <w:r w:rsidRPr="007C0FDA">
        <w:rPr>
          <w:rFonts w:ascii="Times New Roman" w:hAnsi="Times New Roman" w:cs="Times New Roman"/>
          <w:sz w:val="24"/>
          <w:szCs w:val="24"/>
        </w:rPr>
        <w:t>To help prepare guidelines for implementation of these programmes.</w:t>
      </w:r>
    </w:p>
    <w:p w:rsidR="007921FF" w:rsidRPr="007C0FDA" w:rsidRDefault="007921FF" w:rsidP="00787BF2">
      <w:pPr>
        <w:pStyle w:val="ListParagraph"/>
        <w:numPr>
          <w:ilvl w:val="0"/>
          <w:numId w:val="2"/>
        </w:numPr>
        <w:jc w:val="both"/>
        <w:rPr>
          <w:rFonts w:ascii="Times New Roman" w:hAnsi="Times New Roman" w:cs="Times New Roman"/>
          <w:sz w:val="24"/>
          <w:szCs w:val="24"/>
        </w:rPr>
      </w:pPr>
      <w:r w:rsidRPr="007C0FDA">
        <w:rPr>
          <w:rFonts w:ascii="Times New Roman" w:hAnsi="Times New Roman" w:cs="Times New Roman"/>
          <w:sz w:val="24"/>
          <w:szCs w:val="24"/>
        </w:rPr>
        <w:t>To review periodically these programmes and suggest measures for overcoming deficiencies and shortcomings.</w:t>
      </w:r>
    </w:p>
    <w:p w:rsidR="007921FF" w:rsidRPr="007C0FDA" w:rsidRDefault="007921FF" w:rsidP="00787BF2">
      <w:pPr>
        <w:pStyle w:val="ListParagraph"/>
        <w:numPr>
          <w:ilvl w:val="0"/>
          <w:numId w:val="2"/>
        </w:numPr>
        <w:jc w:val="both"/>
        <w:rPr>
          <w:rFonts w:ascii="Times New Roman" w:hAnsi="Times New Roman" w:cs="Times New Roman"/>
          <w:sz w:val="24"/>
          <w:szCs w:val="24"/>
        </w:rPr>
      </w:pPr>
      <w:r w:rsidRPr="007C0FDA">
        <w:rPr>
          <w:rFonts w:ascii="Times New Roman" w:hAnsi="Times New Roman" w:cs="Times New Roman"/>
          <w:sz w:val="24"/>
          <w:szCs w:val="24"/>
        </w:rPr>
        <w:t>To help Vidyalayas realize, among others, the following objectives of the Sangathan:</w:t>
      </w:r>
    </w:p>
    <w:p w:rsidR="007921FF" w:rsidRPr="007C0FDA" w:rsidRDefault="007921FF" w:rsidP="00787BF2">
      <w:pPr>
        <w:pStyle w:val="ListParagraph"/>
        <w:numPr>
          <w:ilvl w:val="0"/>
          <w:numId w:val="3"/>
        </w:numPr>
        <w:jc w:val="both"/>
        <w:rPr>
          <w:rFonts w:ascii="Times New Roman" w:hAnsi="Times New Roman" w:cs="Times New Roman"/>
          <w:sz w:val="24"/>
          <w:szCs w:val="24"/>
        </w:rPr>
      </w:pPr>
      <w:r w:rsidRPr="007C0FDA">
        <w:rPr>
          <w:rFonts w:ascii="Times New Roman" w:hAnsi="Times New Roman" w:cs="Times New Roman"/>
          <w:sz w:val="24"/>
          <w:szCs w:val="24"/>
        </w:rPr>
        <w:t>To develop Vidyalayas as “Schools of excellence” in the context of national goals of education.</w:t>
      </w:r>
    </w:p>
    <w:p w:rsidR="007921FF" w:rsidRPr="007C0FDA" w:rsidRDefault="007921FF" w:rsidP="00787BF2">
      <w:pPr>
        <w:pStyle w:val="ListParagraph"/>
        <w:numPr>
          <w:ilvl w:val="0"/>
          <w:numId w:val="3"/>
        </w:numPr>
        <w:jc w:val="both"/>
        <w:rPr>
          <w:rFonts w:ascii="Times New Roman" w:hAnsi="Times New Roman" w:cs="Times New Roman"/>
          <w:sz w:val="24"/>
          <w:szCs w:val="24"/>
        </w:rPr>
      </w:pPr>
      <w:r w:rsidRPr="007C0FDA">
        <w:rPr>
          <w:rFonts w:ascii="Times New Roman" w:hAnsi="Times New Roman" w:cs="Times New Roman"/>
          <w:sz w:val="24"/>
          <w:szCs w:val="24"/>
        </w:rPr>
        <w:t>To initiate and provide experimentation in education in collaboration with other expert bodies like CBSE, NCERT etc.</w:t>
      </w:r>
    </w:p>
    <w:p w:rsidR="007921FF" w:rsidRPr="007C0FDA" w:rsidRDefault="007921FF" w:rsidP="00787BF2">
      <w:pPr>
        <w:pStyle w:val="ListParagraph"/>
        <w:numPr>
          <w:ilvl w:val="0"/>
          <w:numId w:val="3"/>
        </w:numPr>
        <w:jc w:val="both"/>
        <w:rPr>
          <w:rFonts w:ascii="Times New Roman" w:hAnsi="Times New Roman" w:cs="Times New Roman"/>
          <w:sz w:val="24"/>
          <w:szCs w:val="24"/>
        </w:rPr>
      </w:pPr>
      <w:r w:rsidRPr="007C0FDA">
        <w:rPr>
          <w:rFonts w:ascii="Times New Roman" w:hAnsi="Times New Roman" w:cs="Times New Roman"/>
          <w:sz w:val="24"/>
          <w:szCs w:val="24"/>
        </w:rPr>
        <w:t>To promote National Integration.</w:t>
      </w:r>
    </w:p>
    <w:p w:rsidR="007921FF" w:rsidRPr="007C0FDA" w:rsidRDefault="007921FF" w:rsidP="00787BF2">
      <w:pPr>
        <w:pStyle w:val="ListParagraph"/>
        <w:numPr>
          <w:ilvl w:val="0"/>
          <w:numId w:val="2"/>
        </w:numPr>
        <w:jc w:val="both"/>
        <w:rPr>
          <w:rFonts w:ascii="Times New Roman" w:hAnsi="Times New Roman" w:cs="Times New Roman"/>
          <w:sz w:val="24"/>
          <w:szCs w:val="24"/>
        </w:rPr>
      </w:pPr>
      <w:r w:rsidRPr="007C0FDA">
        <w:rPr>
          <w:rFonts w:ascii="Times New Roman" w:hAnsi="Times New Roman" w:cs="Times New Roman"/>
          <w:sz w:val="24"/>
          <w:szCs w:val="24"/>
        </w:rPr>
        <w:t xml:space="preserve">To review publication programmes of the Sangathan and suggest improvements.  </w:t>
      </w: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Annexure 2.3</w:t>
      </w: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(Refer Para 2.5)</w:t>
      </w:r>
    </w:p>
    <w:p w:rsidR="007921FF" w:rsidRPr="007C0FDA" w:rsidRDefault="007921FF" w:rsidP="00787BF2">
      <w:pPr>
        <w:rPr>
          <w:rFonts w:ascii="Times New Roman" w:hAnsi="Times New Roman" w:cs="Times New Roman"/>
          <w:b/>
          <w:bCs/>
          <w:sz w:val="24"/>
          <w:szCs w:val="24"/>
        </w:rPr>
      </w:pPr>
    </w:p>
    <w:p w:rsidR="007921FF" w:rsidRPr="007C0FDA" w:rsidRDefault="007921FF" w:rsidP="00787BF2">
      <w:pPr>
        <w:jc w:val="center"/>
        <w:rPr>
          <w:rFonts w:ascii="Times New Roman" w:hAnsi="Times New Roman" w:cs="Times New Roman"/>
          <w:b/>
          <w:bCs/>
          <w:sz w:val="24"/>
          <w:szCs w:val="24"/>
        </w:rPr>
      </w:pPr>
      <w:r w:rsidRPr="007C0FDA">
        <w:rPr>
          <w:rFonts w:ascii="Times New Roman" w:hAnsi="Times New Roman" w:cs="Times New Roman"/>
          <w:b/>
          <w:bCs/>
          <w:sz w:val="24"/>
          <w:szCs w:val="24"/>
        </w:rPr>
        <w:t>FINANCE COMMITTEE</w:t>
      </w:r>
    </w:p>
    <w:p w:rsidR="007921FF" w:rsidRPr="007C0FDA" w:rsidRDefault="007921FF" w:rsidP="00787BF2">
      <w:pPr>
        <w:rPr>
          <w:rFonts w:ascii="Times New Roman" w:hAnsi="Times New Roman" w:cs="Times New Roman"/>
          <w:b/>
          <w:bCs/>
          <w:sz w:val="24"/>
          <w:szCs w:val="24"/>
        </w:rPr>
      </w:pPr>
      <w:r w:rsidRPr="007C0FDA">
        <w:rPr>
          <w:rFonts w:ascii="Times New Roman" w:hAnsi="Times New Roman" w:cs="Times New Roman"/>
          <w:b/>
          <w:bCs/>
          <w:sz w:val="24"/>
          <w:szCs w:val="24"/>
        </w:rPr>
        <w:t>COMPOSITION: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5"/>
        <w:gridCol w:w="5645"/>
        <w:gridCol w:w="2527"/>
      </w:tblGrid>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1.</w:t>
            </w:r>
          </w:p>
        </w:tc>
        <w:tc>
          <w:tcPr>
            <w:tcW w:w="594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Vice-Chairman, Kendriya Vidyalaya Sangathan </w:t>
            </w:r>
          </w:p>
        </w:tc>
        <w:tc>
          <w:tcPr>
            <w:tcW w:w="262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Chairman </w:t>
            </w:r>
          </w:p>
        </w:tc>
      </w:tr>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2.</w:t>
            </w:r>
          </w:p>
        </w:tc>
        <w:tc>
          <w:tcPr>
            <w:tcW w:w="594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Joint Secretary &amp; Financial Advisor, Ministry  of HRD</w:t>
            </w:r>
          </w:p>
        </w:tc>
        <w:tc>
          <w:tcPr>
            <w:tcW w:w="262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3.</w:t>
            </w:r>
          </w:p>
        </w:tc>
        <w:tc>
          <w:tcPr>
            <w:tcW w:w="594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Commissioner, Kendriya Vidyalaya Sangathan </w:t>
            </w:r>
          </w:p>
        </w:tc>
        <w:tc>
          <w:tcPr>
            <w:tcW w:w="262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4.</w:t>
            </w:r>
          </w:p>
        </w:tc>
        <w:tc>
          <w:tcPr>
            <w:tcW w:w="594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Deputy Secretary (Training), Ministry of Defence</w:t>
            </w:r>
          </w:p>
        </w:tc>
        <w:tc>
          <w:tcPr>
            <w:tcW w:w="262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5.</w:t>
            </w:r>
          </w:p>
        </w:tc>
        <w:tc>
          <w:tcPr>
            <w:tcW w:w="594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Deputy Commissioner (Finance), Kendriya Vidyalaya Sangathan </w:t>
            </w:r>
          </w:p>
        </w:tc>
        <w:tc>
          <w:tcPr>
            <w:tcW w:w="262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Member - Secretary</w:t>
            </w:r>
          </w:p>
        </w:tc>
      </w:tr>
    </w:tbl>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b/>
          <w:bCs/>
          <w:sz w:val="24"/>
          <w:szCs w:val="24"/>
        </w:rPr>
      </w:pPr>
      <w:r w:rsidRPr="007C0FDA">
        <w:rPr>
          <w:rFonts w:ascii="Times New Roman" w:hAnsi="Times New Roman" w:cs="Times New Roman"/>
          <w:b/>
          <w:bCs/>
          <w:sz w:val="24"/>
          <w:szCs w:val="24"/>
        </w:rPr>
        <w:t>FUNCTIONS</w:t>
      </w:r>
    </w:p>
    <w:p w:rsidR="007921FF" w:rsidRPr="007C0FDA" w:rsidRDefault="007921FF" w:rsidP="00787BF2">
      <w:pPr>
        <w:pStyle w:val="ListParagraph"/>
        <w:numPr>
          <w:ilvl w:val="0"/>
          <w:numId w:val="4"/>
        </w:numPr>
        <w:jc w:val="both"/>
        <w:rPr>
          <w:rFonts w:ascii="Times New Roman" w:hAnsi="Times New Roman" w:cs="Times New Roman"/>
          <w:sz w:val="24"/>
          <w:szCs w:val="24"/>
        </w:rPr>
      </w:pPr>
      <w:r w:rsidRPr="007C0FDA">
        <w:rPr>
          <w:rFonts w:ascii="Times New Roman" w:hAnsi="Times New Roman" w:cs="Times New Roman"/>
          <w:sz w:val="24"/>
          <w:szCs w:val="24"/>
        </w:rPr>
        <w:t>To scrutinize the accounts and budget estimates of the Sangathan and to make recommendations to the Board/Chairman;</w:t>
      </w:r>
    </w:p>
    <w:p w:rsidR="007921FF" w:rsidRPr="007C0FDA" w:rsidRDefault="007921FF" w:rsidP="00787BF2">
      <w:pPr>
        <w:pStyle w:val="ListParagraph"/>
        <w:numPr>
          <w:ilvl w:val="0"/>
          <w:numId w:val="4"/>
        </w:numPr>
        <w:jc w:val="both"/>
        <w:rPr>
          <w:rFonts w:ascii="Times New Roman" w:hAnsi="Times New Roman" w:cs="Times New Roman"/>
          <w:sz w:val="24"/>
          <w:szCs w:val="24"/>
        </w:rPr>
      </w:pPr>
      <w:r w:rsidRPr="007C0FDA">
        <w:rPr>
          <w:rFonts w:ascii="Times New Roman" w:hAnsi="Times New Roman" w:cs="Times New Roman"/>
          <w:sz w:val="24"/>
          <w:szCs w:val="24"/>
        </w:rPr>
        <w:t>To consider and make recommendations to the Board/Chairman on proposals for new expenditure on account of major works and purchases which shall be referred to the Finance Committee for opinion before they are considered by the Board/Chairman;</w:t>
      </w:r>
    </w:p>
    <w:p w:rsidR="007921FF" w:rsidRPr="007C0FDA" w:rsidRDefault="007921FF" w:rsidP="00787BF2">
      <w:pPr>
        <w:pStyle w:val="ListParagraph"/>
        <w:numPr>
          <w:ilvl w:val="0"/>
          <w:numId w:val="4"/>
        </w:numPr>
        <w:jc w:val="both"/>
        <w:rPr>
          <w:rFonts w:ascii="Times New Roman" w:hAnsi="Times New Roman" w:cs="Times New Roman"/>
          <w:sz w:val="24"/>
          <w:szCs w:val="24"/>
        </w:rPr>
      </w:pPr>
      <w:r w:rsidRPr="007C0FDA">
        <w:rPr>
          <w:rFonts w:ascii="Times New Roman" w:hAnsi="Times New Roman" w:cs="Times New Roman"/>
          <w:sz w:val="24"/>
          <w:szCs w:val="24"/>
        </w:rPr>
        <w:t>To scrutinize re-appropriation statements and audit notes and make recommendations thereon to the Board/Chairman;</w:t>
      </w:r>
    </w:p>
    <w:p w:rsidR="007921FF" w:rsidRPr="007C0FDA" w:rsidRDefault="007921FF" w:rsidP="00787BF2">
      <w:pPr>
        <w:pStyle w:val="ListParagraph"/>
        <w:numPr>
          <w:ilvl w:val="0"/>
          <w:numId w:val="4"/>
        </w:numPr>
        <w:jc w:val="both"/>
        <w:rPr>
          <w:rFonts w:ascii="Times New Roman" w:hAnsi="Times New Roman" w:cs="Times New Roman"/>
          <w:sz w:val="24"/>
          <w:szCs w:val="24"/>
        </w:rPr>
      </w:pPr>
      <w:r w:rsidRPr="007C0FDA">
        <w:rPr>
          <w:rFonts w:ascii="Times New Roman" w:hAnsi="Times New Roman" w:cs="Times New Roman"/>
          <w:sz w:val="24"/>
          <w:szCs w:val="24"/>
        </w:rPr>
        <w:t>To review the finances of the Sangathan from time to time and have concurrent audit conducted whenever necessary; and</w:t>
      </w:r>
    </w:p>
    <w:p w:rsidR="007921FF" w:rsidRPr="007C0FDA" w:rsidRDefault="007921FF" w:rsidP="00787BF2">
      <w:pPr>
        <w:pStyle w:val="ListParagraph"/>
        <w:numPr>
          <w:ilvl w:val="0"/>
          <w:numId w:val="4"/>
        </w:numPr>
        <w:jc w:val="both"/>
        <w:rPr>
          <w:rFonts w:ascii="Times New Roman" w:hAnsi="Times New Roman" w:cs="Times New Roman"/>
          <w:sz w:val="24"/>
          <w:szCs w:val="24"/>
        </w:rPr>
      </w:pPr>
      <w:r w:rsidRPr="007C0FDA">
        <w:rPr>
          <w:rFonts w:ascii="Times New Roman" w:hAnsi="Times New Roman" w:cs="Times New Roman"/>
          <w:sz w:val="24"/>
          <w:szCs w:val="24"/>
        </w:rPr>
        <w:t>To give advice and make recommendations to the Board/Chairman on any other financial question affecting the affairs of the Sangathan.</w:t>
      </w:r>
    </w:p>
    <w:p w:rsidR="007921FF" w:rsidRPr="007C0FDA" w:rsidRDefault="007921FF" w:rsidP="00787BF2">
      <w:pPr>
        <w:pStyle w:val="ListParagraph"/>
        <w:jc w:val="both"/>
        <w:rPr>
          <w:rFonts w:ascii="Times New Roman" w:hAnsi="Times New Roman" w:cs="Times New Roman"/>
          <w:sz w:val="24"/>
          <w:szCs w:val="24"/>
        </w:rPr>
      </w:pPr>
    </w:p>
    <w:p w:rsidR="007921FF" w:rsidRPr="007C0FDA" w:rsidRDefault="007921FF" w:rsidP="00787BF2">
      <w:pPr>
        <w:pStyle w:val="ListParagraph"/>
        <w:jc w:val="both"/>
        <w:rPr>
          <w:rFonts w:ascii="Times New Roman" w:hAnsi="Times New Roman" w:cs="Times New Roman"/>
          <w:sz w:val="24"/>
          <w:szCs w:val="24"/>
        </w:rPr>
      </w:pPr>
    </w:p>
    <w:p w:rsidR="007921FF" w:rsidRPr="007C0FDA" w:rsidRDefault="007921FF" w:rsidP="00787BF2">
      <w:pPr>
        <w:pStyle w:val="ListParagraph"/>
        <w:jc w:val="both"/>
        <w:rPr>
          <w:rFonts w:ascii="Times New Roman" w:hAnsi="Times New Roman" w:cs="Times New Roman"/>
          <w:sz w:val="24"/>
          <w:szCs w:val="24"/>
        </w:rPr>
      </w:pPr>
    </w:p>
    <w:p w:rsidR="007921FF" w:rsidRPr="007C0FDA" w:rsidRDefault="007921FF" w:rsidP="00787BF2">
      <w:pPr>
        <w:pStyle w:val="ListParagraph"/>
        <w:jc w:val="both"/>
        <w:rPr>
          <w:rFonts w:ascii="Times New Roman" w:hAnsi="Times New Roman" w:cs="Times New Roman"/>
          <w:sz w:val="24"/>
          <w:szCs w:val="24"/>
        </w:rPr>
      </w:pPr>
    </w:p>
    <w:p w:rsidR="007921FF" w:rsidRPr="007C0FDA" w:rsidRDefault="007921FF" w:rsidP="00787BF2">
      <w:pPr>
        <w:pStyle w:val="ListParagraph"/>
        <w:jc w:val="both"/>
        <w:rPr>
          <w:rFonts w:ascii="Times New Roman" w:hAnsi="Times New Roman" w:cs="Times New Roman"/>
          <w:sz w:val="24"/>
          <w:szCs w:val="24"/>
        </w:rPr>
      </w:pPr>
    </w:p>
    <w:p w:rsidR="007921FF" w:rsidRDefault="007921FF" w:rsidP="00787BF2">
      <w:pPr>
        <w:pStyle w:val="ListParagraph"/>
        <w:jc w:val="both"/>
        <w:rPr>
          <w:rFonts w:ascii="Times New Roman" w:hAnsi="Times New Roman" w:cs="Times New Roman"/>
          <w:sz w:val="24"/>
          <w:szCs w:val="24"/>
        </w:rPr>
      </w:pPr>
    </w:p>
    <w:p w:rsidR="007921FF" w:rsidRDefault="007921FF" w:rsidP="00787BF2">
      <w:pPr>
        <w:pStyle w:val="ListParagraph"/>
        <w:jc w:val="both"/>
        <w:rPr>
          <w:rFonts w:ascii="Times New Roman" w:hAnsi="Times New Roman" w:cs="Times New Roman"/>
          <w:sz w:val="24"/>
          <w:szCs w:val="24"/>
        </w:rPr>
      </w:pPr>
    </w:p>
    <w:p w:rsidR="007921FF" w:rsidRDefault="007921FF" w:rsidP="00787BF2">
      <w:pPr>
        <w:pStyle w:val="ListParagraph"/>
        <w:jc w:val="both"/>
        <w:rPr>
          <w:rFonts w:ascii="Times New Roman" w:hAnsi="Times New Roman" w:cs="Times New Roman"/>
          <w:sz w:val="24"/>
          <w:szCs w:val="24"/>
        </w:rPr>
      </w:pPr>
    </w:p>
    <w:p w:rsidR="007921FF" w:rsidRDefault="007921FF" w:rsidP="00787BF2">
      <w:pPr>
        <w:pStyle w:val="ListParagraph"/>
        <w:jc w:val="both"/>
        <w:rPr>
          <w:rFonts w:ascii="Times New Roman" w:hAnsi="Times New Roman" w:cs="Times New Roman"/>
          <w:sz w:val="24"/>
          <w:szCs w:val="24"/>
        </w:rPr>
      </w:pPr>
    </w:p>
    <w:p w:rsidR="007921FF" w:rsidRDefault="007921FF" w:rsidP="00787BF2">
      <w:pPr>
        <w:pStyle w:val="ListParagraph"/>
        <w:jc w:val="both"/>
        <w:rPr>
          <w:rFonts w:ascii="Times New Roman" w:hAnsi="Times New Roman" w:cs="Times New Roman"/>
          <w:sz w:val="24"/>
          <w:szCs w:val="24"/>
        </w:rPr>
      </w:pPr>
    </w:p>
    <w:p w:rsidR="007921FF" w:rsidRDefault="007921FF" w:rsidP="00787BF2">
      <w:pPr>
        <w:pStyle w:val="ListParagraph"/>
        <w:jc w:val="both"/>
        <w:rPr>
          <w:rFonts w:ascii="Times New Roman" w:hAnsi="Times New Roman" w:cs="Times New Roman"/>
          <w:sz w:val="24"/>
          <w:szCs w:val="24"/>
        </w:rPr>
      </w:pPr>
    </w:p>
    <w:p w:rsidR="007921FF" w:rsidRDefault="007921FF" w:rsidP="00787BF2">
      <w:pPr>
        <w:pStyle w:val="ListParagraph"/>
        <w:jc w:val="both"/>
        <w:rPr>
          <w:rFonts w:ascii="Times New Roman" w:hAnsi="Times New Roman" w:cs="Times New Roman"/>
          <w:sz w:val="24"/>
          <w:szCs w:val="24"/>
        </w:rPr>
      </w:pPr>
    </w:p>
    <w:p w:rsidR="007921FF" w:rsidRDefault="007921FF" w:rsidP="00787BF2">
      <w:pPr>
        <w:pStyle w:val="ListParagraph"/>
        <w:jc w:val="both"/>
        <w:rPr>
          <w:rFonts w:ascii="Times New Roman" w:hAnsi="Times New Roman" w:cs="Times New Roman"/>
          <w:sz w:val="24"/>
          <w:szCs w:val="24"/>
        </w:rPr>
      </w:pPr>
    </w:p>
    <w:p w:rsidR="007921FF" w:rsidRDefault="007921FF" w:rsidP="00787BF2">
      <w:pPr>
        <w:pStyle w:val="ListParagraph"/>
        <w:jc w:val="both"/>
        <w:rPr>
          <w:rFonts w:ascii="Times New Roman" w:hAnsi="Times New Roman" w:cs="Times New Roman"/>
          <w:sz w:val="24"/>
          <w:szCs w:val="24"/>
        </w:rPr>
      </w:pPr>
    </w:p>
    <w:p w:rsidR="007921FF" w:rsidRPr="007C0FDA" w:rsidRDefault="007921FF" w:rsidP="00787BF2">
      <w:pPr>
        <w:pStyle w:val="ListParagraph"/>
        <w:jc w:val="both"/>
        <w:rPr>
          <w:rFonts w:ascii="Times New Roman" w:hAnsi="Times New Roman" w:cs="Times New Roman"/>
          <w:sz w:val="24"/>
          <w:szCs w:val="24"/>
        </w:rPr>
      </w:pP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Annexure 2.4</w:t>
      </w: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(Refer Para 2.6)</w:t>
      </w:r>
    </w:p>
    <w:p w:rsidR="007921FF" w:rsidRPr="007C0FDA" w:rsidRDefault="007921FF" w:rsidP="00787BF2">
      <w:pPr>
        <w:jc w:val="right"/>
        <w:rPr>
          <w:rFonts w:ascii="Times New Roman" w:hAnsi="Times New Roman" w:cs="Times New Roman"/>
          <w:b/>
          <w:bCs/>
          <w:sz w:val="24"/>
          <w:szCs w:val="24"/>
        </w:rPr>
      </w:pPr>
    </w:p>
    <w:p w:rsidR="007921FF" w:rsidRPr="007C0FDA" w:rsidRDefault="007921FF" w:rsidP="00787BF2">
      <w:pPr>
        <w:jc w:val="center"/>
        <w:rPr>
          <w:rFonts w:ascii="Times New Roman" w:hAnsi="Times New Roman" w:cs="Times New Roman"/>
          <w:b/>
          <w:bCs/>
          <w:sz w:val="24"/>
          <w:szCs w:val="24"/>
        </w:rPr>
      </w:pPr>
      <w:r w:rsidRPr="007C0FDA">
        <w:rPr>
          <w:rFonts w:ascii="Times New Roman" w:hAnsi="Times New Roman" w:cs="Times New Roman"/>
          <w:b/>
          <w:bCs/>
          <w:sz w:val="24"/>
          <w:szCs w:val="24"/>
        </w:rPr>
        <w:t>ADMINISTRATION AND ESTABLISHMENT COMMITTEE</w:t>
      </w:r>
    </w:p>
    <w:p w:rsidR="007921FF" w:rsidRPr="007C0FDA" w:rsidRDefault="007921FF" w:rsidP="00787BF2">
      <w:pPr>
        <w:jc w:val="both"/>
        <w:rPr>
          <w:rFonts w:ascii="Times New Roman" w:hAnsi="Times New Roman" w:cs="Times New Roman"/>
          <w:sz w:val="24"/>
          <w:szCs w:val="24"/>
        </w:rPr>
      </w:pPr>
      <w:r w:rsidRPr="007C0FDA">
        <w:rPr>
          <w:rFonts w:ascii="Times New Roman" w:hAnsi="Times New Roman" w:cs="Times New Roman"/>
          <w:sz w:val="24"/>
          <w:szCs w:val="24"/>
        </w:rPr>
        <w:t>The General Body of Kendriya Vidyalaya Sangathan in its 33</w:t>
      </w:r>
      <w:r w:rsidRPr="007C0FDA">
        <w:rPr>
          <w:rFonts w:ascii="Times New Roman" w:hAnsi="Times New Roman" w:cs="Times New Roman"/>
          <w:sz w:val="24"/>
          <w:szCs w:val="24"/>
          <w:vertAlign w:val="superscript"/>
        </w:rPr>
        <w:t>rd</w:t>
      </w:r>
      <w:r w:rsidRPr="007C0FDA">
        <w:rPr>
          <w:rFonts w:ascii="Times New Roman" w:hAnsi="Times New Roman" w:cs="Times New Roman"/>
          <w:sz w:val="24"/>
          <w:szCs w:val="24"/>
        </w:rPr>
        <w:t xml:space="preserve"> meeting held on 26.6.2008 has inter-alia approved Rule 43 in the Memorandum of Association and Rules of Kendriya Vidyalaya Sangathan by adding an Administration and Establishment Committee, a Sub-Committee of the Board of Governors notified vide order number F.1-7/2004/kvs/Admn.II dated 20.01.2009 with the following members and functions.</w:t>
      </w:r>
    </w:p>
    <w:p w:rsidR="007921FF" w:rsidRPr="007C0FDA" w:rsidRDefault="007921FF" w:rsidP="00787BF2">
      <w:pPr>
        <w:jc w:val="both"/>
        <w:rPr>
          <w:rFonts w:ascii="Times New Roman" w:hAnsi="Times New Roman" w:cs="Times New Roman"/>
          <w:b/>
          <w:bCs/>
          <w:sz w:val="24"/>
          <w:szCs w:val="24"/>
        </w:rPr>
      </w:pPr>
      <w:r w:rsidRPr="007C0FDA">
        <w:rPr>
          <w:rFonts w:ascii="Times New Roman" w:hAnsi="Times New Roman" w:cs="Times New Roman"/>
          <w:b/>
          <w:bCs/>
          <w:sz w:val="24"/>
          <w:szCs w:val="24"/>
        </w:rPr>
        <w:t>COMPOSITION: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5"/>
        <w:gridCol w:w="5480"/>
        <w:gridCol w:w="2692"/>
      </w:tblGrid>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1.</w:t>
            </w:r>
          </w:p>
        </w:tc>
        <w:tc>
          <w:tcPr>
            <w:tcW w:w="576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Vice-Chairman, Kendriya Vidyalaya Sangathan </w:t>
            </w:r>
          </w:p>
        </w:tc>
        <w:tc>
          <w:tcPr>
            <w:tcW w:w="28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Chairman </w:t>
            </w:r>
          </w:p>
        </w:tc>
      </w:tr>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2.</w:t>
            </w:r>
          </w:p>
        </w:tc>
        <w:tc>
          <w:tcPr>
            <w:tcW w:w="576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 representative of Ministry of Human Resource Development</w:t>
            </w:r>
          </w:p>
        </w:tc>
        <w:tc>
          <w:tcPr>
            <w:tcW w:w="28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3.</w:t>
            </w:r>
          </w:p>
        </w:tc>
        <w:tc>
          <w:tcPr>
            <w:tcW w:w="576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 representative of DOPT</w:t>
            </w:r>
          </w:p>
        </w:tc>
        <w:tc>
          <w:tcPr>
            <w:tcW w:w="28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4.</w:t>
            </w:r>
          </w:p>
        </w:tc>
        <w:tc>
          <w:tcPr>
            <w:tcW w:w="576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Commissioner, Kendriya Vidyalaya Sangathan</w:t>
            </w:r>
          </w:p>
        </w:tc>
        <w:tc>
          <w:tcPr>
            <w:tcW w:w="28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5.</w:t>
            </w:r>
          </w:p>
        </w:tc>
        <w:tc>
          <w:tcPr>
            <w:tcW w:w="576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Addl. Commissioner (Admn.), Kendriya Vidyalaya Sangathan </w:t>
            </w:r>
          </w:p>
        </w:tc>
        <w:tc>
          <w:tcPr>
            <w:tcW w:w="28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10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6.</w:t>
            </w:r>
          </w:p>
        </w:tc>
        <w:tc>
          <w:tcPr>
            <w:tcW w:w="576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Joint Commissioner (Admn.).(Pers.), Kendriya Vidyalaya Sangathan </w:t>
            </w:r>
          </w:p>
        </w:tc>
        <w:tc>
          <w:tcPr>
            <w:tcW w:w="280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Member Secretary</w:t>
            </w:r>
          </w:p>
        </w:tc>
      </w:tr>
    </w:tbl>
    <w:p w:rsidR="007921FF" w:rsidRPr="007C0FDA" w:rsidRDefault="007921FF" w:rsidP="00787BF2">
      <w:pPr>
        <w:jc w:val="both"/>
        <w:rPr>
          <w:rFonts w:ascii="Times New Roman" w:hAnsi="Times New Roman" w:cs="Times New Roman"/>
          <w:sz w:val="24"/>
          <w:szCs w:val="24"/>
        </w:rPr>
      </w:pPr>
    </w:p>
    <w:p w:rsidR="007921FF" w:rsidRPr="007C0FDA" w:rsidRDefault="007921FF" w:rsidP="00787BF2">
      <w:pPr>
        <w:jc w:val="both"/>
        <w:rPr>
          <w:rFonts w:ascii="Times New Roman" w:hAnsi="Times New Roman" w:cs="Times New Roman"/>
          <w:b/>
          <w:bCs/>
          <w:sz w:val="24"/>
          <w:szCs w:val="24"/>
        </w:rPr>
      </w:pPr>
      <w:r w:rsidRPr="007C0FDA">
        <w:rPr>
          <w:rFonts w:ascii="Times New Roman" w:hAnsi="Times New Roman" w:cs="Times New Roman"/>
          <w:b/>
          <w:bCs/>
          <w:sz w:val="24"/>
          <w:szCs w:val="24"/>
        </w:rPr>
        <w:t>FUNCTION:</w:t>
      </w:r>
    </w:p>
    <w:p w:rsidR="007921FF" w:rsidRPr="007C0FDA" w:rsidRDefault="007921FF" w:rsidP="00787BF2">
      <w:pPr>
        <w:pStyle w:val="ListParagraph"/>
        <w:numPr>
          <w:ilvl w:val="0"/>
          <w:numId w:val="5"/>
        </w:numPr>
        <w:jc w:val="both"/>
        <w:rPr>
          <w:rFonts w:ascii="Times New Roman" w:hAnsi="Times New Roman" w:cs="Times New Roman"/>
          <w:sz w:val="24"/>
          <w:szCs w:val="24"/>
        </w:rPr>
      </w:pPr>
      <w:r w:rsidRPr="007C0FDA">
        <w:rPr>
          <w:rFonts w:ascii="Times New Roman" w:hAnsi="Times New Roman" w:cs="Times New Roman"/>
          <w:sz w:val="24"/>
          <w:szCs w:val="24"/>
        </w:rPr>
        <w:t>The function of the Administration and Establishment Committee shall be to be advise the Sangathan about the policies to be introduced on Administrative and Establishment matters and the means to regulate and monitor those policies effectively.</w:t>
      </w:r>
    </w:p>
    <w:p w:rsidR="007921FF" w:rsidRPr="007C0FDA" w:rsidRDefault="007921FF" w:rsidP="00787BF2">
      <w:pPr>
        <w:pStyle w:val="ListParagraph"/>
        <w:numPr>
          <w:ilvl w:val="0"/>
          <w:numId w:val="5"/>
        </w:numPr>
        <w:jc w:val="both"/>
        <w:rPr>
          <w:rFonts w:ascii="Times New Roman" w:hAnsi="Times New Roman" w:cs="Times New Roman"/>
          <w:sz w:val="24"/>
          <w:szCs w:val="24"/>
        </w:rPr>
      </w:pPr>
      <w:r w:rsidRPr="007C0FDA">
        <w:rPr>
          <w:rFonts w:ascii="Times New Roman" w:hAnsi="Times New Roman" w:cs="Times New Roman"/>
          <w:sz w:val="24"/>
          <w:szCs w:val="24"/>
        </w:rPr>
        <w:t>To help prepare guidelines in matters of e-governance, settlement of grievances and monitoring of others redressal machinery.</w:t>
      </w:r>
    </w:p>
    <w:p w:rsidR="007921FF" w:rsidRPr="007C0FDA" w:rsidRDefault="007921FF" w:rsidP="00787BF2">
      <w:pPr>
        <w:pStyle w:val="ListParagraph"/>
        <w:numPr>
          <w:ilvl w:val="0"/>
          <w:numId w:val="5"/>
        </w:numPr>
        <w:jc w:val="both"/>
        <w:rPr>
          <w:rFonts w:ascii="Times New Roman" w:hAnsi="Times New Roman" w:cs="Times New Roman"/>
          <w:sz w:val="24"/>
          <w:szCs w:val="24"/>
        </w:rPr>
      </w:pPr>
      <w:r w:rsidRPr="007C0FDA">
        <w:rPr>
          <w:rFonts w:ascii="Times New Roman" w:hAnsi="Times New Roman" w:cs="Times New Roman"/>
          <w:sz w:val="24"/>
          <w:szCs w:val="24"/>
        </w:rPr>
        <w:t>To bring about effective coordination among the various units of the organization at various levels.</w:t>
      </w:r>
    </w:p>
    <w:p w:rsidR="007921FF" w:rsidRPr="007C0FDA" w:rsidRDefault="007921FF" w:rsidP="00787BF2">
      <w:pPr>
        <w:jc w:val="both"/>
        <w:rPr>
          <w:rFonts w:ascii="Times New Roman" w:hAnsi="Times New Roman" w:cs="Times New Roman"/>
          <w:sz w:val="24"/>
          <w:szCs w:val="24"/>
        </w:rPr>
      </w:pPr>
      <w:r w:rsidRPr="007C0FDA">
        <w:rPr>
          <w:rFonts w:ascii="Times New Roman" w:hAnsi="Times New Roman" w:cs="Times New Roman"/>
          <w:sz w:val="24"/>
          <w:szCs w:val="24"/>
        </w:rPr>
        <w:t>The Hon’ble HRM and Chairman, Kendriya Vidyalaya Sangathan has already nominated the JS (SE), MHRD as a member of the said committee.</w:t>
      </w:r>
    </w:p>
    <w:p w:rsidR="007921FF" w:rsidRPr="007C0FDA" w:rsidRDefault="007921FF" w:rsidP="00787BF2">
      <w:pPr>
        <w:jc w:val="both"/>
        <w:rPr>
          <w:rFonts w:ascii="Times New Roman" w:hAnsi="Times New Roman" w:cs="Times New Roman"/>
          <w:sz w:val="24"/>
          <w:szCs w:val="24"/>
        </w:rPr>
      </w:pPr>
      <w:r w:rsidRPr="007C0FDA">
        <w:rPr>
          <w:rFonts w:ascii="Times New Roman" w:hAnsi="Times New Roman" w:cs="Times New Roman"/>
          <w:sz w:val="24"/>
          <w:szCs w:val="24"/>
        </w:rPr>
        <w:t>The MHRD has been requested to take up the matter with the DOPT to nominate a suitable officer in the Administration and Establishment Committee, a Sub Committee of the Board of Governors of Kendriya Vidyalaya Sangathan.</w:t>
      </w:r>
    </w:p>
    <w:p w:rsidR="007921FF" w:rsidRDefault="007921FF" w:rsidP="00787BF2">
      <w:pPr>
        <w:jc w:val="both"/>
        <w:rPr>
          <w:rFonts w:ascii="Times New Roman" w:hAnsi="Times New Roman" w:cs="Times New Roman"/>
          <w:sz w:val="24"/>
          <w:szCs w:val="24"/>
        </w:rPr>
      </w:pPr>
    </w:p>
    <w:p w:rsidR="007921FF" w:rsidRPr="007C0FDA" w:rsidRDefault="007921FF" w:rsidP="00787BF2">
      <w:pPr>
        <w:jc w:val="both"/>
        <w:rPr>
          <w:rFonts w:ascii="Times New Roman" w:hAnsi="Times New Roman" w:cs="Times New Roman"/>
          <w:sz w:val="24"/>
          <w:szCs w:val="24"/>
        </w:rPr>
      </w:pPr>
    </w:p>
    <w:p w:rsidR="007921FF" w:rsidRPr="007C0FDA" w:rsidRDefault="007921FF" w:rsidP="007C0FDA">
      <w:pPr>
        <w:jc w:val="right"/>
        <w:rPr>
          <w:rFonts w:ascii="Times New Roman" w:hAnsi="Times New Roman" w:cs="Times New Roman"/>
          <w:b/>
          <w:bCs/>
          <w:sz w:val="24"/>
          <w:szCs w:val="24"/>
        </w:rPr>
      </w:pPr>
      <w:r w:rsidRPr="007C0FDA">
        <w:rPr>
          <w:rFonts w:ascii="Times New Roman" w:hAnsi="Times New Roman" w:cs="Times New Roman"/>
          <w:b/>
          <w:bCs/>
          <w:sz w:val="24"/>
          <w:szCs w:val="24"/>
        </w:rPr>
        <w:t>Annexure 2.5</w:t>
      </w: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(Refer Para 2.7)</w:t>
      </w:r>
    </w:p>
    <w:p w:rsidR="007921FF" w:rsidRPr="007C0FDA" w:rsidRDefault="007921FF" w:rsidP="00787BF2">
      <w:pPr>
        <w:jc w:val="right"/>
        <w:rPr>
          <w:rFonts w:ascii="Times New Roman" w:hAnsi="Times New Roman" w:cs="Times New Roman"/>
          <w:b/>
          <w:bCs/>
          <w:sz w:val="24"/>
          <w:szCs w:val="24"/>
        </w:rPr>
      </w:pPr>
    </w:p>
    <w:p w:rsidR="007921FF" w:rsidRPr="007C0FDA" w:rsidRDefault="007921FF" w:rsidP="00787BF2">
      <w:pPr>
        <w:jc w:val="center"/>
        <w:rPr>
          <w:rFonts w:ascii="Times New Roman" w:hAnsi="Times New Roman" w:cs="Times New Roman"/>
          <w:b/>
          <w:bCs/>
          <w:sz w:val="24"/>
          <w:szCs w:val="24"/>
        </w:rPr>
      </w:pPr>
      <w:r w:rsidRPr="007C0FDA">
        <w:rPr>
          <w:rFonts w:ascii="Times New Roman" w:hAnsi="Times New Roman" w:cs="Times New Roman"/>
          <w:b/>
          <w:bCs/>
          <w:sz w:val="24"/>
          <w:szCs w:val="24"/>
        </w:rPr>
        <w:t>WORKS COMMITTEE</w:t>
      </w:r>
    </w:p>
    <w:p w:rsidR="007921FF" w:rsidRPr="007C0FDA" w:rsidRDefault="007921FF" w:rsidP="00787BF2">
      <w:pPr>
        <w:rPr>
          <w:rFonts w:ascii="Times New Roman" w:hAnsi="Times New Roman" w:cs="Times New Roman"/>
          <w:sz w:val="24"/>
          <w:szCs w:val="24"/>
        </w:rPr>
      </w:pPr>
      <w:r w:rsidRPr="007C0FDA">
        <w:rPr>
          <w:rFonts w:ascii="Times New Roman" w:hAnsi="Times New Roman" w:cs="Times New Roman"/>
          <w:sz w:val="24"/>
          <w:szCs w:val="24"/>
        </w:rPr>
        <w:t>The works programme is approved and the Works Committee, which comprises the following, reviews the progress of construction work:</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6552"/>
        <w:gridCol w:w="2023"/>
      </w:tblGrid>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w:t>
            </w:r>
          </w:p>
        </w:tc>
        <w:tc>
          <w:tcPr>
            <w:tcW w:w="692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Vice-Chairman, Kendriya Vidyalaya Sangathan </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Chairman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2.</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Financial Advisor, Kendriya Vidyalaya Sangathan </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3.</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Commissioner, Kendriya Vidyalaya Sangathan </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4.</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Director of Education (Army), Ministry of Defence</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5.</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Director of Education (Air Force), Ministry of Defence</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6.</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Director of Education (Navy), Ministry of Defence</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7.</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Director, Military Land &amp; Cantonments, Ministry of Defence</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8.</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Engineer-in-Chief, MES, Ministry of Defence</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9.</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Director General (Works), CPWD, Ministry of Urban Development</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10.</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Financial Advisor, Ministry of Urban Development on his representative</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rPr>
          <w:trHeight w:val="485"/>
        </w:trPr>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11.</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(Engineering), Railway Board </w:t>
            </w:r>
          </w:p>
          <w:p w:rsidR="007921FF" w:rsidRPr="006B18F2" w:rsidRDefault="007921FF" w:rsidP="006B18F2">
            <w:pPr>
              <w:spacing w:after="0" w:line="240" w:lineRule="auto"/>
              <w:rPr>
                <w:rFonts w:ascii="Times New Roman" w:hAnsi="Times New Roman" w:cs="Times New Roman"/>
                <w:sz w:val="24"/>
                <w:szCs w:val="24"/>
              </w:rPr>
            </w:pP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56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12.</w:t>
            </w:r>
          </w:p>
        </w:tc>
        <w:tc>
          <w:tcPr>
            <w:tcW w:w="692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Joint Commissioner (Finance), Kendriya Vidyalaya Sangathan </w:t>
            </w:r>
          </w:p>
        </w:tc>
        <w:tc>
          <w:tcPr>
            <w:tcW w:w="208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Member  Secretary</w:t>
            </w:r>
          </w:p>
        </w:tc>
      </w:tr>
    </w:tbl>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4"/>
          <w:szCs w:val="24"/>
        </w:rPr>
      </w:pPr>
    </w:p>
    <w:p w:rsidR="007921FF" w:rsidRPr="007C0FDA" w:rsidRDefault="007921FF" w:rsidP="00787BF2">
      <w:pPr>
        <w:rPr>
          <w:rFonts w:ascii="Times New Roman" w:hAnsi="Times New Roman" w:cs="Times New Roman"/>
          <w:sz w:val="24"/>
          <w:szCs w:val="24"/>
        </w:rPr>
      </w:pP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Annexure 2.6</w:t>
      </w: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(Refer Para 2.8.(i) )</w:t>
      </w:r>
    </w:p>
    <w:p w:rsidR="007921FF" w:rsidRPr="007C0FDA" w:rsidRDefault="007921FF" w:rsidP="00787BF2">
      <w:pPr>
        <w:jc w:val="right"/>
        <w:rPr>
          <w:rFonts w:ascii="Times New Roman" w:hAnsi="Times New Roman" w:cs="Times New Roman"/>
          <w:b/>
          <w:bCs/>
          <w:sz w:val="24"/>
          <w:szCs w:val="24"/>
        </w:rPr>
      </w:pPr>
    </w:p>
    <w:p w:rsidR="007921FF" w:rsidRPr="007C0FDA" w:rsidRDefault="007921FF" w:rsidP="00787BF2">
      <w:pPr>
        <w:jc w:val="center"/>
        <w:rPr>
          <w:rFonts w:ascii="Times New Roman" w:hAnsi="Times New Roman" w:cs="Times New Roman"/>
          <w:b/>
          <w:bCs/>
          <w:sz w:val="24"/>
          <w:szCs w:val="24"/>
        </w:rPr>
      </w:pPr>
      <w:r w:rsidRPr="007C0FDA">
        <w:rPr>
          <w:rFonts w:ascii="Times New Roman" w:hAnsi="Times New Roman" w:cs="Times New Roman"/>
          <w:b/>
          <w:bCs/>
          <w:sz w:val="24"/>
          <w:szCs w:val="24"/>
        </w:rPr>
        <w:t>REGIOANL ADVIOSORY COMMITTEE</w:t>
      </w:r>
    </w:p>
    <w:p w:rsidR="007921FF" w:rsidRPr="007C0FDA" w:rsidRDefault="007921FF" w:rsidP="00787BF2">
      <w:pPr>
        <w:rPr>
          <w:rFonts w:ascii="Times New Roman" w:hAnsi="Times New Roman" w:cs="Times New Roman"/>
          <w:b/>
          <w:bCs/>
          <w:sz w:val="24"/>
          <w:szCs w:val="24"/>
        </w:rPr>
      </w:pPr>
      <w:r w:rsidRPr="007C0FDA">
        <w:rPr>
          <w:rFonts w:ascii="Times New Roman" w:hAnsi="Times New Roman" w:cs="Times New Roman"/>
          <w:b/>
          <w:bCs/>
          <w:sz w:val="24"/>
          <w:szCs w:val="24"/>
        </w:rPr>
        <w:t>COMPOSITION: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3"/>
        <w:gridCol w:w="5298"/>
        <w:gridCol w:w="3016"/>
      </w:tblGrid>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Education Secretary of the State Govt./UT at the station.</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Chairman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2.</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A senior representative of the Defence establishments in which Kendriya Vidyalayas are located at the Regional Headquarters.</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3.</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Chairman of the Central Govt. Employees Welfare Co-ordination Committee at the station.</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4.</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A senior representative of the Project Kendriya Vidyalaya in the Region. </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rPr>
          <w:trHeight w:val="431"/>
        </w:trPr>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5.&amp;6.</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Two Eminent Educationists, at least one of whom will be a lady.</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7.</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Principal of a nearby renowned School.</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8.</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A representative of the CPWD/MES not below the rank of Chief or Superintending Engineer.</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9.</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An eminent Doctor from a Govt. or Public Sector Hospital.</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10.</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DM/Deputy Commissioner/Collector</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11.</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Principal of a local Kendriya Vidyalaya </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 xml:space="preserve">Member </w:t>
            </w:r>
          </w:p>
        </w:tc>
      </w:tr>
      <w:tr w:rsidR="007921FF" w:rsidRPr="006B18F2">
        <w:tc>
          <w:tcPr>
            <w:tcW w:w="828"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12.</w:t>
            </w:r>
          </w:p>
        </w:tc>
        <w:tc>
          <w:tcPr>
            <w:tcW w:w="5556"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Deputy Commissioner</w:t>
            </w:r>
          </w:p>
        </w:tc>
        <w:tc>
          <w:tcPr>
            <w:tcW w:w="3192" w:type="dxa"/>
          </w:tcPr>
          <w:p w:rsidR="007921FF" w:rsidRPr="006B18F2" w:rsidRDefault="007921FF" w:rsidP="006B18F2">
            <w:pPr>
              <w:spacing w:after="0" w:line="240" w:lineRule="auto"/>
              <w:rPr>
                <w:rFonts w:ascii="Times New Roman" w:hAnsi="Times New Roman" w:cs="Times New Roman"/>
                <w:sz w:val="24"/>
                <w:szCs w:val="24"/>
              </w:rPr>
            </w:pPr>
            <w:r w:rsidRPr="006B18F2">
              <w:rPr>
                <w:rFonts w:ascii="Times New Roman" w:hAnsi="Times New Roman" w:cs="Times New Roman"/>
                <w:sz w:val="24"/>
                <w:szCs w:val="24"/>
              </w:rPr>
              <w:t>Member Secretary</w:t>
            </w:r>
          </w:p>
        </w:tc>
      </w:tr>
    </w:tbl>
    <w:p w:rsidR="007921FF" w:rsidRPr="007C0FDA" w:rsidRDefault="007921FF" w:rsidP="00787BF2">
      <w:pPr>
        <w:rPr>
          <w:rFonts w:ascii="Times New Roman" w:hAnsi="Times New Roman" w:cs="Times New Roman"/>
          <w:sz w:val="24"/>
          <w:szCs w:val="24"/>
        </w:rPr>
      </w:pPr>
    </w:p>
    <w:p w:rsidR="007921FF" w:rsidRPr="007C0FDA" w:rsidRDefault="007921FF" w:rsidP="00787BF2">
      <w:pPr>
        <w:jc w:val="both"/>
        <w:rPr>
          <w:rFonts w:ascii="Times New Roman" w:hAnsi="Times New Roman" w:cs="Times New Roman"/>
          <w:b/>
          <w:bCs/>
          <w:sz w:val="24"/>
          <w:szCs w:val="24"/>
        </w:rPr>
      </w:pPr>
      <w:r w:rsidRPr="007C0FDA">
        <w:rPr>
          <w:rFonts w:ascii="Times New Roman" w:hAnsi="Times New Roman" w:cs="Times New Roman"/>
          <w:b/>
          <w:bCs/>
          <w:sz w:val="24"/>
          <w:szCs w:val="24"/>
        </w:rPr>
        <w:t>FUNCTIONS:</w:t>
      </w:r>
    </w:p>
    <w:p w:rsidR="007921FF" w:rsidRPr="007C0FDA" w:rsidRDefault="007921FF" w:rsidP="00787BF2">
      <w:pPr>
        <w:pStyle w:val="ListParagraph"/>
        <w:numPr>
          <w:ilvl w:val="0"/>
          <w:numId w:val="6"/>
        </w:numPr>
        <w:jc w:val="both"/>
        <w:rPr>
          <w:rFonts w:ascii="Times New Roman" w:hAnsi="Times New Roman" w:cs="Times New Roman"/>
          <w:sz w:val="24"/>
          <w:szCs w:val="24"/>
        </w:rPr>
      </w:pPr>
      <w:r w:rsidRPr="007C0FDA">
        <w:rPr>
          <w:rFonts w:ascii="Times New Roman" w:hAnsi="Times New Roman" w:cs="Times New Roman"/>
          <w:sz w:val="24"/>
          <w:szCs w:val="24"/>
        </w:rPr>
        <w:t>To review the progress of the implementation of the academic policies formulated by the Kendriya Vidyalaya Sangathan (HQ), at the regional level.</w:t>
      </w:r>
    </w:p>
    <w:p w:rsidR="007921FF" w:rsidRPr="007C0FDA" w:rsidRDefault="007921FF" w:rsidP="00787BF2">
      <w:pPr>
        <w:pStyle w:val="ListParagraph"/>
        <w:numPr>
          <w:ilvl w:val="0"/>
          <w:numId w:val="6"/>
        </w:numPr>
        <w:jc w:val="both"/>
        <w:rPr>
          <w:rFonts w:ascii="Times New Roman" w:hAnsi="Times New Roman" w:cs="Times New Roman"/>
          <w:sz w:val="24"/>
          <w:szCs w:val="24"/>
        </w:rPr>
      </w:pPr>
      <w:r w:rsidRPr="007C0FDA">
        <w:rPr>
          <w:rFonts w:ascii="Times New Roman" w:hAnsi="Times New Roman" w:cs="Times New Roman"/>
          <w:sz w:val="24"/>
          <w:szCs w:val="24"/>
        </w:rPr>
        <w:t>To monitor academic innovations/experiments in Kendriya Vidyalayas of the region.</w:t>
      </w:r>
    </w:p>
    <w:p w:rsidR="007921FF" w:rsidRPr="007C0FDA" w:rsidRDefault="007921FF" w:rsidP="00787BF2">
      <w:pPr>
        <w:pStyle w:val="ListParagraph"/>
        <w:numPr>
          <w:ilvl w:val="0"/>
          <w:numId w:val="6"/>
        </w:numPr>
        <w:jc w:val="both"/>
        <w:rPr>
          <w:rFonts w:ascii="Times New Roman" w:hAnsi="Times New Roman" w:cs="Times New Roman"/>
          <w:sz w:val="24"/>
          <w:szCs w:val="24"/>
        </w:rPr>
      </w:pPr>
      <w:r w:rsidRPr="007C0FDA">
        <w:rPr>
          <w:rFonts w:ascii="Times New Roman" w:hAnsi="Times New Roman" w:cs="Times New Roman"/>
          <w:sz w:val="24"/>
          <w:szCs w:val="24"/>
        </w:rPr>
        <w:t>To oversee the facilities such as library, laboratory, audio-visuals aids etc. in Vidyalayas of the region.</w:t>
      </w:r>
    </w:p>
    <w:p w:rsidR="007921FF" w:rsidRPr="007C0FDA" w:rsidRDefault="007921FF" w:rsidP="00787BF2">
      <w:pPr>
        <w:pStyle w:val="ListParagraph"/>
        <w:numPr>
          <w:ilvl w:val="0"/>
          <w:numId w:val="6"/>
        </w:numPr>
        <w:jc w:val="both"/>
        <w:rPr>
          <w:rFonts w:ascii="Times New Roman" w:hAnsi="Times New Roman" w:cs="Times New Roman"/>
          <w:sz w:val="24"/>
          <w:szCs w:val="24"/>
        </w:rPr>
      </w:pPr>
      <w:r w:rsidRPr="007C0FDA">
        <w:rPr>
          <w:rFonts w:ascii="Times New Roman" w:hAnsi="Times New Roman" w:cs="Times New Roman"/>
          <w:sz w:val="24"/>
          <w:szCs w:val="24"/>
        </w:rPr>
        <w:t>To review the progress of games &amp; sports activities in Kendriya Vidyalayas in the region.</w:t>
      </w:r>
    </w:p>
    <w:p w:rsidR="007921FF" w:rsidRPr="007C0FDA" w:rsidRDefault="007921FF" w:rsidP="00787BF2">
      <w:pPr>
        <w:pStyle w:val="ListParagraph"/>
        <w:numPr>
          <w:ilvl w:val="0"/>
          <w:numId w:val="6"/>
        </w:numPr>
        <w:jc w:val="both"/>
        <w:rPr>
          <w:rFonts w:ascii="Times New Roman" w:hAnsi="Times New Roman" w:cs="Times New Roman"/>
          <w:sz w:val="24"/>
          <w:szCs w:val="24"/>
        </w:rPr>
      </w:pPr>
      <w:r w:rsidRPr="007C0FDA">
        <w:rPr>
          <w:rFonts w:ascii="Times New Roman" w:hAnsi="Times New Roman" w:cs="Times New Roman"/>
          <w:sz w:val="24"/>
          <w:szCs w:val="24"/>
        </w:rPr>
        <w:t>To review the progress of cultural activities in Kendriya Vidyalayas in the region.</w:t>
      </w:r>
    </w:p>
    <w:p w:rsidR="007921FF" w:rsidRPr="007C0FDA" w:rsidRDefault="007921FF" w:rsidP="00787BF2">
      <w:pPr>
        <w:pStyle w:val="ListParagraph"/>
        <w:numPr>
          <w:ilvl w:val="0"/>
          <w:numId w:val="6"/>
        </w:numPr>
        <w:jc w:val="both"/>
        <w:rPr>
          <w:rFonts w:ascii="Times New Roman" w:hAnsi="Times New Roman" w:cs="Times New Roman"/>
          <w:sz w:val="24"/>
          <w:szCs w:val="24"/>
        </w:rPr>
      </w:pPr>
      <w:r w:rsidRPr="007C0FDA">
        <w:rPr>
          <w:rFonts w:ascii="Times New Roman" w:hAnsi="Times New Roman" w:cs="Times New Roman"/>
          <w:sz w:val="24"/>
          <w:szCs w:val="24"/>
        </w:rPr>
        <w:t>To suggest suitable locations for opening new Kendriya Vidyalayas in the region.</w:t>
      </w:r>
    </w:p>
    <w:p w:rsidR="007921FF" w:rsidRPr="007C0FDA" w:rsidRDefault="007921FF" w:rsidP="00787BF2">
      <w:pPr>
        <w:pStyle w:val="ListParagraph"/>
        <w:numPr>
          <w:ilvl w:val="0"/>
          <w:numId w:val="6"/>
        </w:numPr>
        <w:jc w:val="both"/>
        <w:rPr>
          <w:rFonts w:ascii="Times New Roman" w:hAnsi="Times New Roman" w:cs="Times New Roman"/>
          <w:sz w:val="24"/>
          <w:szCs w:val="24"/>
        </w:rPr>
      </w:pPr>
      <w:r w:rsidRPr="007C0FDA">
        <w:rPr>
          <w:rFonts w:ascii="Times New Roman" w:hAnsi="Times New Roman" w:cs="Times New Roman"/>
          <w:sz w:val="24"/>
          <w:szCs w:val="24"/>
        </w:rPr>
        <w:t>To build and protect the image of Kendriya Vidyalayas in the region.</w:t>
      </w:r>
    </w:p>
    <w:p w:rsidR="007921FF" w:rsidRDefault="007921FF" w:rsidP="00787BF2">
      <w:pPr>
        <w:jc w:val="both"/>
        <w:rPr>
          <w:rFonts w:ascii="Times New Roman" w:hAnsi="Times New Roman" w:cs="Times New Roman"/>
          <w:sz w:val="24"/>
          <w:szCs w:val="24"/>
        </w:rPr>
      </w:pPr>
    </w:p>
    <w:p w:rsidR="007921FF" w:rsidRDefault="007921FF" w:rsidP="00787BF2">
      <w:pPr>
        <w:jc w:val="both"/>
        <w:rPr>
          <w:rFonts w:ascii="Times New Roman" w:hAnsi="Times New Roman" w:cs="Times New Roman"/>
          <w:sz w:val="24"/>
          <w:szCs w:val="24"/>
        </w:rPr>
      </w:pPr>
    </w:p>
    <w:p w:rsidR="007921FF" w:rsidRPr="007C0FDA" w:rsidRDefault="007921FF" w:rsidP="00787BF2">
      <w:pPr>
        <w:jc w:val="both"/>
        <w:rPr>
          <w:rFonts w:ascii="Times New Roman" w:hAnsi="Times New Roman" w:cs="Times New Roman"/>
          <w:sz w:val="24"/>
          <w:szCs w:val="24"/>
        </w:rPr>
      </w:pP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Annexure 2.7</w:t>
      </w:r>
    </w:p>
    <w:p w:rsidR="007921FF" w:rsidRPr="007C0FDA" w:rsidRDefault="007921FF" w:rsidP="00787BF2">
      <w:pPr>
        <w:jc w:val="right"/>
        <w:rPr>
          <w:rFonts w:ascii="Times New Roman" w:hAnsi="Times New Roman" w:cs="Times New Roman"/>
          <w:b/>
          <w:bCs/>
          <w:sz w:val="24"/>
          <w:szCs w:val="24"/>
        </w:rPr>
      </w:pPr>
      <w:r w:rsidRPr="007C0FDA">
        <w:rPr>
          <w:rFonts w:ascii="Times New Roman" w:hAnsi="Times New Roman" w:cs="Times New Roman"/>
          <w:b/>
          <w:bCs/>
          <w:sz w:val="24"/>
          <w:szCs w:val="24"/>
        </w:rPr>
        <w:t>(Refer Para 2.8.(ii) )</w:t>
      </w:r>
    </w:p>
    <w:p w:rsidR="007921FF" w:rsidRPr="007C0FDA" w:rsidRDefault="007921FF" w:rsidP="00787BF2">
      <w:pPr>
        <w:jc w:val="right"/>
        <w:rPr>
          <w:rFonts w:ascii="Times New Roman" w:hAnsi="Times New Roman" w:cs="Times New Roman"/>
          <w:b/>
          <w:bCs/>
          <w:sz w:val="24"/>
          <w:szCs w:val="24"/>
        </w:rPr>
      </w:pPr>
    </w:p>
    <w:p w:rsidR="007921FF" w:rsidRPr="007C0FDA" w:rsidRDefault="007921FF" w:rsidP="00787BF2">
      <w:pPr>
        <w:jc w:val="both"/>
        <w:rPr>
          <w:rFonts w:ascii="Times New Roman" w:hAnsi="Times New Roman" w:cs="Times New Roman"/>
          <w:b/>
          <w:bCs/>
          <w:sz w:val="24"/>
          <w:szCs w:val="24"/>
        </w:rPr>
      </w:pPr>
      <w:r w:rsidRPr="007C0FDA">
        <w:rPr>
          <w:rFonts w:ascii="Times New Roman" w:hAnsi="Times New Roman" w:cs="Times New Roman"/>
          <w:b/>
          <w:bCs/>
          <w:sz w:val="24"/>
          <w:szCs w:val="24"/>
        </w:rPr>
        <w:t>COMPOSITION OF VIDYALAYA MANAGEMENT COMMITTEE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3690"/>
        <w:gridCol w:w="2898"/>
      </w:tblGrid>
      <w:tr w:rsidR="007921FF" w:rsidRPr="006B18F2">
        <w:trPr>
          <w:trHeight w:val="989"/>
        </w:trPr>
        <w:tc>
          <w:tcPr>
            <w:tcW w:w="2988" w:type="dxa"/>
          </w:tcPr>
          <w:p w:rsidR="007921FF" w:rsidRPr="006B18F2" w:rsidRDefault="007921FF" w:rsidP="006B18F2">
            <w:pPr>
              <w:spacing w:after="0" w:line="240" w:lineRule="auto"/>
              <w:jc w:val="both"/>
              <w:rPr>
                <w:rFonts w:ascii="Times New Roman" w:hAnsi="Times New Roman" w:cs="Times New Roman"/>
                <w:b/>
                <w:bCs/>
                <w:sz w:val="24"/>
                <w:szCs w:val="24"/>
              </w:rPr>
            </w:pPr>
            <w:r w:rsidRPr="006B18F2">
              <w:rPr>
                <w:rFonts w:ascii="Times New Roman" w:hAnsi="Times New Roman" w:cs="Times New Roman"/>
                <w:b/>
                <w:bCs/>
                <w:sz w:val="24"/>
                <w:szCs w:val="24"/>
              </w:rPr>
              <w:t>KVs in Defence Sector</w:t>
            </w:r>
          </w:p>
        </w:tc>
        <w:tc>
          <w:tcPr>
            <w:tcW w:w="3690" w:type="dxa"/>
          </w:tcPr>
          <w:p w:rsidR="007921FF" w:rsidRPr="006B18F2" w:rsidRDefault="007921FF" w:rsidP="006B18F2">
            <w:pPr>
              <w:spacing w:after="0" w:line="240" w:lineRule="auto"/>
              <w:jc w:val="both"/>
              <w:rPr>
                <w:rFonts w:ascii="Times New Roman" w:hAnsi="Times New Roman" w:cs="Times New Roman"/>
                <w:b/>
                <w:bCs/>
                <w:sz w:val="24"/>
                <w:szCs w:val="24"/>
              </w:rPr>
            </w:pPr>
            <w:r w:rsidRPr="006B18F2">
              <w:rPr>
                <w:rFonts w:ascii="Times New Roman" w:hAnsi="Times New Roman" w:cs="Times New Roman"/>
                <w:b/>
                <w:bCs/>
                <w:sz w:val="24"/>
                <w:szCs w:val="24"/>
              </w:rPr>
              <w:t xml:space="preserve">KVs in Civil Sector </w:t>
            </w:r>
          </w:p>
        </w:tc>
        <w:tc>
          <w:tcPr>
            <w:tcW w:w="2898" w:type="dxa"/>
          </w:tcPr>
          <w:p w:rsidR="007921FF" w:rsidRPr="006B18F2" w:rsidRDefault="007921FF" w:rsidP="006B18F2">
            <w:pPr>
              <w:spacing w:after="0" w:line="240" w:lineRule="auto"/>
              <w:jc w:val="both"/>
              <w:rPr>
                <w:rFonts w:ascii="Times New Roman" w:hAnsi="Times New Roman" w:cs="Times New Roman"/>
                <w:b/>
                <w:bCs/>
                <w:sz w:val="24"/>
                <w:szCs w:val="24"/>
              </w:rPr>
            </w:pPr>
            <w:r w:rsidRPr="006B18F2">
              <w:rPr>
                <w:rFonts w:ascii="Times New Roman" w:hAnsi="Times New Roman" w:cs="Times New Roman"/>
                <w:b/>
                <w:bCs/>
                <w:sz w:val="24"/>
                <w:szCs w:val="24"/>
              </w:rPr>
              <w:t>KVs in Public Sector Undertaking/Institute of Higher Learning</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CHAIRMAN:</w:t>
            </w:r>
            <w:r w:rsidRPr="006B18F2">
              <w:rPr>
                <w:rFonts w:ascii="Times New Roman" w:hAnsi="Times New Roman" w:cs="Times New Roman"/>
                <w:sz w:val="24"/>
                <w:szCs w:val="24"/>
              </w:rPr>
              <w:t xml:space="preserve"> 1. Senior officer of the Army.  Navy or Air Force in the Defence Establishment concerned to be appointed by the Sangathan in consultation with the Ministry of Defence. if and where considered necessary.</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Education Secretary/Divisional Commissioner/District Magistrate or his nominee/Vice-Chancellor of a University/ Director or Public Instructions/ Eminent Educationist, as may be decided by the Sangathan according to the location of the Vidyalaya </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Head of the Project/Institute</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MEMBERS:</w:t>
            </w:r>
            <w:r w:rsidRPr="006B18F2">
              <w:rPr>
                <w:rFonts w:ascii="Times New Roman" w:hAnsi="Times New Roman" w:cs="Times New Roman"/>
                <w:sz w:val="24"/>
                <w:szCs w:val="24"/>
              </w:rPr>
              <w:t xml:space="preserve"> 2. One member nominated by the Chairman, VMC out of the senior services personnel preferably not below the rank of Lt. Col from amongst officers of Education Corps of the three services, if posted in station</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One member nominated by the Chairman VMC, out of the Gr. A Central Govt. employees at the station, preferably not below the rank of Under Secretary</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One Member nominated by the Chairman VMC, out of the Gr. A Central Govt. employees at the station, preferably not below the rank of Under Secretary</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3 &amp; 4.</w:t>
            </w:r>
            <w:r w:rsidRPr="006B18F2">
              <w:rPr>
                <w:rFonts w:ascii="Times New Roman" w:hAnsi="Times New Roman" w:cs="Times New Roman"/>
                <w:sz w:val="24"/>
                <w:szCs w:val="24"/>
              </w:rPr>
              <w:t xml:space="preserve"> Two  eminent Educationists</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Two eminent Educationists</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Two eminent Educationists</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5. An eminent person of the area known</w:t>
            </w: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known for outstanding work in the field of culture</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An eminent person of the area known for outstanding work in the recommendation of the field of culture</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An eminent person of the area for outstanding work in the  field of culture</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6 &amp; 7.</w:t>
            </w:r>
            <w:r w:rsidRPr="006B18F2">
              <w:rPr>
                <w:rFonts w:ascii="Times New Roman" w:hAnsi="Times New Roman" w:cs="Times New Roman"/>
                <w:sz w:val="24"/>
                <w:szCs w:val="24"/>
              </w:rPr>
              <w:t xml:space="preserve"> Two parents of the children studying in the KV to be nominated by the Chairman , VMC, on the recommendation</w:t>
            </w: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Recommendation of the Principal, one of whom should be a woman, The term of these members will be one academic year</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Two parents of the children studying in the KV to be nominated by the Chairman, VMC, on the recommendation of the </w:t>
            </w:r>
          </w:p>
          <w:p w:rsidR="007921FF" w:rsidRPr="006B18F2" w:rsidRDefault="007921FF" w:rsidP="006B18F2">
            <w:pPr>
              <w:spacing w:after="0" w:line="240" w:lineRule="auto"/>
              <w:jc w:val="both"/>
              <w:rPr>
                <w:rFonts w:ascii="Times New Roman" w:hAnsi="Times New Roman" w:cs="Times New Roman"/>
                <w:sz w:val="24"/>
                <w:szCs w:val="24"/>
              </w:rPr>
            </w:pP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Principal, one of whom should be a woman.  The term of these members will be one academic year</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Two parents of the children studying in the KV to be nominated by the Chairman, VMC, on the </w:t>
            </w:r>
          </w:p>
          <w:p w:rsidR="007921FF" w:rsidRPr="006B18F2" w:rsidRDefault="007921FF" w:rsidP="006B18F2">
            <w:pPr>
              <w:spacing w:after="0" w:line="240" w:lineRule="auto"/>
              <w:jc w:val="both"/>
              <w:rPr>
                <w:rFonts w:ascii="Times New Roman" w:hAnsi="Times New Roman" w:cs="Times New Roman"/>
                <w:sz w:val="24"/>
                <w:szCs w:val="24"/>
              </w:rPr>
            </w:pP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 of the Principal, one of whom should be a woman.  The term of these members will be one academic year</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8</w:t>
            </w:r>
            <w:r w:rsidRPr="006B18F2">
              <w:rPr>
                <w:rFonts w:ascii="Times New Roman" w:hAnsi="Times New Roman" w:cs="Times New Roman"/>
                <w:sz w:val="24"/>
                <w:szCs w:val="24"/>
              </w:rPr>
              <w:t>.An eminent medical doctor of the area</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An eminent medical doctor of the area</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An eminent medical doctor of the area</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9.</w:t>
            </w:r>
            <w:r w:rsidRPr="006B18F2">
              <w:rPr>
                <w:rFonts w:ascii="Times New Roman" w:hAnsi="Times New Roman" w:cs="Times New Roman"/>
                <w:sz w:val="24"/>
                <w:szCs w:val="24"/>
              </w:rPr>
              <w:t>A representative of SC/ST belonging to class I service, if available. If not, a member of the minority community</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 representative of SC/ST belonging to class I service or SC/ST member who is an eminent scientist or eminent personality from Culture/Education/Games/Sports, if available.  If not, a member of the minority community</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 representative of SC/ST belonging to class I service or SC/ST member who is an eminent scientist of eminent personality from Culture/Education/Games/Sports, if available.  If not, a member of the minority community</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10</w:t>
            </w:r>
            <w:r w:rsidRPr="006B18F2">
              <w:rPr>
                <w:rFonts w:ascii="Times New Roman" w:hAnsi="Times New Roman" w:cs="Times New Roman"/>
                <w:sz w:val="24"/>
                <w:szCs w:val="24"/>
              </w:rPr>
              <w:t>.A teacher representative</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A teacher representative </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A teacher representative </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11</w:t>
            </w:r>
            <w:r w:rsidRPr="006B18F2">
              <w:rPr>
                <w:rFonts w:ascii="Times New Roman" w:hAnsi="Times New Roman" w:cs="Times New Roman"/>
                <w:sz w:val="24"/>
                <w:szCs w:val="24"/>
              </w:rPr>
              <w:t>.Principal of KV as Member secretary</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Principal of KV as Member secretary </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Principal of KV as Member secretary </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12</w:t>
            </w:r>
            <w:r w:rsidRPr="006B18F2">
              <w:rPr>
                <w:rFonts w:ascii="Times New Roman" w:hAnsi="Times New Roman" w:cs="Times New Roman"/>
                <w:sz w:val="24"/>
                <w:szCs w:val="24"/>
              </w:rPr>
              <w:t>.Co-opted Member</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Committee-opted Member </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Co-opted Member </w:t>
            </w:r>
          </w:p>
        </w:tc>
      </w:tr>
      <w:tr w:rsidR="007921FF" w:rsidRPr="006B18F2">
        <w:tc>
          <w:tcPr>
            <w:tcW w:w="298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b/>
                <w:bCs/>
                <w:sz w:val="24"/>
                <w:szCs w:val="24"/>
              </w:rPr>
              <w:t>13</w:t>
            </w:r>
            <w:r w:rsidRPr="006B18F2">
              <w:rPr>
                <w:rFonts w:ascii="Times New Roman" w:hAnsi="Times New Roman" w:cs="Times New Roman"/>
                <w:sz w:val="24"/>
                <w:szCs w:val="24"/>
              </w:rPr>
              <w:t>.Chariman, CGEWCC</w:t>
            </w:r>
          </w:p>
        </w:tc>
        <w:tc>
          <w:tcPr>
            <w:tcW w:w="369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Chairman , CGEWCC</w:t>
            </w:r>
          </w:p>
        </w:tc>
        <w:tc>
          <w:tcPr>
            <w:tcW w:w="289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Chairman , CGEWCC</w:t>
            </w:r>
          </w:p>
        </w:tc>
      </w:tr>
    </w:tbl>
    <w:p w:rsidR="007921FF" w:rsidRPr="007C0FDA" w:rsidRDefault="007921FF" w:rsidP="00787BF2">
      <w:pPr>
        <w:rPr>
          <w:rFonts w:ascii="Times New Roman" w:hAnsi="Times New Roman" w:cs="Times New Roman"/>
          <w:b/>
          <w:bCs/>
          <w:sz w:val="24"/>
          <w:szCs w:val="24"/>
        </w:rPr>
      </w:pPr>
    </w:p>
    <w:p w:rsidR="007921FF" w:rsidRPr="007C0FDA"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Default="007921FF" w:rsidP="00787BF2">
      <w:pPr>
        <w:jc w:val="center"/>
        <w:rPr>
          <w:rFonts w:ascii="Times New Roman" w:hAnsi="Times New Roman" w:cs="Times New Roman"/>
          <w:b/>
          <w:bCs/>
          <w:sz w:val="24"/>
          <w:szCs w:val="24"/>
          <w:u w:val="single"/>
        </w:rPr>
      </w:pPr>
    </w:p>
    <w:p w:rsidR="007921FF" w:rsidRPr="007C0FDA" w:rsidRDefault="007921FF" w:rsidP="00787BF2">
      <w:pPr>
        <w:jc w:val="center"/>
        <w:rPr>
          <w:rFonts w:ascii="Times New Roman" w:hAnsi="Times New Roman" w:cs="Times New Roman"/>
          <w:b/>
          <w:bCs/>
          <w:sz w:val="24"/>
          <w:szCs w:val="24"/>
          <w:u w:val="single"/>
        </w:rPr>
      </w:pPr>
    </w:p>
    <w:p w:rsidR="007921FF" w:rsidRPr="007C0FDA" w:rsidRDefault="007921FF" w:rsidP="00787BF2">
      <w:pPr>
        <w:jc w:val="center"/>
        <w:rPr>
          <w:rFonts w:ascii="Times New Roman" w:hAnsi="Times New Roman" w:cs="Times New Roman"/>
          <w:b/>
          <w:bCs/>
          <w:sz w:val="24"/>
          <w:szCs w:val="24"/>
          <w:u w:val="single"/>
        </w:rPr>
      </w:pPr>
      <w:r w:rsidRPr="007C0FDA">
        <w:rPr>
          <w:rFonts w:ascii="Times New Roman" w:hAnsi="Times New Roman" w:cs="Times New Roman"/>
          <w:b/>
          <w:bCs/>
          <w:sz w:val="24"/>
          <w:szCs w:val="24"/>
          <w:u w:val="single"/>
        </w:rPr>
        <w:t>ORGANIZATIONAL SET-UP</w:t>
      </w:r>
    </w:p>
    <w:p w:rsidR="007921FF" w:rsidRPr="007C0FDA" w:rsidRDefault="007921FF" w:rsidP="00787BF2">
      <w:pPr>
        <w:rPr>
          <w:rFonts w:ascii="Times New Roman" w:hAnsi="Times New Roman" w:cs="Times New Roman"/>
          <w:b/>
          <w:bCs/>
          <w:sz w:val="24"/>
          <w:szCs w:val="24"/>
        </w:rPr>
      </w:pPr>
    </w:p>
    <w:p w:rsidR="007921FF" w:rsidRPr="007C0FDA" w:rsidRDefault="007921FF" w:rsidP="00787BF2">
      <w:pPr>
        <w:jc w:val="center"/>
        <w:rPr>
          <w:rFonts w:ascii="Times New Roman" w:hAnsi="Times New Roman" w:cs="Times New Roman"/>
          <w:b/>
          <w:bCs/>
          <w:sz w:val="24"/>
          <w:szCs w:val="24"/>
        </w:rPr>
      </w:pPr>
    </w:p>
    <w:p w:rsidR="007921FF" w:rsidRDefault="007921FF" w:rsidP="00072AEF">
      <w:pPr>
        <w:jc w:val="center"/>
        <w:rPr>
          <w:rFonts w:ascii="Times New Roman" w:hAnsi="Times New Roman" w:cs="Times New Roman"/>
          <w:b/>
          <w:bCs/>
          <w:sz w:val="24"/>
          <w:szCs w:val="24"/>
        </w:rPr>
      </w:pPr>
      <w:r w:rsidRPr="006B18F2">
        <w:rPr>
          <w:rFonts w:ascii="Times New Roman" w:hAnsi="Times New Roman" w:cs="Times New Roman"/>
          <w:b/>
          <w:bCs/>
          <w:noProof/>
          <w:sz w:val="24"/>
          <w:szCs w:val="24"/>
        </w:rPr>
        <w:pict>
          <v:shape id="Diagram 4" o:spid="_x0000_i1026" type="#_x0000_t75" style="width:442.5pt;height:564.75pt;visibility:visible">
            <v:imagedata r:id="rId8" o:title="" cropbottom="-4887f" cropleft="-421f" cropright="-694f"/>
            <o:lock v:ext="edit" aspectratio="f"/>
          </v:shape>
        </w:pict>
      </w:r>
    </w:p>
    <w:p w:rsidR="007921FF" w:rsidRDefault="007921FF" w:rsidP="00787BF2">
      <w:pPr>
        <w:jc w:val="center"/>
        <w:rPr>
          <w:rFonts w:ascii="Times New Roman" w:hAnsi="Times New Roman" w:cs="Times New Roman"/>
          <w:b/>
          <w:bCs/>
          <w:sz w:val="28"/>
          <w:szCs w:val="28"/>
        </w:rPr>
      </w:pPr>
    </w:p>
    <w:p w:rsidR="007921FF" w:rsidRPr="00002BF3" w:rsidRDefault="007921FF" w:rsidP="00787BF2">
      <w:pPr>
        <w:jc w:val="center"/>
        <w:rPr>
          <w:rFonts w:ascii="Times New Roman" w:hAnsi="Times New Roman" w:cs="Times New Roman"/>
          <w:b/>
          <w:bCs/>
          <w:sz w:val="28"/>
          <w:szCs w:val="28"/>
        </w:rPr>
      </w:pPr>
      <w:r w:rsidRPr="00002BF3">
        <w:rPr>
          <w:rFonts w:ascii="Times New Roman" w:hAnsi="Times New Roman" w:cs="Times New Roman"/>
          <w:b/>
          <w:bCs/>
          <w:sz w:val="28"/>
          <w:szCs w:val="28"/>
        </w:rPr>
        <w:t>CHAPTER - 3</w:t>
      </w:r>
    </w:p>
    <w:p w:rsidR="007921FF" w:rsidRPr="00002BF3" w:rsidRDefault="007921FF" w:rsidP="00787BF2">
      <w:pPr>
        <w:jc w:val="center"/>
        <w:rPr>
          <w:rFonts w:ascii="Times New Roman" w:hAnsi="Times New Roman" w:cs="Times New Roman"/>
          <w:b/>
          <w:bCs/>
          <w:sz w:val="28"/>
          <w:szCs w:val="28"/>
          <w:u w:val="single"/>
        </w:rPr>
      </w:pPr>
      <w:r w:rsidRPr="00002BF3">
        <w:rPr>
          <w:rFonts w:ascii="Times New Roman" w:hAnsi="Times New Roman" w:cs="Times New Roman"/>
          <w:b/>
          <w:bCs/>
          <w:sz w:val="28"/>
          <w:szCs w:val="28"/>
          <w:u w:val="single"/>
        </w:rPr>
        <w:t>INTERNAL AUDIT STANDARDS</w:t>
      </w:r>
    </w:p>
    <w:p w:rsidR="007921FF" w:rsidRPr="00002BF3" w:rsidRDefault="007921FF" w:rsidP="00787BF2">
      <w:pPr>
        <w:pStyle w:val="ListParagraph"/>
        <w:numPr>
          <w:ilvl w:val="1"/>
          <w:numId w:val="5"/>
        </w:numPr>
        <w:rPr>
          <w:rFonts w:ascii="Times New Roman" w:hAnsi="Times New Roman" w:cs="Times New Roman"/>
          <w:b/>
          <w:bCs/>
          <w:sz w:val="24"/>
          <w:szCs w:val="24"/>
        </w:rPr>
      </w:pPr>
      <w:r w:rsidRPr="00002BF3">
        <w:rPr>
          <w:rFonts w:ascii="Times New Roman" w:hAnsi="Times New Roman" w:cs="Times New Roman"/>
          <w:b/>
          <w:bCs/>
          <w:sz w:val="24"/>
          <w:szCs w:val="24"/>
        </w:rPr>
        <w:t>Purpose, Authority and responsibility</w:t>
      </w:r>
    </w:p>
    <w:p w:rsidR="007921FF" w:rsidRPr="00002BF3" w:rsidRDefault="007921FF" w:rsidP="00787BF2">
      <w:pPr>
        <w:ind w:left="360"/>
        <w:jc w:val="both"/>
        <w:rPr>
          <w:rFonts w:ascii="Times New Roman" w:hAnsi="Times New Roman" w:cs="Times New Roman"/>
          <w:sz w:val="24"/>
          <w:szCs w:val="24"/>
        </w:rPr>
      </w:pPr>
      <w:r w:rsidRPr="00002BF3">
        <w:rPr>
          <w:rFonts w:ascii="Times New Roman" w:hAnsi="Times New Roman" w:cs="Times New Roman"/>
          <w:sz w:val="24"/>
          <w:szCs w:val="24"/>
        </w:rPr>
        <w:t>According to the International Internal Auditing Standard the purpose, authority and responsibility of the Internal audit must be formally defined in an internal audit charter, consistent with the Definition of Internal Auditing, Code of Ethics, and the Standards.  The internal audit charter is a formal document that defines the internal audit activity’s purpose, authority and responsibility.  It establishes the internal audit activity’s position within the organization authorizes access to records, personnel and physical properties relevant to the performance of engagements and defines the scope of internal audit activities.</w:t>
      </w:r>
    </w:p>
    <w:p w:rsidR="007921FF" w:rsidRPr="00002BF3" w:rsidRDefault="007921FF" w:rsidP="00787BF2">
      <w:pPr>
        <w:pStyle w:val="ListParagraph"/>
        <w:numPr>
          <w:ilvl w:val="1"/>
          <w:numId w:val="5"/>
        </w:numPr>
        <w:rPr>
          <w:rFonts w:ascii="Times New Roman" w:hAnsi="Times New Roman" w:cs="Times New Roman"/>
          <w:b/>
          <w:bCs/>
          <w:sz w:val="24"/>
          <w:szCs w:val="24"/>
        </w:rPr>
      </w:pPr>
      <w:r w:rsidRPr="00002BF3">
        <w:rPr>
          <w:rFonts w:ascii="Times New Roman" w:hAnsi="Times New Roman" w:cs="Times New Roman"/>
          <w:b/>
          <w:bCs/>
          <w:sz w:val="24"/>
          <w:szCs w:val="24"/>
        </w:rPr>
        <w:t xml:space="preserve">Independence and objectivity </w:t>
      </w:r>
    </w:p>
    <w:p w:rsidR="007921FF" w:rsidRPr="00002BF3" w:rsidRDefault="007921FF" w:rsidP="00787BF2">
      <w:pPr>
        <w:ind w:left="360"/>
        <w:jc w:val="both"/>
        <w:rPr>
          <w:rFonts w:ascii="Times New Roman" w:hAnsi="Times New Roman" w:cs="Times New Roman"/>
          <w:sz w:val="24"/>
          <w:szCs w:val="24"/>
        </w:rPr>
      </w:pPr>
      <w:r w:rsidRPr="00002BF3">
        <w:rPr>
          <w:rFonts w:ascii="Times New Roman" w:hAnsi="Times New Roman" w:cs="Times New Roman"/>
          <w:sz w:val="24"/>
          <w:szCs w:val="24"/>
        </w:rPr>
        <w:t>The internal audit activity must be independent and internal auditors must be objective in performing their work.  Independence is the freedom from conditions that threaten the ability of the internal audit activity to carry out responsibility in an unbiased manner.  The internal auditors must not take the hospitality or any type of favour/gift etc. from the auditee and follow Code of Ethics and Rules of Conduct that describe behavior expected of internal auditor.  The members of the inspection party should conduct themselves in such a way which enable them to achieve the twine object of maintaining has the and cordial relations with the staff and officers of the unit as well as obtaining their full co-operation for smooth and efficient working of the party.</w:t>
      </w:r>
    </w:p>
    <w:p w:rsidR="007921FF" w:rsidRPr="00002BF3" w:rsidRDefault="007921FF" w:rsidP="00787BF2">
      <w:pPr>
        <w:pStyle w:val="ListParagraph"/>
        <w:numPr>
          <w:ilvl w:val="1"/>
          <w:numId w:val="5"/>
        </w:numPr>
        <w:rPr>
          <w:rFonts w:ascii="Times New Roman" w:hAnsi="Times New Roman" w:cs="Times New Roman"/>
          <w:b/>
          <w:bCs/>
          <w:sz w:val="24"/>
          <w:szCs w:val="24"/>
        </w:rPr>
      </w:pPr>
      <w:r w:rsidRPr="00002BF3">
        <w:rPr>
          <w:rFonts w:ascii="Times New Roman" w:hAnsi="Times New Roman" w:cs="Times New Roman"/>
          <w:b/>
          <w:bCs/>
          <w:sz w:val="24"/>
          <w:szCs w:val="24"/>
        </w:rPr>
        <w:t>Proficiency and Due Professional Care</w:t>
      </w:r>
    </w:p>
    <w:p w:rsidR="007921FF" w:rsidRPr="00002BF3" w:rsidRDefault="007921FF" w:rsidP="00787BF2">
      <w:pPr>
        <w:ind w:left="360"/>
        <w:jc w:val="both"/>
        <w:rPr>
          <w:rFonts w:ascii="Times New Roman" w:hAnsi="Times New Roman" w:cs="Times New Roman"/>
          <w:sz w:val="24"/>
          <w:szCs w:val="24"/>
        </w:rPr>
      </w:pPr>
      <w:r w:rsidRPr="00002BF3">
        <w:rPr>
          <w:rFonts w:ascii="Times New Roman" w:hAnsi="Times New Roman" w:cs="Times New Roman"/>
          <w:sz w:val="24"/>
          <w:szCs w:val="24"/>
        </w:rPr>
        <w:t xml:space="preserve">Engagements must be performed with proficiency and due professional care.  Internal auditors must posses the knowledge, skills, and other competencies needed to perform its responsibilities.  Those responsible to carry out internal audit must keep themselves abreast with the rules, regulations and procedures laid town in the scheme and should also acquire the working knowledge of the auditee Internal Auditors must apply the care and skill expected of a prudent and competent internal auditor, and must exercise due professional care. </w:t>
      </w:r>
    </w:p>
    <w:p w:rsidR="007921FF" w:rsidRPr="00002BF3" w:rsidRDefault="007921FF" w:rsidP="00787BF2">
      <w:pPr>
        <w:pStyle w:val="ListParagraph"/>
        <w:numPr>
          <w:ilvl w:val="1"/>
          <w:numId w:val="5"/>
        </w:numPr>
        <w:jc w:val="both"/>
        <w:rPr>
          <w:rFonts w:ascii="Times New Roman" w:hAnsi="Times New Roman" w:cs="Times New Roman"/>
          <w:b/>
          <w:bCs/>
          <w:sz w:val="24"/>
          <w:szCs w:val="24"/>
        </w:rPr>
      </w:pPr>
      <w:r w:rsidRPr="00002BF3">
        <w:rPr>
          <w:rFonts w:ascii="Times New Roman" w:hAnsi="Times New Roman" w:cs="Times New Roman"/>
          <w:b/>
          <w:bCs/>
          <w:sz w:val="24"/>
          <w:szCs w:val="24"/>
        </w:rPr>
        <w:t xml:space="preserve">Managing the Internal Audit Activity </w:t>
      </w:r>
    </w:p>
    <w:p w:rsidR="007921FF" w:rsidRPr="00002BF3" w:rsidRDefault="007921FF" w:rsidP="00787BF2">
      <w:pPr>
        <w:ind w:left="360"/>
        <w:jc w:val="both"/>
        <w:rPr>
          <w:rFonts w:ascii="Times New Roman" w:hAnsi="Times New Roman" w:cs="Times New Roman"/>
          <w:sz w:val="24"/>
          <w:szCs w:val="24"/>
        </w:rPr>
      </w:pPr>
      <w:r w:rsidRPr="00002BF3">
        <w:rPr>
          <w:rFonts w:ascii="Times New Roman" w:hAnsi="Times New Roman" w:cs="Times New Roman"/>
          <w:sz w:val="24"/>
          <w:szCs w:val="24"/>
        </w:rPr>
        <w:t>The internal audit activity should be effectively managed to ensure that it adds to value to the organization.  The internal audit activity adds value to the organization when it provides objective and relevant assurance and contributes to the effectiveness and efficiency of governance, management and control processes as it assist the field officers in understanding and adopting correct, financial and accounting procedures and provides guidance in maintaining various records.  Accordingly internal audit acts as an agency through which the Commissioner/Joint Commissioner (F) have ensured that the objectives of KVS are fully achieved.</w:t>
      </w:r>
    </w:p>
    <w:p w:rsidR="007921FF" w:rsidRPr="00002BF3" w:rsidRDefault="007921FF" w:rsidP="00787BF2">
      <w:pPr>
        <w:pStyle w:val="ListParagraph"/>
        <w:numPr>
          <w:ilvl w:val="1"/>
          <w:numId w:val="5"/>
        </w:numPr>
        <w:jc w:val="both"/>
        <w:rPr>
          <w:rFonts w:ascii="Times New Roman" w:hAnsi="Times New Roman" w:cs="Times New Roman"/>
          <w:b/>
          <w:bCs/>
          <w:sz w:val="24"/>
          <w:szCs w:val="24"/>
        </w:rPr>
      </w:pPr>
      <w:r w:rsidRPr="00002BF3">
        <w:rPr>
          <w:rFonts w:ascii="Times New Roman" w:hAnsi="Times New Roman" w:cs="Times New Roman"/>
          <w:b/>
          <w:bCs/>
          <w:sz w:val="24"/>
          <w:szCs w:val="24"/>
        </w:rPr>
        <w:t xml:space="preserve">Planning </w:t>
      </w:r>
    </w:p>
    <w:p w:rsidR="007921FF" w:rsidRPr="00002BF3" w:rsidRDefault="007921FF" w:rsidP="00787BF2">
      <w:pPr>
        <w:ind w:left="360"/>
        <w:jc w:val="both"/>
        <w:rPr>
          <w:rFonts w:ascii="Times New Roman" w:hAnsi="Times New Roman" w:cs="Times New Roman"/>
          <w:sz w:val="24"/>
          <w:szCs w:val="24"/>
        </w:rPr>
      </w:pPr>
      <w:r w:rsidRPr="00002BF3">
        <w:rPr>
          <w:rFonts w:ascii="Times New Roman" w:hAnsi="Times New Roman" w:cs="Times New Roman"/>
          <w:sz w:val="24"/>
          <w:szCs w:val="24"/>
        </w:rPr>
        <w:t>Adequate planning ensures that appropriate attention is devoted to significant area of audit, potential problems are identified and that the skills and time of the staff are appropriately utilized.  Since all activities of the auditee cannot be audited due to resource constraints, the areas that put the programme at risk from the point of view of economy, efficiency and effectiveness help focus attention on them.</w:t>
      </w:r>
    </w:p>
    <w:p w:rsidR="007921FF" w:rsidRPr="00002BF3" w:rsidRDefault="007921FF" w:rsidP="00787BF2">
      <w:pPr>
        <w:pStyle w:val="ListParagraph"/>
        <w:numPr>
          <w:ilvl w:val="1"/>
          <w:numId w:val="5"/>
        </w:numPr>
        <w:jc w:val="both"/>
        <w:rPr>
          <w:rFonts w:ascii="Times New Roman" w:hAnsi="Times New Roman" w:cs="Times New Roman"/>
          <w:b/>
          <w:bCs/>
          <w:sz w:val="24"/>
          <w:szCs w:val="24"/>
        </w:rPr>
      </w:pPr>
      <w:r w:rsidRPr="00002BF3">
        <w:rPr>
          <w:rFonts w:ascii="Times New Roman" w:hAnsi="Times New Roman" w:cs="Times New Roman"/>
          <w:b/>
          <w:bCs/>
          <w:sz w:val="24"/>
          <w:szCs w:val="24"/>
        </w:rPr>
        <w:t>Internal control</w:t>
      </w:r>
    </w:p>
    <w:p w:rsidR="007921FF" w:rsidRPr="00002BF3" w:rsidRDefault="007921FF" w:rsidP="00787BF2">
      <w:pPr>
        <w:ind w:left="360"/>
        <w:jc w:val="both"/>
        <w:rPr>
          <w:rFonts w:ascii="Times New Roman" w:hAnsi="Times New Roman" w:cs="Times New Roman"/>
          <w:sz w:val="24"/>
          <w:szCs w:val="24"/>
        </w:rPr>
      </w:pPr>
      <w:r w:rsidRPr="00002BF3">
        <w:rPr>
          <w:rFonts w:ascii="Times New Roman" w:hAnsi="Times New Roman" w:cs="Times New Roman"/>
          <w:sz w:val="24"/>
          <w:szCs w:val="24"/>
        </w:rPr>
        <w:t>The purpose of this standard on internal audit is to establish and provide guidance on the procedures to be followed by the internal auditor internal audit evaluating the system of internal control in an auditee and for communicating weaknesses to promote improvement.</w:t>
      </w:r>
    </w:p>
    <w:p w:rsidR="007921FF" w:rsidRPr="00002BF3" w:rsidRDefault="007921FF" w:rsidP="00787BF2">
      <w:pPr>
        <w:pStyle w:val="ListParagraph"/>
        <w:numPr>
          <w:ilvl w:val="1"/>
          <w:numId w:val="5"/>
        </w:numPr>
        <w:jc w:val="both"/>
        <w:rPr>
          <w:rFonts w:ascii="Times New Roman" w:hAnsi="Times New Roman" w:cs="Times New Roman"/>
          <w:b/>
          <w:bCs/>
          <w:sz w:val="24"/>
          <w:szCs w:val="24"/>
        </w:rPr>
      </w:pPr>
      <w:r w:rsidRPr="00002BF3">
        <w:rPr>
          <w:rFonts w:ascii="Times New Roman" w:hAnsi="Times New Roman" w:cs="Times New Roman"/>
          <w:b/>
          <w:bCs/>
          <w:sz w:val="24"/>
          <w:szCs w:val="24"/>
        </w:rPr>
        <w:t xml:space="preserve">Performing the Engagement </w:t>
      </w:r>
    </w:p>
    <w:p w:rsidR="007921FF" w:rsidRPr="00002BF3" w:rsidRDefault="007921FF" w:rsidP="00787BF2">
      <w:pPr>
        <w:ind w:left="360"/>
        <w:jc w:val="both"/>
        <w:rPr>
          <w:rFonts w:ascii="Times New Roman" w:hAnsi="Times New Roman" w:cs="Times New Roman"/>
          <w:sz w:val="24"/>
          <w:szCs w:val="24"/>
        </w:rPr>
      </w:pPr>
      <w:r w:rsidRPr="00002BF3">
        <w:rPr>
          <w:rFonts w:ascii="Times New Roman" w:hAnsi="Times New Roman" w:cs="Times New Roman"/>
          <w:sz w:val="24"/>
          <w:szCs w:val="24"/>
        </w:rPr>
        <w:t>Internal auditors must identify, analyze, and document sufficient information to achieve the engagement’s objectives.  The internal audit should ensure that the auditee is maintaining initial records as prescribed by the Kendriya Vidyalaya Sangathan and must identify sufficient, reliable relevant and useful information to achieve the engagement’s objectives.</w:t>
      </w:r>
    </w:p>
    <w:p w:rsidR="007921FF" w:rsidRPr="00002BF3" w:rsidRDefault="007921FF" w:rsidP="00787BF2">
      <w:pPr>
        <w:pStyle w:val="ListParagraph"/>
        <w:numPr>
          <w:ilvl w:val="1"/>
          <w:numId w:val="5"/>
        </w:numPr>
        <w:jc w:val="both"/>
        <w:rPr>
          <w:rFonts w:ascii="Times New Roman" w:hAnsi="Times New Roman" w:cs="Times New Roman"/>
          <w:b/>
          <w:bCs/>
          <w:sz w:val="24"/>
          <w:szCs w:val="24"/>
        </w:rPr>
      </w:pPr>
      <w:r w:rsidRPr="00002BF3">
        <w:rPr>
          <w:rFonts w:ascii="Times New Roman" w:hAnsi="Times New Roman" w:cs="Times New Roman"/>
          <w:b/>
          <w:bCs/>
          <w:sz w:val="24"/>
          <w:szCs w:val="24"/>
        </w:rPr>
        <w:t>Identifying and Documenting Information</w:t>
      </w:r>
    </w:p>
    <w:p w:rsidR="007921FF" w:rsidRPr="00002BF3" w:rsidRDefault="007921FF" w:rsidP="00787BF2">
      <w:pPr>
        <w:ind w:left="360"/>
        <w:jc w:val="both"/>
        <w:rPr>
          <w:rFonts w:ascii="Times New Roman" w:hAnsi="Times New Roman" w:cs="Times New Roman"/>
          <w:sz w:val="24"/>
          <w:szCs w:val="24"/>
        </w:rPr>
      </w:pPr>
      <w:r w:rsidRPr="00002BF3">
        <w:rPr>
          <w:rFonts w:ascii="Times New Roman" w:hAnsi="Times New Roman" w:cs="Times New Roman"/>
          <w:sz w:val="24"/>
          <w:szCs w:val="24"/>
        </w:rPr>
        <w:t>Internal auditors must indentify sufficient, reliable and useful information to achieve the engagements objectives.  Sufficient and reliable information which is factual, adequate and concurring must be documented to support the conclusions and engagement results.  The standard provides guidance regarding the retention and identification of the documents.  Proper documentation of evidence is one of the important measures of quality assurance.</w:t>
      </w:r>
    </w:p>
    <w:p w:rsidR="007921FF" w:rsidRPr="00002BF3" w:rsidRDefault="007921FF" w:rsidP="00787BF2">
      <w:pPr>
        <w:pStyle w:val="ListParagraph"/>
        <w:numPr>
          <w:ilvl w:val="1"/>
          <w:numId w:val="5"/>
        </w:numPr>
        <w:jc w:val="both"/>
        <w:rPr>
          <w:rFonts w:ascii="Times New Roman" w:hAnsi="Times New Roman" w:cs="Times New Roman"/>
          <w:b/>
          <w:bCs/>
          <w:sz w:val="24"/>
          <w:szCs w:val="24"/>
        </w:rPr>
      </w:pPr>
      <w:r w:rsidRPr="00002BF3">
        <w:rPr>
          <w:rFonts w:ascii="Times New Roman" w:hAnsi="Times New Roman" w:cs="Times New Roman"/>
          <w:b/>
          <w:bCs/>
          <w:sz w:val="24"/>
          <w:szCs w:val="24"/>
        </w:rPr>
        <w:t>Errors and Omissions</w:t>
      </w:r>
    </w:p>
    <w:p w:rsidR="007921FF" w:rsidRPr="00002BF3" w:rsidRDefault="007921FF" w:rsidP="00787BF2">
      <w:pPr>
        <w:ind w:left="360"/>
        <w:jc w:val="both"/>
        <w:rPr>
          <w:rFonts w:ascii="Times New Roman" w:hAnsi="Times New Roman" w:cs="Times New Roman"/>
          <w:sz w:val="24"/>
          <w:szCs w:val="24"/>
        </w:rPr>
      </w:pPr>
      <w:r w:rsidRPr="00002BF3">
        <w:rPr>
          <w:rFonts w:ascii="Times New Roman" w:hAnsi="Times New Roman" w:cs="Times New Roman"/>
          <w:sz w:val="24"/>
          <w:szCs w:val="24"/>
        </w:rPr>
        <w:t>If a final report contains a significant error or omission, the auditor must communicate corrected information to all concerned who received the original report.  In such cases the officer who supervised the audit should bring the error or omission to the notice of the authority concerned before writing to the auditee through Internal Audit Headquarters.</w:t>
      </w:r>
    </w:p>
    <w:p w:rsidR="007921FF" w:rsidRPr="00002BF3" w:rsidRDefault="007921FF" w:rsidP="00787BF2">
      <w:pPr>
        <w:jc w:val="center"/>
        <w:rPr>
          <w:rFonts w:ascii="Times New Roman" w:hAnsi="Times New Roman" w:cs="Times New Roman"/>
          <w:b/>
          <w:bCs/>
          <w:sz w:val="24"/>
          <w:szCs w:val="24"/>
        </w:rPr>
      </w:pPr>
    </w:p>
    <w:p w:rsidR="007921FF" w:rsidRDefault="007921FF" w:rsidP="00787BF2">
      <w:pPr>
        <w:jc w:val="center"/>
        <w:rPr>
          <w:rFonts w:ascii="Times New Roman" w:hAnsi="Times New Roman" w:cs="Times New Roman"/>
          <w:b/>
          <w:bCs/>
          <w:sz w:val="24"/>
          <w:szCs w:val="24"/>
        </w:rPr>
      </w:pPr>
    </w:p>
    <w:p w:rsidR="007921FF" w:rsidRDefault="007921FF" w:rsidP="00787BF2">
      <w:pPr>
        <w:jc w:val="center"/>
        <w:rPr>
          <w:rFonts w:ascii="Times New Roman" w:hAnsi="Times New Roman" w:cs="Times New Roman"/>
          <w:b/>
          <w:bCs/>
          <w:sz w:val="24"/>
          <w:szCs w:val="24"/>
        </w:rPr>
      </w:pPr>
    </w:p>
    <w:p w:rsidR="007921FF" w:rsidRPr="00002BF3" w:rsidRDefault="007921FF" w:rsidP="00787BF2">
      <w:pPr>
        <w:jc w:val="center"/>
        <w:rPr>
          <w:rFonts w:ascii="Times New Roman" w:hAnsi="Times New Roman" w:cs="Times New Roman"/>
          <w:b/>
          <w:bCs/>
          <w:sz w:val="24"/>
          <w:szCs w:val="24"/>
        </w:rPr>
      </w:pPr>
    </w:p>
    <w:p w:rsidR="007921FF" w:rsidRDefault="007921FF" w:rsidP="00E61494">
      <w:pPr>
        <w:rPr>
          <w:rFonts w:ascii="Times New Roman" w:hAnsi="Times New Roman" w:cs="Times New Roman"/>
          <w:b/>
          <w:bCs/>
          <w:sz w:val="32"/>
          <w:szCs w:val="32"/>
        </w:rPr>
      </w:pPr>
    </w:p>
    <w:p w:rsidR="007921FF" w:rsidRPr="00E61494" w:rsidRDefault="007921FF" w:rsidP="00787BF2">
      <w:pPr>
        <w:jc w:val="center"/>
        <w:rPr>
          <w:rFonts w:ascii="Times New Roman" w:hAnsi="Times New Roman" w:cs="Times New Roman"/>
          <w:b/>
          <w:bCs/>
          <w:sz w:val="24"/>
          <w:szCs w:val="24"/>
        </w:rPr>
      </w:pPr>
      <w:r w:rsidRPr="00E61494">
        <w:rPr>
          <w:rFonts w:ascii="Times New Roman" w:hAnsi="Times New Roman" w:cs="Times New Roman"/>
          <w:b/>
          <w:bCs/>
          <w:sz w:val="24"/>
          <w:szCs w:val="24"/>
        </w:rPr>
        <w:t>CHAPTER - 4</w:t>
      </w:r>
    </w:p>
    <w:p w:rsidR="007921FF" w:rsidRPr="00E61494" w:rsidRDefault="007921FF" w:rsidP="00787BF2">
      <w:pPr>
        <w:jc w:val="center"/>
        <w:rPr>
          <w:rFonts w:ascii="Times New Roman" w:hAnsi="Times New Roman" w:cs="Times New Roman"/>
          <w:b/>
          <w:bCs/>
          <w:sz w:val="24"/>
          <w:szCs w:val="24"/>
          <w:u w:val="single"/>
        </w:rPr>
      </w:pPr>
      <w:r w:rsidRPr="00E61494">
        <w:rPr>
          <w:rFonts w:ascii="Times New Roman" w:hAnsi="Times New Roman" w:cs="Times New Roman"/>
          <w:b/>
          <w:bCs/>
          <w:sz w:val="24"/>
          <w:szCs w:val="24"/>
          <w:u w:val="single"/>
        </w:rPr>
        <w:t>METHODOLOGY,SCOPE AND DUTIES OF INTERNAL AUDIT</w:t>
      </w:r>
    </w:p>
    <w:p w:rsidR="007921FF" w:rsidRPr="000957BE" w:rsidRDefault="007921FF" w:rsidP="00787BF2">
      <w:pPr>
        <w:jc w:val="center"/>
        <w:rPr>
          <w:rFonts w:ascii="Times New Roman" w:hAnsi="Times New Roman" w:cs="Times New Roman"/>
          <w:b/>
          <w:bCs/>
          <w:sz w:val="28"/>
          <w:szCs w:val="28"/>
          <w:u w:val="single"/>
        </w:rPr>
      </w:pPr>
    </w:p>
    <w:p w:rsidR="007921FF" w:rsidRPr="002B7228" w:rsidRDefault="007921FF" w:rsidP="00787BF2">
      <w:pPr>
        <w:pStyle w:val="ListParagraph"/>
        <w:numPr>
          <w:ilvl w:val="1"/>
          <w:numId w:val="1"/>
        </w:numPr>
        <w:jc w:val="both"/>
        <w:rPr>
          <w:rFonts w:ascii="Times New Roman" w:hAnsi="Times New Roman" w:cs="Times New Roman"/>
          <w:b/>
          <w:bCs/>
          <w:sz w:val="24"/>
          <w:szCs w:val="24"/>
        </w:rPr>
      </w:pPr>
      <w:r w:rsidRPr="00224B69">
        <w:rPr>
          <w:rFonts w:ascii="Times New Roman" w:hAnsi="Times New Roman" w:cs="Times New Roman"/>
          <w:sz w:val="24"/>
          <w:szCs w:val="24"/>
        </w:rPr>
        <w:t>The internal audit branch of the Sangathan which is responsible for internal audit of its accounts at the Vidyalaya and Regional Offices levels, was operate</w:t>
      </w:r>
      <w:r>
        <w:rPr>
          <w:rFonts w:ascii="Times New Roman" w:hAnsi="Times New Roman" w:cs="Times New Roman"/>
          <w:sz w:val="24"/>
          <w:szCs w:val="24"/>
        </w:rPr>
        <w:t>s</w:t>
      </w:r>
      <w:r w:rsidRPr="00224B69">
        <w:rPr>
          <w:rFonts w:ascii="Times New Roman" w:hAnsi="Times New Roman" w:cs="Times New Roman"/>
          <w:sz w:val="24"/>
          <w:szCs w:val="24"/>
        </w:rPr>
        <w:t xml:space="preserve"> both from the Hq. office and Regional Offices.  It functions under the overall supervision of Kendriya Vidyalaya Sangathan Hq. as one of the section of the KVS.  Internal audit of Kendriya Vidyalaya has been assigned to Dy. Commissioner, Regional Office under the overall supervision of KVS (HQ).</w:t>
      </w:r>
      <w:r>
        <w:rPr>
          <w:rFonts w:ascii="Times New Roman" w:hAnsi="Times New Roman" w:cs="Times New Roman"/>
          <w:sz w:val="24"/>
          <w:szCs w:val="24"/>
        </w:rPr>
        <w:t xml:space="preserve">  For the purpose of internal audit Kendriya Vidyalaya Sangathan and RO will be the HQ office for the units under their audit jurisdictions.</w:t>
      </w:r>
    </w:p>
    <w:p w:rsidR="007921FF" w:rsidRPr="002B7228" w:rsidRDefault="007921FF" w:rsidP="00787BF2">
      <w:pPr>
        <w:jc w:val="both"/>
        <w:rPr>
          <w:rFonts w:ascii="Times New Roman" w:hAnsi="Times New Roman" w:cs="Times New Roman"/>
          <w:b/>
          <w:bCs/>
          <w:sz w:val="24"/>
          <w:szCs w:val="24"/>
        </w:rPr>
      </w:pPr>
    </w:p>
    <w:p w:rsidR="007921FF" w:rsidRPr="00224B69" w:rsidRDefault="007921FF" w:rsidP="00787BF2">
      <w:pPr>
        <w:pStyle w:val="ListParagraph"/>
        <w:numPr>
          <w:ilvl w:val="1"/>
          <w:numId w:val="1"/>
        </w:numPr>
        <w:jc w:val="both"/>
        <w:rPr>
          <w:rFonts w:ascii="Times New Roman" w:hAnsi="Times New Roman" w:cs="Times New Roman"/>
          <w:b/>
          <w:bCs/>
          <w:sz w:val="24"/>
          <w:szCs w:val="24"/>
        </w:rPr>
      </w:pPr>
      <w:r w:rsidRPr="00224B69">
        <w:rPr>
          <w:rFonts w:ascii="Times New Roman" w:hAnsi="Times New Roman" w:cs="Times New Roman"/>
          <w:b/>
          <w:bCs/>
          <w:sz w:val="24"/>
          <w:szCs w:val="24"/>
        </w:rPr>
        <w:t>Audit Planning;</w:t>
      </w:r>
    </w:p>
    <w:p w:rsidR="007921FF" w:rsidRPr="00224B69" w:rsidRDefault="007921FF" w:rsidP="00787BF2">
      <w:pPr>
        <w:pStyle w:val="ListParagraph"/>
        <w:numPr>
          <w:ilvl w:val="2"/>
          <w:numId w:val="1"/>
        </w:numPr>
        <w:tabs>
          <w:tab w:val="left" w:pos="1170"/>
        </w:tabs>
        <w:ind w:left="1170"/>
        <w:jc w:val="both"/>
        <w:rPr>
          <w:rFonts w:ascii="Times New Roman" w:hAnsi="Times New Roman" w:cs="Times New Roman"/>
          <w:sz w:val="24"/>
          <w:szCs w:val="24"/>
        </w:rPr>
      </w:pPr>
      <w:r w:rsidRPr="00224B69">
        <w:rPr>
          <w:rFonts w:ascii="Times New Roman" w:hAnsi="Times New Roman" w:cs="Times New Roman"/>
          <w:sz w:val="24"/>
          <w:szCs w:val="24"/>
        </w:rPr>
        <w:t>The Planning process is not a straight line activity which one step leads forword to another.  The first step is to set objectives and match recourses.  The next step is the preparation of specific audit plan.  As such audit plan is prepared to fulfill the goals and objectives and to document how selected audit will accomplish them.  Audit should be planned in time to ensure value addition to management of the programme.</w:t>
      </w:r>
    </w:p>
    <w:p w:rsidR="007921FF" w:rsidRPr="00224B69" w:rsidRDefault="007921FF" w:rsidP="00787BF2">
      <w:pPr>
        <w:pStyle w:val="ListParagraph"/>
        <w:numPr>
          <w:ilvl w:val="2"/>
          <w:numId w:val="1"/>
        </w:numPr>
        <w:ind w:left="1166" w:hanging="806"/>
        <w:jc w:val="both"/>
        <w:rPr>
          <w:rFonts w:ascii="Times New Roman" w:hAnsi="Times New Roman" w:cs="Times New Roman"/>
          <w:sz w:val="24"/>
          <w:szCs w:val="24"/>
        </w:rPr>
      </w:pPr>
      <w:r w:rsidRPr="00224B69">
        <w:rPr>
          <w:rFonts w:ascii="Times New Roman" w:hAnsi="Times New Roman" w:cs="Times New Roman"/>
          <w:sz w:val="24"/>
          <w:szCs w:val="24"/>
        </w:rPr>
        <w:t xml:space="preserve">The objective of the internal audit inspection of the Regional Offices and various Kendriya Vidyalayas is not merely to point out omission and defects in receipts and payments transactions and their accountal but  to assist the field officers in understanding and adopting correct financial and accounting processors and also to examine the correctness and accuracy of the accounts maintained and rendered by them.  The audit section at the Sangathan will be responsible for carrying out all the work of internal audit except actual inspection and initial drafting of inspection report.   </w:t>
      </w:r>
    </w:p>
    <w:p w:rsidR="007921FF" w:rsidRPr="00064A09" w:rsidRDefault="007921FF" w:rsidP="006C223F">
      <w:pPr>
        <w:pStyle w:val="ListParagraph"/>
        <w:numPr>
          <w:ilvl w:val="2"/>
          <w:numId w:val="1"/>
        </w:numPr>
        <w:tabs>
          <w:tab w:val="left" w:pos="450"/>
        </w:tabs>
        <w:ind w:left="1170" w:hanging="810"/>
        <w:jc w:val="both"/>
        <w:rPr>
          <w:rFonts w:ascii="Times New Roman" w:hAnsi="Times New Roman" w:cs="Times New Roman"/>
          <w:sz w:val="24"/>
          <w:szCs w:val="24"/>
        </w:rPr>
      </w:pPr>
      <w:r>
        <w:rPr>
          <w:rFonts w:ascii="Times New Roman" w:hAnsi="Times New Roman" w:cs="Times New Roman"/>
          <w:sz w:val="24"/>
          <w:szCs w:val="24"/>
        </w:rPr>
        <w:t>The (HQ) shall maintain a control register of internal inspection in form CS(IA)-1 / 1A separately each financial year to serve as a basis and permanent record of the inspection of various units.  A</w:t>
      </w:r>
      <w:r w:rsidRPr="00224B69">
        <w:rPr>
          <w:rFonts w:ascii="Times New Roman" w:hAnsi="Times New Roman" w:cs="Times New Roman"/>
          <w:sz w:val="24"/>
          <w:szCs w:val="24"/>
        </w:rPr>
        <w:t>t the beginning of each calendar year the audit section at the Sangathan a</w:t>
      </w:r>
      <w:r>
        <w:rPr>
          <w:rFonts w:ascii="Times New Roman" w:hAnsi="Times New Roman" w:cs="Times New Roman"/>
          <w:sz w:val="24"/>
          <w:szCs w:val="24"/>
        </w:rPr>
        <w:t xml:space="preserve">nd Regional Offices will draw an annual plan in form CS(IA)-2 detailing there in </w:t>
      </w:r>
      <w:r w:rsidRPr="00224B69">
        <w:rPr>
          <w:rFonts w:ascii="Times New Roman" w:hAnsi="Times New Roman" w:cs="Times New Roman"/>
          <w:sz w:val="24"/>
          <w:szCs w:val="24"/>
        </w:rPr>
        <w:t xml:space="preserve">tentative </w:t>
      </w:r>
      <w:r>
        <w:rPr>
          <w:rFonts w:ascii="Times New Roman" w:hAnsi="Times New Roman" w:cs="Times New Roman"/>
          <w:sz w:val="24"/>
          <w:szCs w:val="24"/>
        </w:rPr>
        <w:t xml:space="preserve">list of </w:t>
      </w:r>
      <w:r w:rsidRPr="00224B69">
        <w:rPr>
          <w:rFonts w:ascii="Times New Roman" w:hAnsi="Times New Roman" w:cs="Times New Roman"/>
          <w:sz w:val="24"/>
          <w:szCs w:val="24"/>
        </w:rPr>
        <w:t xml:space="preserve">units in their audit jurisdiction to be audited during the next financial year for which staff resources are earmarked. The selection of audit programmes etc. is to be made with a view to focusing on the most significant audits.  Thereafter, the concerned officers </w:t>
      </w:r>
      <w:r>
        <w:rPr>
          <w:rFonts w:ascii="Times New Roman" w:hAnsi="Times New Roman" w:cs="Times New Roman"/>
          <w:sz w:val="24"/>
          <w:szCs w:val="24"/>
        </w:rPr>
        <w:t>will prepare a detailed</w:t>
      </w:r>
      <w:r w:rsidRPr="00224B69">
        <w:rPr>
          <w:rFonts w:ascii="Times New Roman" w:hAnsi="Times New Roman" w:cs="Times New Roman"/>
          <w:sz w:val="24"/>
          <w:szCs w:val="24"/>
        </w:rPr>
        <w:t xml:space="preserve"> quarterly tour programme </w:t>
      </w:r>
      <w:r>
        <w:rPr>
          <w:rFonts w:ascii="Times New Roman" w:hAnsi="Times New Roman" w:cs="Times New Roman"/>
          <w:sz w:val="24"/>
          <w:szCs w:val="24"/>
        </w:rPr>
        <w:t xml:space="preserve">in form CS(IA)-3 for the units to be inspected during the following quarter and submit </w:t>
      </w:r>
      <w:r w:rsidRPr="00224B69">
        <w:rPr>
          <w:rFonts w:ascii="Times New Roman" w:hAnsi="Times New Roman" w:cs="Times New Roman"/>
          <w:sz w:val="24"/>
          <w:szCs w:val="24"/>
        </w:rPr>
        <w:t xml:space="preserve">to the Dy. Commissioner (Fin.)/Joint Commissioner (Fin.). However, ROs will submit a copy of the annual audit plan and quarterly tour programme to KVS (HQ). </w:t>
      </w:r>
    </w:p>
    <w:p w:rsidR="007921FF" w:rsidRDefault="007921FF" w:rsidP="00AD1877">
      <w:pPr>
        <w:ind w:left="360"/>
        <w:jc w:val="both"/>
        <w:rPr>
          <w:rFonts w:ascii="Times New Roman" w:hAnsi="Times New Roman" w:cs="Times New Roman"/>
          <w:b/>
          <w:bCs/>
          <w:sz w:val="24"/>
          <w:szCs w:val="24"/>
        </w:rPr>
      </w:pPr>
    </w:p>
    <w:p w:rsidR="007921FF" w:rsidRPr="00AD1877" w:rsidRDefault="007921FF" w:rsidP="00AD1877">
      <w:pPr>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Pr="00AD1877">
        <w:rPr>
          <w:rFonts w:ascii="Times New Roman" w:hAnsi="Times New Roman" w:cs="Times New Roman"/>
          <w:b/>
          <w:bCs/>
          <w:sz w:val="24"/>
          <w:szCs w:val="24"/>
        </w:rPr>
        <w:t xml:space="preserve"> Manpower and other Resources;</w:t>
      </w:r>
    </w:p>
    <w:p w:rsidR="007921FF" w:rsidRPr="000768A9" w:rsidRDefault="007921FF" w:rsidP="000768A9">
      <w:pPr>
        <w:tabs>
          <w:tab w:val="left" w:pos="1170"/>
        </w:tabs>
        <w:ind w:left="810"/>
        <w:jc w:val="both"/>
        <w:rPr>
          <w:rFonts w:ascii="Times New Roman" w:hAnsi="Times New Roman" w:cs="Times New Roman"/>
          <w:b/>
          <w:bCs/>
          <w:sz w:val="24"/>
          <w:szCs w:val="24"/>
        </w:rPr>
      </w:pPr>
      <w:r>
        <w:rPr>
          <w:rFonts w:ascii="Times New Roman" w:hAnsi="Times New Roman" w:cs="Times New Roman"/>
          <w:sz w:val="24"/>
          <w:szCs w:val="24"/>
        </w:rPr>
        <w:t>4.3.1</w:t>
      </w:r>
      <w:r>
        <w:rPr>
          <w:rFonts w:ascii="Times New Roman" w:hAnsi="Times New Roman" w:cs="Times New Roman"/>
          <w:sz w:val="24"/>
          <w:szCs w:val="24"/>
        </w:rPr>
        <w:tab/>
      </w:r>
      <w:r w:rsidRPr="000768A9">
        <w:rPr>
          <w:rFonts w:ascii="Times New Roman" w:hAnsi="Times New Roman" w:cs="Times New Roman"/>
          <w:sz w:val="24"/>
          <w:szCs w:val="24"/>
        </w:rPr>
        <w:t xml:space="preserve">The Internal Audit Branch is excepted to maintain an upto-date list of all auditees the audit of which falls in its jurisdiction (Annexure 4.1 &amp; 4.2 ).  The list should, </w:t>
      </w:r>
      <w:r w:rsidRPr="000768A9">
        <w:rPr>
          <w:rFonts w:ascii="Times New Roman" w:hAnsi="Times New Roman" w:cs="Times New Roman"/>
          <w:i/>
          <w:iCs/>
          <w:sz w:val="24"/>
          <w:szCs w:val="24"/>
        </w:rPr>
        <w:t>inter alia</w:t>
      </w:r>
      <w:r w:rsidRPr="000768A9">
        <w:rPr>
          <w:rFonts w:ascii="Times New Roman" w:hAnsi="Times New Roman" w:cs="Times New Roman"/>
          <w:sz w:val="24"/>
          <w:szCs w:val="24"/>
        </w:rPr>
        <w:t xml:space="preserve">, indicate for each auditee the normal periodicity of audit (yearly, or once in two years, etc.) the time estimated to complete an audit, and the period when it was last audited.  </w:t>
      </w:r>
    </w:p>
    <w:p w:rsidR="007921FF" w:rsidRPr="000768A9" w:rsidRDefault="007921FF" w:rsidP="000768A9">
      <w:pPr>
        <w:tabs>
          <w:tab w:val="left" w:pos="1080"/>
        </w:tabs>
        <w:ind w:left="810"/>
        <w:jc w:val="both"/>
        <w:rPr>
          <w:rFonts w:ascii="Times New Roman" w:hAnsi="Times New Roman" w:cs="Times New Roman"/>
          <w:sz w:val="24"/>
          <w:szCs w:val="24"/>
        </w:rPr>
      </w:pPr>
      <w:r>
        <w:rPr>
          <w:rFonts w:ascii="Times New Roman" w:hAnsi="Times New Roman" w:cs="Times New Roman"/>
          <w:sz w:val="24"/>
          <w:szCs w:val="24"/>
        </w:rPr>
        <w:t>4.3.2</w:t>
      </w:r>
      <w:r>
        <w:rPr>
          <w:rFonts w:ascii="Times New Roman" w:hAnsi="Times New Roman" w:cs="Times New Roman"/>
          <w:sz w:val="24"/>
          <w:szCs w:val="24"/>
        </w:rPr>
        <w:tab/>
      </w:r>
      <w:r w:rsidRPr="000768A9">
        <w:rPr>
          <w:rFonts w:ascii="Times New Roman" w:hAnsi="Times New Roman" w:cs="Times New Roman"/>
          <w:sz w:val="24"/>
          <w:szCs w:val="24"/>
        </w:rPr>
        <w:t xml:space="preserve">Frequency of internal audit will depend upon the staff strength for internal audit as well as number of units falling under its preview.  Consequently the number of days of inspection shall be decided taking into account the budget allotment and  the above factors into consideration.  First determine the number of posts in various grades which will be utilized for audit.  Some of these could possibly be for part of the year.  Work out standard man-days available in a year for one staff member on the lines indicated in: </w:t>
      </w:r>
    </w:p>
    <w:p w:rsidR="007921FF" w:rsidRPr="00224B69" w:rsidRDefault="007921FF" w:rsidP="00787BF2">
      <w:pPr>
        <w:pStyle w:val="ListParagraph"/>
        <w:ind w:left="1080"/>
        <w:jc w:val="right"/>
        <w:rPr>
          <w:rFonts w:ascii="Times New Roman" w:hAnsi="Times New Roman" w:cs="Times New Roman"/>
          <w:sz w:val="24"/>
          <w:szCs w:val="24"/>
          <w:u w:val="single"/>
        </w:rPr>
      </w:pPr>
      <w:r w:rsidRPr="00224B69">
        <w:rPr>
          <w:rFonts w:ascii="Times New Roman" w:hAnsi="Times New Roman" w:cs="Times New Roman"/>
          <w:sz w:val="24"/>
          <w:szCs w:val="24"/>
        </w:rPr>
        <w:tab/>
      </w:r>
      <w:r w:rsidRPr="00224B69">
        <w:rPr>
          <w:rFonts w:ascii="Times New Roman" w:hAnsi="Times New Roman" w:cs="Times New Roman"/>
          <w:sz w:val="24"/>
          <w:szCs w:val="24"/>
          <w:u w:val="single"/>
        </w:rPr>
        <w:t>Days</w:t>
      </w:r>
    </w:p>
    <w:p w:rsidR="007921FF" w:rsidRPr="00224B69" w:rsidRDefault="007921FF" w:rsidP="00787BF2">
      <w:pPr>
        <w:ind w:firstLine="1080"/>
        <w:jc w:val="both"/>
        <w:rPr>
          <w:rFonts w:ascii="Times New Roman" w:hAnsi="Times New Roman" w:cs="Times New Roman"/>
          <w:sz w:val="24"/>
          <w:szCs w:val="24"/>
        </w:rPr>
      </w:pPr>
      <w:r w:rsidRPr="00224B69">
        <w:rPr>
          <w:rFonts w:ascii="Times New Roman" w:hAnsi="Times New Roman" w:cs="Times New Roman"/>
          <w:sz w:val="24"/>
          <w:szCs w:val="24"/>
        </w:rPr>
        <w:t>Total number of days in a year</w:t>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t xml:space="preserve"> </w:t>
      </w:r>
      <w:r w:rsidRPr="00224B69">
        <w:rPr>
          <w:rFonts w:ascii="Times New Roman" w:hAnsi="Times New Roman" w:cs="Times New Roman"/>
          <w:sz w:val="24"/>
          <w:szCs w:val="24"/>
        </w:rPr>
        <w:tab/>
      </w:r>
      <w:r>
        <w:rPr>
          <w:rFonts w:ascii="Times New Roman" w:hAnsi="Times New Roman" w:cs="Times New Roman"/>
          <w:sz w:val="24"/>
          <w:szCs w:val="24"/>
        </w:rPr>
        <w:t xml:space="preserve">          </w:t>
      </w:r>
      <w:r w:rsidRPr="00224B69">
        <w:rPr>
          <w:rFonts w:ascii="Times New Roman" w:hAnsi="Times New Roman" w:cs="Times New Roman"/>
          <w:sz w:val="24"/>
          <w:szCs w:val="24"/>
        </w:rPr>
        <w:t>365</w:t>
      </w:r>
    </w:p>
    <w:p w:rsidR="007921FF" w:rsidRPr="00224B69" w:rsidRDefault="007921FF" w:rsidP="00787BF2">
      <w:pPr>
        <w:ind w:firstLine="1080"/>
        <w:jc w:val="both"/>
        <w:rPr>
          <w:rFonts w:ascii="Times New Roman" w:hAnsi="Times New Roman" w:cs="Times New Roman"/>
          <w:sz w:val="24"/>
          <w:szCs w:val="24"/>
        </w:rPr>
      </w:pPr>
      <w:r w:rsidRPr="00224B69">
        <w:rPr>
          <w:rFonts w:ascii="Times New Roman" w:hAnsi="Times New Roman" w:cs="Times New Roman"/>
          <w:sz w:val="24"/>
          <w:szCs w:val="24"/>
          <w:u w:val="single"/>
        </w:rPr>
        <w:t>Less</w:t>
      </w:r>
      <w:r w:rsidRPr="00224B69">
        <w:rPr>
          <w:rFonts w:ascii="Times New Roman" w:hAnsi="Times New Roman" w:cs="Times New Roman"/>
          <w:sz w:val="24"/>
          <w:szCs w:val="24"/>
        </w:rPr>
        <w:t>:-</w:t>
      </w:r>
    </w:p>
    <w:p w:rsidR="007921FF" w:rsidRPr="00224B69" w:rsidRDefault="007921FF" w:rsidP="00787BF2">
      <w:pPr>
        <w:ind w:firstLine="1080"/>
        <w:jc w:val="both"/>
        <w:rPr>
          <w:rFonts w:ascii="Times New Roman" w:hAnsi="Times New Roman" w:cs="Times New Roman"/>
          <w:sz w:val="24"/>
          <w:szCs w:val="24"/>
        </w:rPr>
      </w:pPr>
      <w:r w:rsidRPr="00224B69">
        <w:rPr>
          <w:rFonts w:ascii="Times New Roman" w:hAnsi="Times New Roman" w:cs="Times New Roman"/>
          <w:sz w:val="24"/>
          <w:szCs w:val="24"/>
        </w:rPr>
        <w:t>Weekends</w:t>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t xml:space="preserve">           104</w:t>
      </w:r>
    </w:p>
    <w:p w:rsidR="007921FF" w:rsidRPr="00224B69" w:rsidRDefault="007921FF" w:rsidP="00787BF2">
      <w:pPr>
        <w:jc w:val="both"/>
        <w:rPr>
          <w:rFonts w:ascii="Times New Roman" w:hAnsi="Times New Roman" w:cs="Times New Roman"/>
          <w:sz w:val="24"/>
          <w:szCs w:val="24"/>
        </w:rPr>
      </w:pPr>
      <w:r w:rsidRPr="00224B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4B69">
        <w:rPr>
          <w:rFonts w:ascii="Times New Roman" w:hAnsi="Times New Roman" w:cs="Times New Roman"/>
          <w:sz w:val="24"/>
          <w:szCs w:val="24"/>
        </w:rPr>
        <w:t xml:space="preserve"> Holidays</w:t>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t xml:space="preserve">             16</w:t>
      </w:r>
    </w:p>
    <w:p w:rsidR="007921FF" w:rsidRPr="00224B69" w:rsidRDefault="007921FF" w:rsidP="00AD1877">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                  </w:t>
      </w:r>
      <w:r w:rsidRPr="00224B69">
        <w:rPr>
          <w:rFonts w:ascii="Times New Roman" w:hAnsi="Times New Roman" w:cs="Times New Roman"/>
          <w:sz w:val="24"/>
          <w:szCs w:val="24"/>
        </w:rPr>
        <w:t>Casual Leave</w:t>
      </w:r>
      <w:r w:rsidRPr="00224B69">
        <w:rPr>
          <w:rFonts w:ascii="Times New Roman" w:hAnsi="Times New Roman" w:cs="Times New Roman"/>
          <w:sz w:val="24"/>
          <w:szCs w:val="24"/>
        </w:rPr>
        <w:tab/>
      </w:r>
      <w:r w:rsidRPr="00224B69">
        <w:rPr>
          <w:rFonts w:ascii="Times New Roman" w:hAnsi="Times New Roman" w:cs="Times New Roman"/>
          <w:sz w:val="24"/>
          <w:szCs w:val="24"/>
        </w:rPr>
        <w:tab/>
        <w:t xml:space="preserve">               8</w:t>
      </w:r>
    </w:p>
    <w:p w:rsidR="007921FF" w:rsidRPr="00224B69" w:rsidRDefault="007921FF" w:rsidP="00787BF2">
      <w:pPr>
        <w:jc w:val="both"/>
        <w:rPr>
          <w:rFonts w:ascii="Times New Roman" w:hAnsi="Times New Roman" w:cs="Times New Roman"/>
          <w:sz w:val="24"/>
          <w:szCs w:val="24"/>
        </w:rPr>
      </w:pPr>
      <w:r w:rsidRPr="00224B69">
        <w:rPr>
          <w:rFonts w:ascii="Times New Roman" w:hAnsi="Times New Roman" w:cs="Times New Roman"/>
          <w:sz w:val="24"/>
          <w:szCs w:val="24"/>
        </w:rPr>
        <w:t xml:space="preserve">                </w:t>
      </w:r>
      <w:r>
        <w:rPr>
          <w:rFonts w:ascii="Times New Roman" w:hAnsi="Times New Roman" w:cs="Times New Roman"/>
          <w:sz w:val="24"/>
          <w:szCs w:val="24"/>
        </w:rPr>
        <w:t xml:space="preserve"> Other Leave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4B69">
        <w:rPr>
          <w:rFonts w:ascii="Times New Roman" w:hAnsi="Times New Roman" w:cs="Times New Roman"/>
          <w:sz w:val="24"/>
          <w:szCs w:val="24"/>
        </w:rPr>
        <w:t xml:space="preserve"> 30</w:t>
      </w:r>
    </w:p>
    <w:p w:rsidR="007921FF" w:rsidRPr="00224B69" w:rsidRDefault="007921FF" w:rsidP="00787BF2">
      <w:pPr>
        <w:jc w:val="both"/>
        <w:rPr>
          <w:rFonts w:ascii="Times New Roman" w:hAnsi="Times New Roman" w:cs="Times New Roman"/>
          <w:sz w:val="24"/>
          <w:szCs w:val="24"/>
        </w:rPr>
      </w:pPr>
      <w:r w:rsidRPr="00224B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4B69">
        <w:rPr>
          <w:rFonts w:ascii="Times New Roman" w:hAnsi="Times New Roman" w:cs="Times New Roman"/>
          <w:sz w:val="24"/>
          <w:szCs w:val="24"/>
        </w:rPr>
        <w:t xml:space="preserve">  Training/Briefing</w:t>
      </w:r>
      <w:r w:rsidRPr="00224B69">
        <w:rPr>
          <w:rFonts w:ascii="Times New Roman" w:hAnsi="Times New Roman" w:cs="Times New Roman"/>
          <w:sz w:val="24"/>
          <w:szCs w:val="24"/>
        </w:rPr>
        <w:tab/>
      </w:r>
      <w:r w:rsidRPr="00224B6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24B69">
        <w:rPr>
          <w:rFonts w:ascii="Times New Roman" w:hAnsi="Times New Roman" w:cs="Times New Roman"/>
          <w:sz w:val="24"/>
          <w:szCs w:val="24"/>
        </w:rPr>
        <w:t>1</w:t>
      </w:r>
    </w:p>
    <w:p w:rsidR="007921FF" w:rsidRPr="00224B69" w:rsidRDefault="007921FF" w:rsidP="00787BF2">
      <w:pPr>
        <w:jc w:val="both"/>
        <w:rPr>
          <w:rFonts w:ascii="Times New Roman" w:hAnsi="Times New Roman" w:cs="Times New Roman"/>
          <w:sz w:val="24"/>
          <w:szCs w:val="24"/>
        </w:rPr>
      </w:pPr>
      <w:r w:rsidRPr="00224B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4B69">
        <w:rPr>
          <w:rFonts w:ascii="Times New Roman" w:hAnsi="Times New Roman" w:cs="Times New Roman"/>
          <w:sz w:val="24"/>
          <w:szCs w:val="24"/>
        </w:rPr>
        <w:t>Man-days available for study, misc. work and</w:t>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24B69">
        <w:rPr>
          <w:rFonts w:ascii="Times New Roman" w:hAnsi="Times New Roman" w:cs="Times New Roman"/>
          <w:sz w:val="24"/>
          <w:szCs w:val="24"/>
        </w:rPr>
        <w:t>206</w:t>
      </w:r>
    </w:p>
    <w:p w:rsidR="007921FF" w:rsidRPr="00224B69" w:rsidRDefault="007921FF" w:rsidP="00787BF2">
      <w:pPr>
        <w:ind w:firstLine="720"/>
        <w:jc w:val="both"/>
        <w:rPr>
          <w:rFonts w:ascii="Times New Roman" w:hAnsi="Times New Roman" w:cs="Times New Roman"/>
          <w:sz w:val="24"/>
          <w:szCs w:val="24"/>
        </w:rPr>
      </w:pPr>
      <w:r w:rsidRPr="00224B69">
        <w:rPr>
          <w:rFonts w:ascii="Times New Roman" w:hAnsi="Times New Roman" w:cs="Times New Roman"/>
          <w:sz w:val="24"/>
          <w:szCs w:val="24"/>
        </w:rPr>
        <w:t xml:space="preserve">     Man-days earmarked for study, misc. work and</w:t>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24B69">
        <w:rPr>
          <w:rFonts w:ascii="Times New Roman" w:hAnsi="Times New Roman" w:cs="Times New Roman"/>
          <w:sz w:val="24"/>
          <w:szCs w:val="24"/>
        </w:rPr>
        <w:t>20</w:t>
      </w:r>
    </w:p>
    <w:p w:rsidR="007921FF" w:rsidRPr="00224B69" w:rsidRDefault="007921FF" w:rsidP="00787BF2">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24B69">
        <w:rPr>
          <w:rFonts w:ascii="Times New Roman" w:hAnsi="Times New Roman" w:cs="Times New Roman"/>
          <w:sz w:val="24"/>
          <w:szCs w:val="24"/>
        </w:rPr>
        <w:t>Other contingencies, say about 10%</w:t>
      </w:r>
    </w:p>
    <w:p w:rsidR="007921FF" w:rsidRPr="00224B69" w:rsidRDefault="007921FF" w:rsidP="00787BF2">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24B69">
        <w:rPr>
          <w:rFonts w:ascii="Times New Roman" w:hAnsi="Times New Roman" w:cs="Times New Roman"/>
          <w:sz w:val="24"/>
          <w:szCs w:val="24"/>
        </w:rPr>
        <w:t>Man-days, per person available for audit</w:t>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24B69">
        <w:rPr>
          <w:rFonts w:ascii="Times New Roman" w:hAnsi="Times New Roman" w:cs="Times New Roman"/>
          <w:sz w:val="24"/>
          <w:szCs w:val="24"/>
        </w:rPr>
        <w:t>186</w:t>
      </w:r>
    </w:p>
    <w:p w:rsidR="007921FF" w:rsidRPr="00224B69" w:rsidRDefault="007921FF" w:rsidP="00787BF2">
      <w:pPr>
        <w:ind w:firstLine="720"/>
        <w:jc w:val="both"/>
        <w:rPr>
          <w:rFonts w:ascii="Times New Roman" w:hAnsi="Times New Roman" w:cs="Times New Roman"/>
          <w:sz w:val="24"/>
          <w:szCs w:val="24"/>
        </w:rPr>
      </w:pPr>
    </w:p>
    <w:p w:rsidR="007921FF" w:rsidRPr="00224B69" w:rsidRDefault="007921FF" w:rsidP="00787BF2">
      <w:pPr>
        <w:ind w:left="720"/>
        <w:jc w:val="both"/>
        <w:rPr>
          <w:rFonts w:ascii="Times New Roman" w:hAnsi="Times New Roman" w:cs="Times New Roman"/>
          <w:sz w:val="24"/>
          <w:szCs w:val="24"/>
        </w:rPr>
      </w:pPr>
      <w:r w:rsidRPr="00224B69">
        <w:rPr>
          <w:rFonts w:ascii="Times New Roman" w:hAnsi="Times New Roman" w:cs="Times New Roman"/>
          <w:b/>
          <w:bCs/>
          <w:sz w:val="24"/>
          <w:szCs w:val="24"/>
          <w:u w:val="single"/>
        </w:rPr>
        <w:t>Note :</w:t>
      </w:r>
      <w:r w:rsidRPr="00224B69">
        <w:rPr>
          <w:rFonts w:ascii="Times New Roman" w:hAnsi="Times New Roman" w:cs="Times New Roman"/>
          <w:sz w:val="24"/>
          <w:szCs w:val="24"/>
          <w:u w:val="single"/>
        </w:rPr>
        <w:t xml:space="preserve"> </w:t>
      </w:r>
      <w:r w:rsidRPr="00224B69">
        <w:rPr>
          <w:rFonts w:ascii="Times New Roman" w:hAnsi="Times New Roman" w:cs="Times New Roman"/>
          <w:sz w:val="24"/>
          <w:szCs w:val="24"/>
        </w:rPr>
        <w:t xml:space="preserve"> Audit includes the entire cycle of planning, executing and reporting.  The numbers used here are only illustrative</w:t>
      </w:r>
    </w:p>
    <w:p w:rsidR="007921FF" w:rsidRPr="00224B69" w:rsidRDefault="007921FF" w:rsidP="00787BF2">
      <w:pPr>
        <w:tabs>
          <w:tab w:val="left" w:pos="1080"/>
        </w:tabs>
        <w:jc w:val="both"/>
        <w:rPr>
          <w:rFonts w:ascii="Times New Roman" w:hAnsi="Times New Roman" w:cs="Times New Roman"/>
          <w:sz w:val="24"/>
          <w:szCs w:val="24"/>
        </w:rPr>
      </w:pPr>
    </w:p>
    <w:p w:rsidR="007921FF" w:rsidRPr="00224B69" w:rsidRDefault="007921FF" w:rsidP="00787BF2">
      <w:pPr>
        <w:tabs>
          <w:tab w:val="left" w:pos="1080"/>
        </w:tabs>
        <w:jc w:val="both"/>
        <w:rPr>
          <w:rFonts w:ascii="Times New Roman" w:hAnsi="Times New Roman" w:cs="Times New Roman"/>
          <w:sz w:val="24"/>
          <w:szCs w:val="24"/>
        </w:rPr>
      </w:pPr>
    </w:p>
    <w:p w:rsidR="007921FF" w:rsidRPr="000768A9" w:rsidRDefault="007921FF" w:rsidP="000768A9">
      <w:pPr>
        <w:tabs>
          <w:tab w:val="left" w:pos="1080"/>
        </w:tabs>
        <w:ind w:left="810"/>
        <w:jc w:val="both"/>
        <w:rPr>
          <w:rFonts w:ascii="Times New Roman" w:hAnsi="Times New Roman" w:cs="Times New Roman"/>
          <w:sz w:val="24"/>
          <w:szCs w:val="24"/>
        </w:rPr>
      </w:pPr>
      <w:r>
        <w:rPr>
          <w:rFonts w:ascii="Times New Roman" w:hAnsi="Times New Roman" w:cs="Times New Roman"/>
          <w:sz w:val="24"/>
          <w:szCs w:val="24"/>
        </w:rPr>
        <w:t>4.3.3</w:t>
      </w:r>
      <w:r>
        <w:rPr>
          <w:rFonts w:ascii="Times New Roman" w:hAnsi="Times New Roman" w:cs="Times New Roman"/>
          <w:sz w:val="24"/>
          <w:szCs w:val="24"/>
        </w:rPr>
        <w:tab/>
      </w:r>
      <w:r w:rsidRPr="000768A9">
        <w:rPr>
          <w:rFonts w:ascii="Times New Roman" w:hAnsi="Times New Roman" w:cs="Times New Roman"/>
          <w:sz w:val="24"/>
          <w:szCs w:val="24"/>
        </w:rPr>
        <w:t>All out efforts should be made that each unit is audited annually or once in two years. However, to make internal audit more effective the duration of audit of Kendriya Vidyalayas, as far as possible, should normally depend upon the size of the school as given below which may slightly be modified as per actual need.</w:t>
      </w:r>
    </w:p>
    <w:p w:rsidR="007921FF" w:rsidRPr="00224B69" w:rsidRDefault="007921FF" w:rsidP="00787BF2">
      <w:pPr>
        <w:pStyle w:val="ListParagraph"/>
        <w:numPr>
          <w:ilvl w:val="0"/>
          <w:numId w:val="14"/>
        </w:numPr>
        <w:jc w:val="both"/>
        <w:rPr>
          <w:rFonts w:ascii="Times New Roman" w:hAnsi="Times New Roman" w:cs="Times New Roman"/>
          <w:sz w:val="24"/>
          <w:szCs w:val="24"/>
        </w:rPr>
      </w:pPr>
      <w:r w:rsidRPr="00224B69">
        <w:rPr>
          <w:rFonts w:ascii="Times New Roman" w:hAnsi="Times New Roman" w:cs="Times New Roman"/>
          <w:sz w:val="24"/>
          <w:szCs w:val="24"/>
        </w:rPr>
        <w:t>Senior-Secondary School</w:t>
      </w:r>
      <w:r w:rsidRPr="00224B69">
        <w:rPr>
          <w:rFonts w:ascii="Times New Roman" w:hAnsi="Times New Roman" w:cs="Times New Roman"/>
          <w:sz w:val="24"/>
          <w:szCs w:val="24"/>
        </w:rPr>
        <w:tab/>
      </w:r>
      <w:r w:rsidRPr="00224B69">
        <w:rPr>
          <w:rFonts w:ascii="Times New Roman" w:hAnsi="Times New Roman" w:cs="Times New Roman"/>
          <w:sz w:val="24"/>
          <w:szCs w:val="24"/>
        </w:rPr>
        <w:tab/>
        <w:t>Not more than</w:t>
      </w:r>
      <w:r w:rsidRPr="00224B69">
        <w:rPr>
          <w:rFonts w:ascii="Times New Roman" w:hAnsi="Times New Roman" w:cs="Times New Roman"/>
          <w:sz w:val="24"/>
          <w:szCs w:val="24"/>
        </w:rPr>
        <w:tab/>
        <w:t>5 Days</w:t>
      </w:r>
    </w:p>
    <w:p w:rsidR="007921FF" w:rsidRPr="00224B69" w:rsidRDefault="007921FF" w:rsidP="00787BF2">
      <w:pPr>
        <w:pStyle w:val="ListParagraph"/>
        <w:numPr>
          <w:ilvl w:val="0"/>
          <w:numId w:val="14"/>
        </w:numPr>
        <w:jc w:val="both"/>
        <w:rPr>
          <w:rFonts w:ascii="Times New Roman" w:hAnsi="Times New Roman" w:cs="Times New Roman"/>
          <w:sz w:val="24"/>
          <w:szCs w:val="24"/>
        </w:rPr>
      </w:pPr>
      <w:r w:rsidRPr="00224B69">
        <w:rPr>
          <w:rFonts w:ascii="Times New Roman" w:hAnsi="Times New Roman" w:cs="Times New Roman"/>
          <w:sz w:val="24"/>
          <w:szCs w:val="24"/>
        </w:rPr>
        <w:t xml:space="preserve">Secondary School </w:t>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t>Not more than</w:t>
      </w:r>
      <w:r w:rsidRPr="00224B69">
        <w:rPr>
          <w:rFonts w:ascii="Times New Roman" w:hAnsi="Times New Roman" w:cs="Times New Roman"/>
          <w:sz w:val="24"/>
          <w:szCs w:val="24"/>
        </w:rPr>
        <w:tab/>
        <w:t>4 Days</w:t>
      </w:r>
    </w:p>
    <w:p w:rsidR="007921FF" w:rsidRPr="00224B69" w:rsidRDefault="007921FF" w:rsidP="00787BF2">
      <w:pPr>
        <w:pStyle w:val="ListParagraph"/>
        <w:numPr>
          <w:ilvl w:val="0"/>
          <w:numId w:val="14"/>
        </w:numPr>
        <w:jc w:val="both"/>
        <w:rPr>
          <w:rFonts w:ascii="Times New Roman" w:hAnsi="Times New Roman" w:cs="Times New Roman"/>
          <w:sz w:val="24"/>
          <w:szCs w:val="24"/>
        </w:rPr>
      </w:pPr>
      <w:r w:rsidRPr="00224B69">
        <w:rPr>
          <w:rFonts w:ascii="Times New Roman" w:hAnsi="Times New Roman" w:cs="Times New Roman"/>
          <w:sz w:val="24"/>
          <w:szCs w:val="24"/>
        </w:rPr>
        <w:t xml:space="preserve">Middle School </w:t>
      </w:r>
      <w:r w:rsidRPr="00224B69">
        <w:rPr>
          <w:rFonts w:ascii="Times New Roman" w:hAnsi="Times New Roman" w:cs="Times New Roman"/>
          <w:sz w:val="24"/>
          <w:szCs w:val="24"/>
        </w:rPr>
        <w:tab/>
      </w:r>
      <w:r w:rsidRPr="00224B69">
        <w:rPr>
          <w:rFonts w:ascii="Times New Roman" w:hAnsi="Times New Roman" w:cs="Times New Roman"/>
          <w:sz w:val="24"/>
          <w:szCs w:val="24"/>
        </w:rPr>
        <w:tab/>
      </w:r>
      <w:r w:rsidRPr="00224B69">
        <w:rPr>
          <w:rFonts w:ascii="Times New Roman" w:hAnsi="Times New Roman" w:cs="Times New Roman"/>
          <w:sz w:val="24"/>
          <w:szCs w:val="24"/>
        </w:rPr>
        <w:tab/>
        <w:t>Not more than</w:t>
      </w:r>
      <w:r w:rsidRPr="00224B69">
        <w:rPr>
          <w:rFonts w:ascii="Times New Roman" w:hAnsi="Times New Roman" w:cs="Times New Roman"/>
          <w:sz w:val="24"/>
          <w:szCs w:val="24"/>
        </w:rPr>
        <w:tab/>
        <w:t>3 Days</w:t>
      </w:r>
    </w:p>
    <w:p w:rsidR="007921FF" w:rsidRDefault="007921FF" w:rsidP="00787BF2">
      <w:pPr>
        <w:ind w:left="1080"/>
        <w:jc w:val="both"/>
        <w:rPr>
          <w:rFonts w:ascii="Times New Roman" w:hAnsi="Times New Roman" w:cs="Times New Roman"/>
          <w:sz w:val="24"/>
          <w:szCs w:val="24"/>
        </w:rPr>
      </w:pPr>
      <w:r w:rsidRPr="00224B69">
        <w:rPr>
          <w:rFonts w:ascii="Times New Roman" w:hAnsi="Times New Roman" w:cs="Times New Roman"/>
          <w:sz w:val="24"/>
          <w:szCs w:val="24"/>
        </w:rPr>
        <w:t xml:space="preserve">However, the above shown allocation of number of days </w:t>
      </w:r>
      <w:r>
        <w:rPr>
          <w:rFonts w:ascii="Times New Roman" w:hAnsi="Times New Roman" w:cs="Times New Roman"/>
          <w:sz w:val="24"/>
          <w:szCs w:val="24"/>
        </w:rPr>
        <w:t>for audit is only suggestive</w:t>
      </w:r>
      <w:r w:rsidRPr="00224B69">
        <w:rPr>
          <w:rFonts w:ascii="Times New Roman" w:hAnsi="Times New Roman" w:cs="Times New Roman"/>
          <w:sz w:val="24"/>
          <w:szCs w:val="24"/>
        </w:rPr>
        <w:t xml:space="preserve"> and may be decided on the basis of quantum of man power available, budget sanctioned and constitution of the audit party.</w:t>
      </w:r>
    </w:p>
    <w:p w:rsidR="007921FF" w:rsidRPr="00224B69" w:rsidRDefault="007921FF" w:rsidP="00787BF2">
      <w:pPr>
        <w:ind w:left="1080"/>
        <w:jc w:val="both"/>
        <w:rPr>
          <w:rFonts w:ascii="Times New Roman" w:hAnsi="Times New Roman" w:cs="Times New Roman"/>
          <w:sz w:val="24"/>
          <w:szCs w:val="24"/>
        </w:rPr>
      </w:pPr>
    </w:p>
    <w:p w:rsidR="007921FF" w:rsidRPr="0040430A" w:rsidRDefault="007921FF" w:rsidP="0040430A">
      <w:pPr>
        <w:tabs>
          <w:tab w:val="left" w:pos="1080"/>
        </w:tabs>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Pr="0040430A">
        <w:rPr>
          <w:rFonts w:ascii="Times New Roman" w:hAnsi="Times New Roman" w:cs="Times New Roman"/>
          <w:b/>
          <w:bCs/>
          <w:sz w:val="24"/>
          <w:szCs w:val="24"/>
        </w:rPr>
        <w:t xml:space="preserve">Scope of Audit </w:t>
      </w:r>
    </w:p>
    <w:p w:rsidR="007921FF" w:rsidRPr="00AC0B86" w:rsidRDefault="007921FF" w:rsidP="00787BF2">
      <w:pPr>
        <w:pStyle w:val="ListParagraph"/>
        <w:tabs>
          <w:tab w:val="left" w:pos="1080"/>
        </w:tabs>
        <w:ind w:left="840"/>
        <w:jc w:val="both"/>
        <w:rPr>
          <w:rFonts w:ascii="Times New Roman" w:hAnsi="Times New Roman" w:cs="Times New Roman"/>
          <w:sz w:val="24"/>
          <w:szCs w:val="24"/>
        </w:rPr>
      </w:pPr>
      <w:r>
        <w:rPr>
          <w:rFonts w:ascii="Times New Roman" w:hAnsi="Times New Roman" w:cs="Times New Roman"/>
          <w:b/>
          <w:bCs/>
          <w:sz w:val="24"/>
          <w:szCs w:val="24"/>
        </w:rPr>
        <w:t xml:space="preserve">4.4.1  </w:t>
      </w:r>
      <w:r w:rsidRPr="00AC0B86">
        <w:rPr>
          <w:rFonts w:ascii="Times New Roman" w:hAnsi="Times New Roman" w:cs="Times New Roman"/>
          <w:sz w:val="24"/>
          <w:szCs w:val="24"/>
        </w:rPr>
        <w:t>The scope describes what the audit covered and defines the subject matters of audit, necessary documents or records, the period of time reviewed and the location to be included.</w:t>
      </w:r>
    </w:p>
    <w:p w:rsidR="007921FF" w:rsidRPr="00AC0B86" w:rsidRDefault="007921FF" w:rsidP="00787BF2">
      <w:pPr>
        <w:tabs>
          <w:tab w:val="left" w:pos="1080"/>
        </w:tabs>
        <w:ind w:left="810"/>
        <w:jc w:val="both"/>
        <w:rPr>
          <w:rFonts w:ascii="Times New Roman" w:hAnsi="Times New Roman" w:cs="Times New Roman"/>
          <w:b/>
          <w:bCs/>
          <w:sz w:val="24"/>
          <w:szCs w:val="24"/>
        </w:rPr>
      </w:pPr>
      <w:r>
        <w:rPr>
          <w:rFonts w:ascii="Times New Roman" w:hAnsi="Times New Roman" w:cs="Times New Roman"/>
          <w:b/>
          <w:bCs/>
          <w:sz w:val="24"/>
          <w:szCs w:val="24"/>
        </w:rPr>
        <w:t xml:space="preserve">4.4.2  </w:t>
      </w:r>
      <w:r w:rsidRPr="00AC0B86">
        <w:rPr>
          <w:rFonts w:ascii="Times New Roman" w:hAnsi="Times New Roman" w:cs="Times New Roman"/>
          <w:b/>
          <w:bCs/>
          <w:sz w:val="24"/>
          <w:szCs w:val="24"/>
        </w:rPr>
        <w:t xml:space="preserve">Regulatory or compliance audit </w:t>
      </w:r>
    </w:p>
    <w:p w:rsidR="007921FF" w:rsidRPr="00224B69" w:rsidRDefault="007921FF" w:rsidP="00787BF2">
      <w:pPr>
        <w:pStyle w:val="ListParagraph"/>
        <w:tabs>
          <w:tab w:val="left" w:pos="1080"/>
        </w:tabs>
        <w:ind w:left="1530"/>
        <w:jc w:val="both"/>
        <w:rPr>
          <w:rFonts w:ascii="Times New Roman" w:hAnsi="Times New Roman" w:cs="Times New Roman"/>
          <w:sz w:val="24"/>
          <w:szCs w:val="24"/>
        </w:rPr>
      </w:pPr>
      <w:r w:rsidRPr="00224B69">
        <w:rPr>
          <w:rFonts w:ascii="Times New Roman" w:hAnsi="Times New Roman" w:cs="Times New Roman"/>
          <w:sz w:val="24"/>
          <w:szCs w:val="24"/>
        </w:rPr>
        <w:t>The internal audit team shall</w:t>
      </w:r>
      <w:r>
        <w:rPr>
          <w:rFonts w:ascii="Times New Roman" w:hAnsi="Times New Roman" w:cs="Times New Roman"/>
          <w:sz w:val="24"/>
          <w:szCs w:val="24"/>
        </w:rPr>
        <w:t xml:space="preserve"> primarily</w:t>
      </w:r>
      <w:r w:rsidRPr="00224B69">
        <w:rPr>
          <w:rFonts w:ascii="Times New Roman" w:hAnsi="Times New Roman" w:cs="Times New Roman"/>
          <w:sz w:val="24"/>
          <w:szCs w:val="24"/>
        </w:rPr>
        <w:t xml:space="preserve"> be responsible- </w:t>
      </w:r>
    </w:p>
    <w:p w:rsidR="007921FF" w:rsidRPr="00224B69" w:rsidRDefault="007921FF" w:rsidP="00787BF2">
      <w:pPr>
        <w:pStyle w:val="ListParagraph"/>
        <w:numPr>
          <w:ilvl w:val="0"/>
          <w:numId w:val="18"/>
        </w:numPr>
        <w:tabs>
          <w:tab w:val="left" w:pos="1080"/>
        </w:tabs>
        <w:jc w:val="both"/>
        <w:rPr>
          <w:rFonts w:ascii="Times New Roman" w:hAnsi="Times New Roman" w:cs="Times New Roman"/>
          <w:sz w:val="24"/>
          <w:szCs w:val="24"/>
        </w:rPr>
      </w:pPr>
      <w:r w:rsidRPr="00224B69">
        <w:rPr>
          <w:rFonts w:ascii="Times New Roman" w:hAnsi="Times New Roman" w:cs="Times New Roman"/>
          <w:sz w:val="24"/>
          <w:szCs w:val="24"/>
        </w:rPr>
        <w:t xml:space="preserve"> to test check the initial accounts records which </w:t>
      </w:r>
      <w:r w:rsidRPr="00224B69">
        <w:rPr>
          <w:rFonts w:ascii="Times New Roman" w:hAnsi="Times New Roman" w:cs="Times New Roman"/>
          <w:i/>
          <w:iCs/>
          <w:sz w:val="24"/>
          <w:szCs w:val="24"/>
        </w:rPr>
        <w:t>interalia</w:t>
      </w:r>
      <w:r w:rsidRPr="00224B69">
        <w:rPr>
          <w:rFonts w:ascii="Times New Roman" w:hAnsi="Times New Roman" w:cs="Times New Roman"/>
          <w:sz w:val="24"/>
          <w:szCs w:val="24"/>
        </w:rPr>
        <w:t xml:space="preserve">; shall include records relating to funds accounts, loans &amp; advances, pension cases and preparation of annual accounts; </w:t>
      </w:r>
    </w:p>
    <w:p w:rsidR="007921FF" w:rsidRPr="00224B69" w:rsidRDefault="007921FF" w:rsidP="00787BF2">
      <w:pPr>
        <w:pStyle w:val="ListParagraph"/>
        <w:numPr>
          <w:ilvl w:val="0"/>
          <w:numId w:val="18"/>
        </w:numPr>
        <w:tabs>
          <w:tab w:val="left" w:pos="1080"/>
        </w:tabs>
        <w:jc w:val="both"/>
        <w:rPr>
          <w:rFonts w:ascii="Times New Roman" w:hAnsi="Times New Roman" w:cs="Times New Roman"/>
          <w:sz w:val="24"/>
          <w:szCs w:val="24"/>
        </w:rPr>
      </w:pPr>
      <w:r w:rsidRPr="00224B69">
        <w:rPr>
          <w:rFonts w:ascii="Times New Roman" w:hAnsi="Times New Roman" w:cs="Times New Roman"/>
          <w:sz w:val="24"/>
          <w:szCs w:val="24"/>
        </w:rPr>
        <w:t>to check the recordes pertaining to purchases, civil works, physical verification of stores, equipment, tools &amp; plant etc;</w:t>
      </w:r>
    </w:p>
    <w:p w:rsidR="007921FF" w:rsidRPr="00224B69" w:rsidRDefault="007921FF" w:rsidP="00787BF2">
      <w:pPr>
        <w:pStyle w:val="ListParagraph"/>
        <w:numPr>
          <w:ilvl w:val="0"/>
          <w:numId w:val="18"/>
        </w:numPr>
        <w:tabs>
          <w:tab w:val="left" w:pos="1080"/>
        </w:tabs>
        <w:jc w:val="both"/>
        <w:rPr>
          <w:rFonts w:ascii="Times New Roman" w:hAnsi="Times New Roman" w:cs="Times New Roman"/>
          <w:sz w:val="24"/>
          <w:szCs w:val="24"/>
        </w:rPr>
      </w:pPr>
      <w:r w:rsidRPr="00224B69">
        <w:rPr>
          <w:rFonts w:ascii="Times New Roman" w:hAnsi="Times New Roman" w:cs="Times New Roman"/>
          <w:sz w:val="24"/>
          <w:szCs w:val="24"/>
        </w:rPr>
        <w:t>to verify maintenance of  subsidiary registers at the KVS HQ, ROs and Kendriya Vidyalayas as applicable;</w:t>
      </w:r>
    </w:p>
    <w:p w:rsidR="007921FF" w:rsidRPr="00224B69" w:rsidRDefault="007921FF" w:rsidP="00787BF2">
      <w:pPr>
        <w:tabs>
          <w:tab w:val="left" w:pos="1080"/>
        </w:tabs>
        <w:ind w:left="1530"/>
        <w:jc w:val="both"/>
        <w:rPr>
          <w:rFonts w:ascii="Times New Roman" w:hAnsi="Times New Roman" w:cs="Times New Roman"/>
          <w:sz w:val="24"/>
          <w:szCs w:val="24"/>
        </w:rPr>
      </w:pPr>
      <w:r w:rsidRPr="00224B69">
        <w:rPr>
          <w:rFonts w:ascii="Times New Roman" w:hAnsi="Times New Roman" w:cs="Times New Roman"/>
          <w:sz w:val="24"/>
          <w:szCs w:val="24"/>
        </w:rPr>
        <w:t>with a view to ensure the correctness, accuracy and completeness of accounts records and whether the rules and regulations are followed correctly as per directions from the Sangathan.  It may also be ensured that there are</w:t>
      </w:r>
      <w:r>
        <w:rPr>
          <w:rFonts w:ascii="Times New Roman" w:hAnsi="Times New Roman" w:cs="Times New Roman"/>
          <w:sz w:val="24"/>
          <w:szCs w:val="24"/>
        </w:rPr>
        <w:t xml:space="preserve"> adequate systems and procedures</w:t>
      </w:r>
      <w:r w:rsidRPr="00224B69">
        <w:rPr>
          <w:rFonts w:ascii="Times New Roman" w:hAnsi="Times New Roman" w:cs="Times New Roman"/>
          <w:sz w:val="24"/>
          <w:szCs w:val="24"/>
        </w:rPr>
        <w:t xml:space="preserve">, in existence, in regard to accounting and financial matters. </w:t>
      </w:r>
    </w:p>
    <w:p w:rsidR="007921FF" w:rsidRPr="00AC0B86" w:rsidRDefault="007921FF" w:rsidP="00787BF2">
      <w:pPr>
        <w:tabs>
          <w:tab w:val="left" w:pos="1080"/>
        </w:tabs>
        <w:ind w:left="810"/>
        <w:jc w:val="both"/>
        <w:rPr>
          <w:rFonts w:ascii="Times New Roman" w:hAnsi="Times New Roman" w:cs="Times New Roman"/>
          <w:b/>
          <w:bCs/>
          <w:sz w:val="24"/>
          <w:szCs w:val="24"/>
        </w:rPr>
      </w:pPr>
      <w:r>
        <w:rPr>
          <w:rFonts w:ascii="Times New Roman" w:hAnsi="Times New Roman" w:cs="Times New Roman"/>
          <w:b/>
          <w:bCs/>
          <w:sz w:val="24"/>
          <w:szCs w:val="24"/>
        </w:rPr>
        <w:t xml:space="preserve">4.4.3  </w:t>
      </w:r>
      <w:r w:rsidRPr="00AC0B86">
        <w:rPr>
          <w:rFonts w:ascii="Times New Roman" w:hAnsi="Times New Roman" w:cs="Times New Roman"/>
          <w:b/>
          <w:bCs/>
          <w:sz w:val="24"/>
          <w:szCs w:val="24"/>
        </w:rPr>
        <w:t>Efficiency cum performance audit</w:t>
      </w:r>
    </w:p>
    <w:p w:rsidR="007921FF" w:rsidRPr="00224B69" w:rsidRDefault="007921FF" w:rsidP="00787BF2">
      <w:pPr>
        <w:pStyle w:val="ListParagraph"/>
        <w:tabs>
          <w:tab w:val="left" w:pos="1080"/>
        </w:tabs>
        <w:ind w:left="1530"/>
        <w:jc w:val="both"/>
        <w:rPr>
          <w:rFonts w:ascii="Times New Roman" w:hAnsi="Times New Roman" w:cs="Times New Roman"/>
          <w:sz w:val="24"/>
          <w:szCs w:val="24"/>
        </w:rPr>
      </w:pPr>
      <w:r w:rsidRPr="00224B69">
        <w:rPr>
          <w:rFonts w:ascii="Times New Roman" w:hAnsi="Times New Roman" w:cs="Times New Roman"/>
          <w:sz w:val="24"/>
          <w:szCs w:val="24"/>
        </w:rPr>
        <w:t xml:space="preserve">In public expenditure management system it is necessary that there is a proper system of “check and balances” to ensure that the executives are discharging their duties/responsibilities efficiently and effectively.  Internal audit is, therefore, considered as an integral part of the management and as such expected to play significant role in improving the following- </w:t>
      </w:r>
    </w:p>
    <w:p w:rsidR="007921FF" w:rsidRPr="00224B69" w:rsidRDefault="007921FF" w:rsidP="00787BF2">
      <w:pPr>
        <w:pStyle w:val="ListParagraph"/>
        <w:numPr>
          <w:ilvl w:val="0"/>
          <w:numId w:val="19"/>
        </w:numPr>
        <w:tabs>
          <w:tab w:val="left" w:pos="1080"/>
        </w:tabs>
        <w:jc w:val="both"/>
        <w:rPr>
          <w:rFonts w:ascii="Times New Roman" w:hAnsi="Times New Roman" w:cs="Times New Roman"/>
          <w:sz w:val="24"/>
          <w:szCs w:val="24"/>
        </w:rPr>
      </w:pPr>
      <w:r w:rsidRPr="00224B69">
        <w:rPr>
          <w:rFonts w:ascii="Times New Roman" w:hAnsi="Times New Roman" w:cs="Times New Roman"/>
          <w:sz w:val="24"/>
          <w:szCs w:val="24"/>
        </w:rPr>
        <w:t xml:space="preserve">efficiency and economy in public expenditure </w:t>
      </w:r>
    </w:p>
    <w:p w:rsidR="007921FF" w:rsidRPr="00224B69" w:rsidRDefault="007921FF" w:rsidP="00787BF2">
      <w:pPr>
        <w:pStyle w:val="ListParagraph"/>
        <w:numPr>
          <w:ilvl w:val="0"/>
          <w:numId w:val="19"/>
        </w:numPr>
        <w:tabs>
          <w:tab w:val="left" w:pos="1080"/>
        </w:tabs>
        <w:jc w:val="both"/>
        <w:rPr>
          <w:rFonts w:ascii="Times New Roman" w:hAnsi="Times New Roman" w:cs="Times New Roman"/>
          <w:sz w:val="24"/>
          <w:szCs w:val="24"/>
        </w:rPr>
      </w:pPr>
      <w:r w:rsidRPr="00224B69">
        <w:rPr>
          <w:rFonts w:ascii="Times New Roman" w:hAnsi="Times New Roman" w:cs="Times New Roman"/>
          <w:sz w:val="24"/>
          <w:szCs w:val="24"/>
        </w:rPr>
        <w:t xml:space="preserve">propriety of expenditure </w:t>
      </w:r>
    </w:p>
    <w:p w:rsidR="007921FF" w:rsidRPr="00224B69" w:rsidRDefault="007921FF" w:rsidP="00787BF2">
      <w:pPr>
        <w:pStyle w:val="ListParagraph"/>
        <w:numPr>
          <w:ilvl w:val="0"/>
          <w:numId w:val="19"/>
        </w:numPr>
        <w:tabs>
          <w:tab w:val="left" w:pos="1080"/>
        </w:tabs>
        <w:jc w:val="both"/>
        <w:rPr>
          <w:rFonts w:ascii="Times New Roman" w:hAnsi="Times New Roman" w:cs="Times New Roman"/>
          <w:sz w:val="24"/>
          <w:szCs w:val="24"/>
        </w:rPr>
      </w:pPr>
      <w:r w:rsidRPr="00224B69">
        <w:rPr>
          <w:rFonts w:ascii="Times New Roman" w:hAnsi="Times New Roman" w:cs="Times New Roman"/>
          <w:sz w:val="24"/>
          <w:szCs w:val="24"/>
        </w:rPr>
        <w:t xml:space="preserve">effectiveness of expenditure </w:t>
      </w:r>
    </w:p>
    <w:p w:rsidR="007921FF" w:rsidRPr="00224B69" w:rsidRDefault="007921FF" w:rsidP="00787BF2">
      <w:pPr>
        <w:pStyle w:val="ListParagraph"/>
        <w:numPr>
          <w:ilvl w:val="0"/>
          <w:numId w:val="19"/>
        </w:numPr>
        <w:tabs>
          <w:tab w:val="left" w:pos="1080"/>
        </w:tabs>
        <w:jc w:val="both"/>
        <w:rPr>
          <w:rFonts w:ascii="Times New Roman" w:hAnsi="Times New Roman" w:cs="Times New Roman"/>
          <w:sz w:val="24"/>
          <w:szCs w:val="24"/>
        </w:rPr>
      </w:pPr>
      <w:r w:rsidRPr="00224B69">
        <w:rPr>
          <w:rFonts w:ascii="Times New Roman" w:hAnsi="Times New Roman" w:cs="Times New Roman"/>
          <w:sz w:val="24"/>
          <w:szCs w:val="24"/>
        </w:rPr>
        <w:t xml:space="preserve">proper realization, accounting and reporting of revalue receipt </w:t>
      </w:r>
    </w:p>
    <w:p w:rsidR="007921FF" w:rsidRPr="00224B69" w:rsidRDefault="007921FF" w:rsidP="00787BF2">
      <w:pPr>
        <w:tabs>
          <w:tab w:val="left" w:pos="1080"/>
        </w:tabs>
        <w:jc w:val="both"/>
        <w:rPr>
          <w:rFonts w:ascii="Times New Roman" w:hAnsi="Times New Roman" w:cs="Times New Roman"/>
          <w:sz w:val="24"/>
          <w:szCs w:val="24"/>
        </w:rPr>
      </w:pPr>
    </w:p>
    <w:p w:rsidR="007921FF" w:rsidRPr="00713463" w:rsidRDefault="007921FF" w:rsidP="00713463">
      <w:pPr>
        <w:tabs>
          <w:tab w:val="left" w:pos="1080"/>
        </w:tabs>
        <w:ind w:left="360"/>
        <w:jc w:val="both"/>
        <w:rPr>
          <w:rFonts w:ascii="Times New Roman" w:hAnsi="Times New Roman" w:cs="Times New Roman"/>
          <w:sz w:val="24"/>
          <w:szCs w:val="24"/>
        </w:rPr>
      </w:pPr>
      <w:r>
        <w:rPr>
          <w:rFonts w:ascii="Times New Roman" w:hAnsi="Times New Roman" w:cs="Times New Roman"/>
          <w:b/>
          <w:bCs/>
          <w:sz w:val="24"/>
          <w:szCs w:val="24"/>
        </w:rPr>
        <w:t xml:space="preserve">4.5   </w:t>
      </w:r>
      <w:r w:rsidRPr="00713463">
        <w:rPr>
          <w:rFonts w:ascii="Times New Roman" w:hAnsi="Times New Roman" w:cs="Times New Roman"/>
          <w:b/>
          <w:bCs/>
          <w:sz w:val="24"/>
          <w:szCs w:val="24"/>
        </w:rPr>
        <w:t>Duties of Internal audit</w:t>
      </w:r>
      <w:r w:rsidRPr="00713463">
        <w:rPr>
          <w:rFonts w:ascii="Times New Roman" w:hAnsi="Times New Roman" w:cs="Times New Roman"/>
          <w:sz w:val="24"/>
          <w:szCs w:val="24"/>
        </w:rPr>
        <w:t xml:space="preserve"> </w:t>
      </w:r>
    </w:p>
    <w:p w:rsidR="007921FF" w:rsidRPr="00DE0B3A" w:rsidRDefault="007921FF" w:rsidP="00DE0B3A">
      <w:pPr>
        <w:tabs>
          <w:tab w:val="left" w:pos="1080"/>
          <w:tab w:val="left" w:pos="1170"/>
        </w:tabs>
        <w:ind w:left="810"/>
        <w:jc w:val="both"/>
        <w:rPr>
          <w:rFonts w:ascii="Times New Roman" w:hAnsi="Times New Roman" w:cs="Times New Roman"/>
          <w:sz w:val="24"/>
          <w:szCs w:val="24"/>
        </w:rPr>
      </w:pPr>
      <w:r>
        <w:rPr>
          <w:rFonts w:ascii="Times New Roman" w:hAnsi="Times New Roman" w:cs="Times New Roman"/>
          <w:sz w:val="24"/>
          <w:szCs w:val="24"/>
        </w:rPr>
        <w:t>4.5.1</w:t>
      </w:r>
      <w:r>
        <w:rPr>
          <w:rFonts w:ascii="Times New Roman" w:hAnsi="Times New Roman" w:cs="Times New Roman"/>
          <w:sz w:val="24"/>
          <w:szCs w:val="24"/>
        </w:rPr>
        <w:tab/>
      </w:r>
      <w:r w:rsidRPr="00DE0B3A">
        <w:rPr>
          <w:rFonts w:ascii="Times New Roman" w:hAnsi="Times New Roman" w:cs="Times New Roman"/>
          <w:sz w:val="24"/>
          <w:szCs w:val="24"/>
        </w:rPr>
        <w:t xml:space="preserve">An inspection party should conduct a general review of all the accounts records maintained by the auditee since the last inspection or in case of new unit since the formation of the unit.  Apart from the general review it shall also conduct a detailed check of the accounts records of one month in a year to be selected by the KVS HQ/ROs.  The percentage of bills/vouchers/cases etc., other than those pertaining to the accounts records of the selected month to be checked in detail in internal inspection as part of the general review of the accounts of the unit, will be left to the discretion of the head of the inspection party.  It is observed that more serious irregularities of defalcations are detected through application of routine checks than other wise.  However it is more important that all the prescribed audit checks however routine they may be / should be regularly applied. The duties of internal inspection wing shall </w:t>
      </w:r>
      <w:r w:rsidRPr="00DE0B3A">
        <w:rPr>
          <w:rFonts w:ascii="Times New Roman" w:hAnsi="Times New Roman" w:cs="Times New Roman"/>
          <w:i/>
          <w:iCs/>
          <w:sz w:val="24"/>
          <w:szCs w:val="24"/>
        </w:rPr>
        <w:t xml:space="preserve">interalia </w:t>
      </w:r>
      <w:r w:rsidRPr="00DE0B3A">
        <w:rPr>
          <w:rFonts w:ascii="Times New Roman" w:hAnsi="Times New Roman" w:cs="Times New Roman"/>
          <w:sz w:val="24"/>
          <w:szCs w:val="24"/>
        </w:rPr>
        <w:t xml:space="preserve"> include the following: </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A study of the accounting procedures prescribed for the department with a view to ensure that they are correct, adequate and free from any defects or lacunae.</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Watch over the implementation of the prescribed procedures and orders issued from time to time by the Sangathan.</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Scrutiny and check of payments</w:t>
      </w:r>
      <w:r>
        <w:rPr>
          <w:rFonts w:ascii="Times New Roman" w:hAnsi="Times New Roman" w:cs="Times New Roman"/>
          <w:sz w:val="24"/>
          <w:szCs w:val="24"/>
        </w:rPr>
        <w:t xml:space="preserve"> in respect of personal claims with specific reference to pay fixation cases</w:t>
      </w:r>
      <w:r w:rsidRPr="00224B69">
        <w:rPr>
          <w:rFonts w:ascii="Times New Roman" w:hAnsi="Times New Roman" w:cs="Times New Roman"/>
          <w:sz w:val="24"/>
          <w:szCs w:val="24"/>
        </w:rPr>
        <w:t xml:space="preserve"> and accounting work of the unit.</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Investigation of important areas in accounting and other connected records.</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Periodical review of all accounts and payment records being maintained by the auditee.</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Pursuance/Settlement of objections taken by statutory audit and others matters relating to statutory audit.</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 xml:space="preserve">To examine and report on points of irregularities brought to its notice by the ROs/KVS HQ.  </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 xml:space="preserve">Scrutiny of purchase and stores procedures in the unit inspected, so as to ensure that they are free from any defects or lacunae. </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Checking of procedures in regard to disposal of assets to ensure that adequate procedures exists for scraping/condemning and the same is followed.</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Scrutiny of general office management procedures adopted by the Heads of Office or Head of unit locally.</w:t>
      </w:r>
    </w:p>
    <w:p w:rsidR="007921FF" w:rsidRPr="00224B69"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During the course of internal inspection of the unit internal audit parties shall, however, verify by referring to the vouchers etc. through which the advances were drawn that payment entries are made properly in the Pay Bill Register and that recoveries are being affected regularly.</w:t>
      </w:r>
    </w:p>
    <w:p w:rsidR="007921FF" w:rsidRDefault="007921FF" w:rsidP="00787BF2">
      <w:pPr>
        <w:pStyle w:val="ListParagraph"/>
        <w:numPr>
          <w:ilvl w:val="0"/>
          <w:numId w:val="20"/>
        </w:numPr>
        <w:tabs>
          <w:tab w:val="left" w:pos="1080"/>
          <w:tab w:val="left" w:pos="1170"/>
        </w:tabs>
        <w:jc w:val="both"/>
        <w:rPr>
          <w:rFonts w:ascii="Times New Roman" w:hAnsi="Times New Roman" w:cs="Times New Roman"/>
          <w:sz w:val="24"/>
          <w:szCs w:val="24"/>
        </w:rPr>
      </w:pPr>
      <w:r w:rsidRPr="00224B69">
        <w:rPr>
          <w:rFonts w:ascii="Times New Roman" w:hAnsi="Times New Roman" w:cs="Times New Roman"/>
          <w:sz w:val="24"/>
          <w:szCs w:val="24"/>
        </w:rPr>
        <w:t>Every deposit/fund account should be subject to scrutiny.</w:t>
      </w:r>
    </w:p>
    <w:p w:rsidR="007921FF" w:rsidRDefault="007921FF" w:rsidP="00787BF2">
      <w:pPr>
        <w:tabs>
          <w:tab w:val="left" w:pos="1080"/>
          <w:tab w:val="left" w:pos="1170"/>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26F03">
        <w:rPr>
          <w:rFonts w:ascii="Times New Roman" w:hAnsi="Times New Roman" w:cs="Times New Roman"/>
          <w:b/>
          <w:bCs/>
          <w:sz w:val="24"/>
          <w:szCs w:val="24"/>
        </w:rPr>
        <w:t>4.</w:t>
      </w:r>
      <w:r>
        <w:rPr>
          <w:rFonts w:ascii="Times New Roman" w:hAnsi="Times New Roman" w:cs="Times New Roman"/>
          <w:b/>
          <w:bCs/>
          <w:sz w:val="24"/>
          <w:szCs w:val="24"/>
        </w:rPr>
        <w:t>6  Selection of Personnel for Internal A</w:t>
      </w:r>
      <w:r w:rsidRPr="00C26F03">
        <w:rPr>
          <w:rFonts w:ascii="Times New Roman" w:hAnsi="Times New Roman" w:cs="Times New Roman"/>
          <w:b/>
          <w:bCs/>
          <w:sz w:val="24"/>
          <w:szCs w:val="24"/>
        </w:rPr>
        <w:t>udit</w:t>
      </w:r>
    </w:p>
    <w:p w:rsidR="007921FF" w:rsidRPr="009C2094" w:rsidRDefault="007921FF" w:rsidP="00787BF2">
      <w:pPr>
        <w:tabs>
          <w:tab w:val="left" w:pos="1080"/>
          <w:tab w:val="left" w:pos="1170"/>
        </w:tabs>
        <w:ind w:left="1080" w:hanging="1080"/>
        <w:jc w:val="both"/>
        <w:rPr>
          <w:rFonts w:ascii="Times New Roman" w:hAnsi="Times New Roman" w:cs="Times New Roman"/>
          <w:sz w:val="24"/>
          <w:szCs w:val="24"/>
        </w:rPr>
      </w:pPr>
      <w:r>
        <w:rPr>
          <w:rFonts w:ascii="Times New Roman" w:hAnsi="Times New Roman" w:cs="Times New Roman"/>
          <w:b/>
          <w:bCs/>
          <w:sz w:val="24"/>
          <w:szCs w:val="24"/>
        </w:rPr>
        <w:t xml:space="preserve">       4.6.1</w:t>
      </w:r>
      <w:r>
        <w:rPr>
          <w:rFonts w:ascii="Times New Roman" w:hAnsi="Times New Roman" w:cs="Times New Roman"/>
          <w:b/>
          <w:bCs/>
          <w:sz w:val="24"/>
          <w:szCs w:val="24"/>
        </w:rPr>
        <w:tab/>
      </w:r>
      <w:r w:rsidRPr="002C3913">
        <w:rPr>
          <w:rFonts w:ascii="Times New Roman" w:hAnsi="Times New Roman" w:cs="Times New Roman"/>
          <w:sz w:val="24"/>
          <w:szCs w:val="24"/>
        </w:rPr>
        <w:t>As for as possible the inspection work shall be entrusted</w:t>
      </w:r>
      <w:r>
        <w:rPr>
          <w:rFonts w:ascii="Times New Roman" w:hAnsi="Times New Roman" w:cs="Times New Roman"/>
          <w:b/>
          <w:bCs/>
          <w:sz w:val="24"/>
          <w:szCs w:val="24"/>
        </w:rPr>
        <w:t xml:space="preserve"> </w:t>
      </w:r>
      <w:r w:rsidRPr="002A3DF0">
        <w:rPr>
          <w:rFonts w:ascii="Times New Roman" w:hAnsi="Times New Roman" w:cs="Times New Roman"/>
          <w:sz w:val="24"/>
          <w:szCs w:val="24"/>
        </w:rPr>
        <w:t>to trained and competent staff who should be able to examine the accounts records intelligently</w:t>
      </w:r>
      <w:r>
        <w:rPr>
          <w:rFonts w:ascii="Times New Roman" w:hAnsi="Times New Roman" w:cs="Times New Roman"/>
          <w:b/>
          <w:bCs/>
          <w:sz w:val="24"/>
          <w:szCs w:val="24"/>
        </w:rPr>
        <w:t xml:space="preserve"> </w:t>
      </w:r>
      <w:r w:rsidRPr="001B445F">
        <w:rPr>
          <w:rFonts w:ascii="Times New Roman" w:hAnsi="Times New Roman" w:cs="Times New Roman"/>
          <w:sz w:val="24"/>
          <w:szCs w:val="24"/>
        </w:rPr>
        <w:t xml:space="preserve">in  proper perspective </w:t>
      </w:r>
      <w:r w:rsidRPr="00C34D85">
        <w:rPr>
          <w:rFonts w:ascii="Times New Roman" w:hAnsi="Times New Roman" w:cs="Times New Roman"/>
          <w:sz w:val="24"/>
          <w:szCs w:val="24"/>
        </w:rPr>
        <w:t>in addition to exercising the prescribed checks</w:t>
      </w:r>
      <w:r>
        <w:rPr>
          <w:rFonts w:ascii="Times New Roman" w:hAnsi="Times New Roman" w:cs="Times New Roman"/>
          <w:sz w:val="24"/>
          <w:szCs w:val="24"/>
        </w:rPr>
        <w:t>.</w:t>
      </w:r>
      <w:r w:rsidRPr="00C34D85">
        <w:rPr>
          <w:rFonts w:ascii="Times New Roman" w:hAnsi="Times New Roman" w:cs="Times New Roman"/>
          <w:sz w:val="24"/>
          <w:szCs w:val="24"/>
        </w:rPr>
        <w:t xml:space="preserve">   </w:t>
      </w:r>
    </w:p>
    <w:p w:rsidR="007921FF" w:rsidRPr="00C34D85" w:rsidRDefault="007921FF" w:rsidP="00787BF2">
      <w:pPr>
        <w:ind w:left="360"/>
        <w:jc w:val="both"/>
        <w:rPr>
          <w:rFonts w:ascii="Times New Roman" w:hAnsi="Times New Roman" w:cs="Times New Roman"/>
          <w:b/>
          <w:bCs/>
          <w:sz w:val="24"/>
          <w:szCs w:val="24"/>
        </w:rPr>
      </w:pPr>
      <w:r>
        <w:rPr>
          <w:rFonts w:ascii="Times New Roman" w:hAnsi="Times New Roman" w:cs="Times New Roman"/>
          <w:b/>
          <w:bCs/>
          <w:sz w:val="24"/>
          <w:szCs w:val="24"/>
        </w:rPr>
        <w:t>4.7</w:t>
      </w:r>
      <w:r w:rsidRPr="00C34D85">
        <w:rPr>
          <w:rFonts w:ascii="Times New Roman" w:hAnsi="Times New Roman" w:cs="Times New Roman"/>
          <w:b/>
          <w:bCs/>
          <w:sz w:val="24"/>
          <w:szCs w:val="24"/>
        </w:rPr>
        <w:t xml:space="preserve">  Conduct of Audit;</w:t>
      </w:r>
    </w:p>
    <w:p w:rsidR="007921FF" w:rsidRPr="00224B69" w:rsidRDefault="007921FF" w:rsidP="00787BF2">
      <w:pPr>
        <w:ind w:left="360"/>
        <w:jc w:val="both"/>
        <w:rPr>
          <w:rFonts w:ascii="Times New Roman" w:hAnsi="Times New Roman" w:cs="Times New Roman"/>
          <w:sz w:val="24"/>
          <w:szCs w:val="24"/>
        </w:rPr>
      </w:pPr>
      <w:r w:rsidRPr="00224B69">
        <w:rPr>
          <w:rFonts w:ascii="Times New Roman" w:hAnsi="Times New Roman" w:cs="Times New Roman"/>
          <w:sz w:val="24"/>
          <w:szCs w:val="24"/>
        </w:rPr>
        <w:t>4.</w:t>
      </w:r>
      <w:r>
        <w:rPr>
          <w:rFonts w:ascii="Times New Roman" w:hAnsi="Times New Roman" w:cs="Times New Roman"/>
          <w:sz w:val="24"/>
          <w:szCs w:val="24"/>
        </w:rPr>
        <w:t>7</w:t>
      </w:r>
      <w:r w:rsidRPr="00224B69">
        <w:rPr>
          <w:rFonts w:ascii="Times New Roman" w:hAnsi="Times New Roman" w:cs="Times New Roman"/>
          <w:sz w:val="24"/>
          <w:szCs w:val="24"/>
        </w:rPr>
        <w:t>.1 For smooth conducting of Audit there should be implementation plan   which may include:-</w:t>
      </w:r>
    </w:p>
    <w:p w:rsidR="007921FF" w:rsidRPr="00224B69" w:rsidRDefault="007921FF" w:rsidP="00787BF2">
      <w:pPr>
        <w:pStyle w:val="ListParagraph"/>
        <w:numPr>
          <w:ilvl w:val="0"/>
          <w:numId w:val="15"/>
        </w:numPr>
        <w:jc w:val="both"/>
        <w:rPr>
          <w:rFonts w:ascii="Times New Roman" w:hAnsi="Times New Roman" w:cs="Times New Roman"/>
          <w:sz w:val="24"/>
          <w:szCs w:val="24"/>
        </w:rPr>
      </w:pPr>
      <w:r w:rsidRPr="00224B69">
        <w:rPr>
          <w:rFonts w:ascii="Times New Roman" w:hAnsi="Times New Roman" w:cs="Times New Roman"/>
          <w:sz w:val="24"/>
          <w:szCs w:val="24"/>
        </w:rPr>
        <w:t>Gather all relevant data and documents to understand the auditee and the activities to be performed;</w:t>
      </w:r>
    </w:p>
    <w:p w:rsidR="007921FF" w:rsidRPr="00224B69" w:rsidRDefault="007921FF" w:rsidP="00787BF2">
      <w:pPr>
        <w:pStyle w:val="ListParagraph"/>
        <w:numPr>
          <w:ilvl w:val="0"/>
          <w:numId w:val="15"/>
        </w:numPr>
        <w:jc w:val="both"/>
        <w:rPr>
          <w:rFonts w:ascii="Times New Roman" w:hAnsi="Times New Roman" w:cs="Times New Roman"/>
          <w:sz w:val="24"/>
          <w:szCs w:val="24"/>
        </w:rPr>
      </w:pPr>
      <w:r w:rsidRPr="00224B69">
        <w:rPr>
          <w:rFonts w:ascii="Times New Roman" w:hAnsi="Times New Roman" w:cs="Times New Roman"/>
          <w:sz w:val="24"/>
          <w:szCs w:val="24"/>
        </w:rPr>
        <w:t>Intimate the auditee about the intent to carry out the internal audit and should be informed in writing about the visit of the audit party well advance, at least one month prior t</w:t>
      </w:r>
      <w:r>
        <w:rPr>
          <w:rFonts w:ascii="Times New Roman" w:hAnsi="Times New Roman" w:cs="Times New Roman"/>
          <w:sz w:val="24"/>
          <w:szCs w:val="24"/>
        </w:rPr>
        <w:t>o the commencement of the audit in Form CS(IA)-4.</w:t>
      </w:r>
    </w:p>
    <w:p w:rsidR="007921FF" w:rsidRPr="00224B69" w:rsidRDefault="007921FF" w:rsidP="00787BF2">
      <w:pPr>
        <w:pStyle w:val="ListParagraph"/>
        <w:numPr>
          <w:ilvl w:val="0"/>
          <w:numId w:val="15"/>
        </w:numPr>
        <w:jc w:val="both"/>
        <w:rPr>
          <w:rFonts w:ascii="Times New Roman" w:hAnsi="Times New Roman" w:cs="Times New Roman"/>
          <w:sz w:val="24"/>
          <w:szCs w:val="24"/>
        </w:rPr>
      </w:pPr>
      <w:r w:rsidRPr="00224B69">
        <w:rPr>
          <w:rFonts w:ascii="Times New Roman" w:hAnsi="Times New Roman" w:cs="Times New Roman"/>
          <w:sz w:val="24"/>
          <w:szCs w:val="24"/>
        </w:rPr>
        <w:t xml:space="preserve">A list of records to be examined during internal inspection shall be prepared and sent to the concerned Head of the unit to be audited so that these are kept ready before the arrival of the inspection party. Such a list for audit of Kendriya Vidyalayas, though not exhaustive, is shown in </w:t>
      </w:r>
      <w:r w:rsidRPr="00224B69">
        <w:rPr>
          <w:rFonts w:ascii="Times New Roman" w:hAnsi="Times New Roman" w:cs="Times New Roman"/>
          <w:b/>
          <w:bCs/>
          <w:sz w:val="24"/>
          <w:szCs w:val="24"/>
        </w:rPr>
        <w:t>Annexure 4.1</w:t>
      </w:r>
      <w:r w:rsidRPr="00224B69">
        <w:rPr>
          <w:rFonts w:ascii="Times New Roman" w:hAnsi="Times New Roman" w:cs="Times New Roman"/>
          <w:sz w:val="24"/>
          <w:szCs w:val="24"/>
        </w:rPr>
        <w:t xml:space="preserve"> to this chapter as an illustration. The list of records may be amended suitably in respect of internal inspection of ROs. </w:t>
      </w:r>
    </w:p>
    <w:p w:rsidR="007921FF" w:rsidRPr="00C34D85" w:rsidRDefault="007921FF" w:rsidP="00787BF2">
      <w:pPr>
        <w:ind w:left="360"/>
        <w:jc w:val="both"/>
        <w:rPr>
          <w:rFonts w:ascii="Times New Roman" w:hAnsi="Times New Roman" w:cs="Times New Roman"/>
          <w:sz w:val="24"/>
          <w:szCs w:val="24"/>
        </w:rPr>
      </w:pPr>
      <w:r>
        <w:rPr>
          <w:rFonts w:ascii="Times New Roman" w:hAnsi="Times New Roman" w:cs="Times New Roman"/>
          <w:sz w:val="24"/>
          <w:szCs w:val="24"/>
        </w:rPr>
        <w:t xml:space="preserve">4.7.2 </w:t>
      </w:r>
      <w:r w:rsidRPr="00C34D85">
        <w:rPr>
          <w:rFonts w:ascii="Times New Roman" w:hAnsi="Times New Roman" w:cs="Times New Roman"/>
          <w:sz w:val="24"/>
          <w:szCs w:val="24"/>
        </w:rPr>
        <w:t xml:space="preserve">As soon as the party visits a unit given </w:t>
      </w:r>
      <w:r>
        <w:rPr>
          <w:rFonts w:ascii="Times New Roman" w:hAnsi="Times New Roman" w:cs="Times New Roman"/>
          <w:sz w:val="24"/>
          <w:szCs w:val="24"/>
        </w:rPr>
        <w:t xml:space="preserve">in </w:t>
      </w:r>
      <w:r w:rsidRPr="00C34D85">
        <w:rPr>
          <w:rFonts w:ascii="Times New Roman" w:hAnsi="Times New Roman" w:cs="Times New Roman"/>
          <w:sz w:val="24"/>
          <w:szCs w:val="24"/>
        </w:rPr>
        <w:t xml:space="preserve">internal audit the programme it shall acquaint itself with the working and activities of the unit.  For this purpose an entry meeting shall be held at the commencement of the audit of each unit which will afford an opportunity for introduction of the audit team. Thereby the inspecting officer should allocate duties and responsibilities among the various members constituting his party including himself(herself) in Form KVS-5. </w:t>
      </w:r>
    </w:p>
    <w:p w:rsidR="007921FF" w:rsidRPr="00C34D85" w:rsidRDefault="007921FF" w:rsidP="00787BF2">
      <w:pPr>
        <w:ind w:left="360"/>
        <w:jc w:val="both"/>
        <w:rPr>
          <w:rFonts w:ascii="Times New Roman" w:hAnsi="Times New Roman" w:cs="Times New Roman"/>
          <w:sz w:val="24"/>
          <w:szCs w:val="24"/>
        </w:rPr>
      </w:pPr>
      <w:r>
        <w:rPr>
          <w:rFonts w:ascii="Times New Roman" w:hAnsi="Times New Roman" w:cs="Times New Roman"/>
          <w:sz w:val="24"/>
          <w:szCs w:val="24"/>
        </w:rPr>
        <w:t xml:space="preserve">4.7.3 </w:t>
      </w:r>
      <w:r w:rsidRPr="00C34D85">
        <w:rPr>
          <w:rFonts w:ascii="Times New Roman" w:hAnsi="Times New Roman" w:cs="Times New Roman"/>
          <w:sz w:val="24"/>
          <w:szCs w:val="24"/>
        </w:rPr>
        <w:t>Accordingly, the focused approach with assist in ensuring high quality of audit by minimizing or eliminating redundant inquiries and completing the audit within the allotted time frame.  Issue of half margin memorandum is the most important stage of internal audit process.  Following the audit objectives, audit criteria, evidence required to be gathered and the functions performed by the auditee to be audited the audit team should prepare a list of questions including the requisition of records to be verified which they should seek answers and documents and information to the obtained.  They shall obtain auditable records and also send a requisition for all paid vouchers pertaining to the month selected for detailed check. If the records are not made available to internal audit in a reasonable time and there are other difficulties in obtaining the records, the matter shall be brought to the notice of ROs/concerned officers at the Headquarter.</w:t>
      </w:r>
    </w:p>
    <w:p w:rsidR="007921FF" w:rsidRPr="00C34D85" w:rsidRDefault="007921FF" w:rsidP="00787BF2">
      <w:pPr>
        <w:ind w:left="360"/>
        <w:jc w:val="both"/>
        <w:rPr>
          <w:rFonts w:ascii="Times New Roman" w:hAnsi="Times New Roman" w:cs="Times New Roman"/>
          <w:sz w:val="24"/>
          <w:szCs w:val="24"/>
        </w:rPr>
      </w:pPr>
      <w:r>
        <w:rPr>
          <w:rFonts w:ascii="Times New Roman" w:hAnsi="Times New Roman" w:cs="Times New Roman"/>
          <w:sz w:val="24"/>
          <w:szCs w:val="24"/>
        </w:rPr>
        <w:t xml:space="preserve">4.7.4 </w:t>
      </w:r>
      <w:r w:rsidRPr="00C34D85">
        <w:rPr>
          <w:rFonts w:ascii="Times New Roman" w:hAnsi="Times New Roman" w:cs="Times New Roman"/>
          <w:sz w:val="24"/>
          <w:szCs w:val="24"/>
        </w:rPr>
        <w:t>Soon after the commencement of inspection, the inspecting officer shall review objections in the old inspection reports which are still outstanding and verify compliance.  The old objections not settled, shall receive his personal  attention as it is most important to ensure speedy settlement of all outstanding objections and to avoid adverse comments from the Statutory Audit.</w:t>
      </w:r>
    </w:p>
    <w:p w:rsidR="007921FF" w:rsidRDefault="007921FF" w:rsidP="00787BF2">
      <w:pPr>
        <w:ind w:firstLine="360"/>
        <w:jc w:val="both"/>
        <w:rPr>
          <w:rFonts w:ascii="Times New Roman" w:hAnsi="Times New Roman" w:cs="Times New Roman"/>
          <w:b/>
          <w:bCs/>
          <w:sz w:val="24"/>
          <w:szCs w:val="24"/>
        </w:rPr>
      </w:pPr>
    </w:p>
    <w:p w:rsidR="007921FF" w:rsidRPr="000D4879" w:rsidRDefault="007921FF" w:rsidP="00787BF2">
      <w:pPr>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D4879">
        <w:rPr>
          <w:rFonts w:ascii="Times New Roman" w:hAnsi="Times New Roman" w:cs="Times New Roman"/>
          <w:sz w:val="24"/>
          <w:szCs w:val="24"/>
        </w:rPr>
        <w:t>4.7.5</w:t>
      </w:r>
      <w:r>
        <w:rPr>
          <w:rFonts w:ascii="Times New Roman" w:hAnsi="Times New Roman" w:cs="Times New Roman"/>
          <w:b/>
          <w:bCs/>
          <w:sz w:val="24"/>
          <w:szCs w:val="24"/>
        </w:rPr>
        <w:t xml:space="preserve"> </w:t>
      </w:r>
      <w:r w:rsidRPr="000D4879">
        <w:rPr>
          <w:rFonts w:ascii="Times New Roman" w:hAnsi="Times New Roman" w:cs="Times New Roman"/>
          <w:b/>
          <w:bCs/>
          <w:i/>
          <w:iCs/>
          <w:sz w:val="24"/>
          <w:szCs w:val="24"/>
        </w:rPr>
        <w:t>Importance of evidence</w:t>
      </w:r>
      <w:r w:rsidRPr="000D4879">
        <w:rPr>
          <w:rFonts w:ascii="Times New Roman" w:hAnsi="Times New Roman" w:cs="Times New Roman"/>
          <w:b/>
          <w:bCs/>
          <w:sz w:val="24"/>
          <w:szCs w:val="24"/>
        </w:rPr>
        <w:t xml:space="preserve">; </w:t>
      </w:r>
    </w:p>
    <w:p w:rsidR="007921FF" w:rsidRPr="00224B69" w:rsidRDefault="007921FF" w:rsidP="00787BF2">
      <w:pPr>
        <w:pStyle w:val="ListParagraph"/>
        <w:jc w:val="both"/>
        <w:rPr>
          <w:rFonts w:ascii="Times New Roman" w:hAnsi="Times New Roman" w:cs="Times New Roman"/>
          <w:b/>
          <w:bCs/>
          <w:sz w:val="24"/>
          <w:szCs w:val="24"/>
        </w:rPr>
      </w:pPr>
      <w:r w:rsidRPr="00224B69">
        <w:rPr>
          <w:rFonts w:ascii="Times New Roman" w:hAnsi="Times New Roman" w:cs="Times New Roman"/>
          <w:sz w:val="24"/>
          <w:szCs w:val="24"/>
        </w:rPr>
        <w:t xml:space="preserve">The audit finding, conclusions and recommendations must be based on evidence.  The implementation of the recommendations is expeditious if the concept of competence, relevance and reasonableness of evidence is kept in view.  A few such examples are as under:- </w:t>
      </w:r>
    </w:p>
    <w:p w:rsidR="007921FF" w:rsidRPr="00224B69" w:rsidRDefault="007921FF" w:rsidP="00787BF2">
      <w:pPr>
        <w:pStyle w:val="ListParagraph"/>
        <w:numPr>
          <w:ilvl w:val="0"/>
          <w:numId w:val="16"/>
        </w:numPr>
        <w:jc w:val="both"/>
        <w:rPr>
          <w:rFonts w:ascii="Times New Roman" w:hAnsi="Times New Roman" w:cs="Times New Roman"/>
          <w:sz w:val="24"/>
          <w:szCs w:val="24"/>
        </w:rPr>
      </w:pPr>
      <w:r w:rsidRPr="00224B69">
        <w:rPr>
          <w:rFonts w:ascii="Times New Roman" w:hAnsi="Times New Roman" w:cs="Times New Roman"/>
          <w:sz w:val="24"/>
          <w:szCs w:val="24"/>
        </w:rPr>
        <w:t xml:space="preserve">Oral evidence, which is collaborated in writing is more reliable than oral evidence alone; </w:t>
      </w:r>
    </w:p>
    <w:p w:rsidR="007921FF" w:rsidRPr="00224B69" w:rsidRDefault="007921FF" w:rsidP="00787BF2">
      <w:pPr>
        <w:pStyle w:val="ListParagraph"/>
        <w:numPr>
          <w:ilvl w:val="0"/>
          <w:numId w:val="16"/>
        </w:numPr>
        <w:jc w:val="both"/>
        <w:rPr>
          <w:rFonts w:ascii="Times New Roman" w:hAnsi="Times New Roman" w:cs="Times New Roman"/>
          <w:sz w:val="24"/>
          <w:szCs w:val="24"/>
        </w:rPr>
      </w:pPr>
      <w:r w:rsidRPr="00224B69">
        <w:rPr>
          <w:rFonts w:ascii="Times New Roman" w:hAnsi="Times New Roman" w:cs="Times New Roman"/>
          <w:sz w:val="24"/>
          <w:szCs w:val="24"/>
        </w:rPr>
        <w:t>The source of photo copies should be identified by noting the source as for as possible;</w:t>
      </w:r>
    </w:p>
    <w:p w:rsidR="007921FF" w:rsidRPr="00224B69" w:rsidRDefault="007921FF" w:rsidP="00787BF2">
      <w:pPr>
        <w:pStyle w:val="ListParagraph"/>
        <w:numPr>
          <w:ilvl w:val="0"/>
          <w:numId w:val="16"/>
        </w:numPr>
        <w:jc w:val="both"/>
        <w:rPr>
          <w:rFonts w:ascii="Times New Roman" w:hAnsi="Times New Roman" w:cs="Times New Roman"/>
          <w:sz w:val="24"/>
          <w:szCs w:val="24"/>
        </w:rPr>
      </w:pPr>
      <w:r w:rsidRPr="00224B69">
        <w:rPr>
          <w:rFonts w:ascii="Times New Roman" w:hAnsi="Times New Roman" w:cs="Times New Roman"/>
          <w:sz w:val="24"/>
          <w:szCs w:val="24"/>
        </w:rPr>
        <w:t>It bears a clear and logical  relationship to audit objective;</w:t>
      </w:r>
    </w:p>
    <w:p w:rsidR="007921FF" w:rsidRPr="00224B69" w:rsidRDefault="007921FF" w:rsidP="00787BF2">
      <w:pPr>
        <w:pStyle w:val="ListParagraph"/>
        <w:numPr>
          <w:ilvl w:val="0"/>
          <w:numId w:val="16"/>
        </w:numPr>
        <w:jc w:val="both"/>
        <w:rPr>
          <w:rFonts w:ascii="Times New Roman" w:hAnsi="Times New Roman" w:cs="Times New Roman"/>
          <w:sz w:val="24"/>
          <w:szCs w:val="24"/>
        </w:rPr>
      </w:pPr>
      <w:r w:rsidRPr="00224B69">
        <w:rPr>
          <w:rFonts w:ascii="Times New Roman" w:hAnsi="Times New Roman" w:cs="Times New Roman"/>
          <w:sz w:val="24"/>
          <w:szCs w:val="24"/>
        </w:rPr>
        <w:t xml:space="preserve">Evidence needs to be more convincing, if the issue is controversial or sensitive; and </w:t>
      </w:r>
    </w:p>
    <w:p w:rsidR="007921FF" w:rsidRPr="00224B69" w:rsidRDefault="007921FF" w:rsidP="00787BF2">
      <w:pPr>
        <w:pStyle w:val="ListParagraph"/>
        <w:numPr>
          <w:ilvl w:val="0"/>
          <w:numId w:val="16"/>
        </w:numPr>
        <w:jc w:val="both"/>
        <w:rPr>
          <w:rFonts w:ascii="Times New Roman" w:hAnsi="Times New Roman" w:cs="Times New Roman"/>
          <w:sz w:val="24"/>
          <w:szCs w:val="24"/>
        </w:rPr>
      </w:pPr>
      <w:r w:rsidRPr="00224B69">
        <w:rPr>
          <w:rFonts w:ascii="Times New Roman" w:hAnsi="Times New Roman" w:cs="Times New Roman"/>
          <w:sz w:val="24"/>
          <w:szCs w:val="24"/>
        </w:rPr>
        <w:t>If the observation is highly significant and material, it will require stronger evidence to sustain;</w:t>
      </w:r>
    </w:p>
    <w:p w:rsidR="007921FF" w:rsidRDefault="007921FF" w:rsidP="00787BF2">
      <w:pPr>
        <w:pStyle w:val="ListParagraph"/>
        <w:numPr>
          <w:ilvl w:val="0"/>
          <w:numId w:val="16"/>
        </w:numPr>
        <w:jc w:val="both"/>
        <w:rPr>
          <w:rFonts w:ascii="Times New Roman" w:hAnsi="Times New Roman" w:cs="Times New Roman"/>
          <w:sz w:val="24"/>
          <w:szCs w:val="24"/>
        </w:rPr>
      </w:pPr>
      <w:r w:rsidRPr="00224B69">
        <w:rPr>
          <w:rFonts w:ascii="Times New Roman" w:hAnsi="Times New Roman" w:cs="Times New Roman"/>
          <w:sz w:val="24"/>
          <w:szCs w:val="24"/>
        </w:rPr>
        <w:t>While in an ideal situation, all recommendations included in the audit report should be such as are acceptable to the auditee which may not happen in practice.  There may be disagreement on one or more recommendations and in the absence of evidence or documents internal audit support of the audit finding it will be difficult to make evidence analysis and sustain the audit finding.</w:t>
      </w:r>
    </w:p>
    <w:p w:rsidR="007921FF" w:rsidRPr="002B7228" w:rsidRDefault="007921FF" w:rsidP="00787BF2">
      <w:pPr>
        <w:jc w:val="both"/>
        <w:rPr>
          <w:rFonts w:ascii="Times New Roman" w:hAnsi="Times New Roman" w:cs="Times New Roman"/>
          <w:sz w:val="24"/>
          <w:szCs w:val="24"/>
        </w:rPr>
      </w:pPr>
    </w:p>
    <w:p w:rsidR="007921FF" w:rsidRPr="00224B69" w:rsidRDefault="007921FF" w:rsidP="00787BF2">
      <w:pPr>
        <w:ind w:firstLine="576"/>
        <w:jc w:val="both"/>
        <w:rPr>
          <w:rFonts w:ascii="Times New Roman" w:hAnsi="Times New Roman" w:cs="Times New Roman"/>
          <w:b/>
          <w:bCs/>
          <w:sz w:val="24"/>
          <w:szCs w:val="24"/>
        </w:rPr>
      </w:pPr>
      <w:r>
        <w:rPr>
          <w:rFonts w:ascii="Times New Roman" w:hAnsi="Times New Roman" w:cs="Times New Roman"/>
          <w:sz w:val="24"/>
          <w:szCs w:val="24"/>
        </w:rPr>
        <w:t>4.7.6</w:t>
      </w:r>
      <w:r w:rsidRPr="00224B69">
        <w:rPr>
          <w:rFonts w:ascii="Times New Roman" w:hAnsi="Times New Roman" w:cs="Times New Roman"/>
          <w:sz w:val="24"/>
          <w:szCs w:val="24"/>
        </w:rPr>
        <w:t xml:space="preserve"> </w:t>
      </w:r>
      <w:r w:rsidRPr="00224B69">
        <w:rPr>
          <w:rFonts w:ascii="Times New Roman" w:hAnsi="Times New Roman" w:cs="Times New Roman"/>
          <w:b/>
          <w:bCs/>
          <w:sz w:val="24"/>
          <w:szCs w:val="24"/>
        </w:rPr>
        <w:t>Responsibility of the audit files;</w:t>
      </w:r>
    </w:p>
    <w:p w:rsidR="007921FF" w:rsidRPr="000D4879" w:rsidRDefault="007921FF" w:rsidP="00787BF2">
      <w:pPr>
        <w:ind w:left="576"/>
        <w:jc w:val="both"/>
        <w:rPr>
          <w:rFonts w:ascii="Times New Roman" w:hAnsi="Times New Roman" w:cs="Times New Roman"/>
          <w:sz w:val="24"/>
          <w:szCs w:val="24"/>
        </w:rPr>
      </w:pPr>
      <w:r w:rsidRPr="000D4879">
        <w:rPr>
          <w:rFonts w:ascii="Times New Roman" w:hAnsi="Times New Roman" w:cs="Times New Roman"/>
          <w:sz w:val="24"/>
          <w:szCs w:val="24"/>
        </w:rPr>
        <w:t>All relevant documents and information collected during internal audit constitute the working papers as a connecting link between the field work and the audit report.  Proper documentations of evidence is one of the important measures of conducting audit.  The work papers should be arranged in a logical and methodical manner to facilitate easy reference and retrieval of information.</w:t>
      </w:r>
    </w:p>
    <w:p w:rsidR="007921FF"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Default="007921FF" w:rsidP="001D4FA0">
      <w:pPr>
        <w:rPr>
          <w:rFonts w:ascii="Times New Roman" w:hAnsi="Times New Roman" w:cs="Times New Roman"/>
          <w:b/>
          <w:bCs/>
          <w:sz w:val="24"/>
          <w:szCs w:val="24"/>
        </w:rPr>
      </w:pPr>
    </w:p>
    <w:p w:rsidR="007921FF" w:rsidRPr="0016377D" w:rsidRDefault="007921FF" w:rsidP="001D4FA0">
      <w:pPr>
        <w:jc w:val="right"/>
        <w:rPr>
          <w:rFonts w:ascii="Times New Roman" w:hAnsi="Times New Roman" w:cs="Times New Roman"/>
          <w:b/>
          <w:bCs/>
          <w:sz w:val="24"/>
          <w:szCs w:val="24"/>
        </w:rPr>
      </w:pPr>
      <w:r w:rsidRPr="0016377D">
        <w:rPr>
          <w:rFonts w:ascii="Times New Roman" w:hAnsi="Times New Roman" w:cs="Times New Roman"/>
          <w:b/>
          <w:bCs/>
          <w:sz w:val="24"/>
          <w:szCs w:val="24"/>
        </w:rPr>
        <w:t>(Annexure – 4.1)</w:t>
      </w:r>
    </w:p>
    <w:p w:rsidR="007921FF" w:rsidRPr="0016377D" w:rsidRDefault="007921FF" w:rsidP="00787BF2">
      <w:pPr>
        <w:jc w:val="right"/>
        <w:rPr>
          <w:rFonts w:ascii="Times New Roman" w:hAnsi="Times New Roman" w:cs="Times New Roman"/>
          <w:b/>
          <w:bCs/>
          <w:sz w:val="24"/>
          <w:szCs w:val="24"/>
        </w:rPr>
      </w:pPr>
      <w:r w:rsidRPr="0016377D">
        <w:rPr>
          <w:rFonts w:ascii="Times New Roman" w:hAnsi="Times New Roman" w:cs="Times New Roman"/>
          <w:b/>
          <w:bCs/>
          <w:sz w:val="24"/>
          <w:szCs w:val="24"/>
        </w:rPr>
        <w:t>(Referred to in Para 4.3.1)</w:t>
      </w:r>
    </w:p>
    <w:p w:rsidR="007921FF" w:rsidRPr="00EF3B63" w:rsidRDefault="007921FF" w:rsidP="00EF3B63">
      <w:pPr>
        <w:jc w:val="center"/>
        <w:rPr>
          <w:rFonts w:ascii="Times New Roman" w:hAnsi="Times New Roman" w:cs="Times New Roman"/>
          <w:b/>
          <w:bCs/>
          <w:sz w:val="24"/>
          <w:szCs w:val="24"/>
        </w:rPr>
      </w:pPr>
      <w:r>
        <w:rPr>
          <w:rFonts w:ascii="Times New Roman" w:hAnsi="Times New Roman" w:cs="Times New Roman"/>
          <w:b/>
          <w:bCs/>
          <w:sz w:val="24"/>
          <w:szCs w:val="24"/>
        </w:rPr>
        <w:t>KVS</w:t>
      </w:r>
      <w:r w:rsidRPr="0016377D">
        <w:rPr>
          <w:rFonts w:ascii="Times New Roman" w:hAnsi="Times New Roman" w:cs="Times New Roman"/>
          <w:b/>
          <w:bCs/>
          <w:sz w:val="24"/>
          <w:szCs w:val="24"/>
        </w:rPr>
        <w:t xml:space="preserve"> und</w:t>
      </w:r>
      <w:r>
        <w:rPr>
          <w:rFonts w:ascii="Times New Roman" w:hAnsi="Times New Roman" w:cs="Times New Roman"/>
          <w:b/>
          <w:bCs/>
          <w:sz w:val="24"/>
          <w:szCs w:val="24"/>
        </w:rPr>
        <w:t>er the audit jurisdiction of Regional Offices</w:t>
      </w:r>
    </w:p>
    <w:tbl>
      <w:tblPr>
        <w:tblW w:w="9150" w:type="dxa"/>
        <w:tblInd w:w="2" w:type="dxa"/>
        <w:tblLook w:val="00A0"/>
      </w:tblPr>
      <w:tblGrid>
        <w:gridCol w:w="939"/>
        <w:gridCol w:w="3251"/>
        <w:gridCol w:w="4960"/>
      </w:tblGrid>
      <w:tr w:rsidR="007921FF" w:rsidRPr="006B18F2">
        <w:trPr>
          <w:trHeight w:hRule="exact" w:val="368"/>
        </w:trPr>
        <w:tc>
          <w:tcPr>
            <w:tcW w:w="939" w:type="dxa"/>
            <w:tcBorders>
              <w:top w:val="single" w:sz="4" w:space="0" w:color="auto"/>
              <w:left w:val="single" w:sz="4" w:space="0" w:color="auto"/>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b/>
                <w:bCs/>
                <w:color w:val="000000"/>
                <w:sz w:val="24"/>
                <w:szCs w:val="24"/>
              </w:rPr>
            </w:pPr>
            <w:r w:rsidRPr="00B96F9A">
              <w:rPr>
                <w:rFonts w:ascii="Times New Roman" w:hAnsi="Times New Roman" w:cs="Times New Roman"/>
                <w:b/>
                <w:bCs/>
                <w:color w:val="000000"/>
                <w:sz w:val="24"/>
                <w:szCs w:val="24"/>
              </w:rPr>
              <w:t>Sr. No.</w:t>
            </w:r>
          </w:p>
        </w:tc>
        <w:tc>
          <w:tcPr>
            <w:tcW w:w="3251" w:type="dxa"/>
            <w:tcBorders>
              <w:top w:val="single" w:sz="4" w:space="0" w:color="auto"/>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b/>
                <w:bCs/>
                <w:color w:val="000000"/>
                <w:sz w:val="24"/>
                <w:szCs w:val="24"/>
              </w:rPr>
            </w:pPr>
            <w:r w:rsidRPr="00B96F9A">
              <w:rPr>
                <w:rFonts w:ascii="Times New Roman" w:hAnsi="Times New Roman" w:cs="Times New Roman"/>
                <w:b/>
                <w:bCs/>
                <w:color w:val="000000"/>
                <w:sz w:val="24"/>
                <w:szCs w:val="24"/>
              </w:rPr>
              <w:t>Region</w:t>
            </w:r>
          </w:p>
        </w:tc>
        <w:tc>
          <w:tcPr>
            <w:tcW w:w="4960" w:type="dxa"/>
            <w:tcBorders>
              <w:top w:val="single" w:sz="4" w:space="0" w:color="auto"/>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b/>
                <w:bCs/>
                <w:color w:val="000000"/>
                <w:sz w:val="24"/>
                <w:szCs w:val="24"/>
              </w:rPr>
            </w:pPr>
            <w:r w:rsidRPr="00B96F9A">
              <w:rPr>
                <w:rFonts w:ascii="Times New Roman" w:hAnsi="Times New Roman" w:cs="Times New Roman"/>
                <w:b/>
                <w:bCs/>
                <w:color w:val="000000"/>
                <w:sz w:val="24"/>
                <w:szCs w:val="24"/>
              </w:rPr>
              <w:t>No. of units</w:t>
            </w:r>
          </w:p>
        </w:tc>
      </w:tr>
      <w:tr w:rsidR="007921FF" w:rsidRPr="006B18F2">
        <w:trPr>
          <w:trHeight w:hRule="exac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AHMEDABAD</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46</w:t>
            </w:r>
          </w:p>
        </w:tc>
      </w:tr>
      <w:tr w:rsidR="007921FF" w:rsidRPr="006B18F2">
        <w:trPr>
          <w:trHeight w:hRule="exac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2</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BANGALORE</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 xml:space="preserve">   45 **</w:t>
            </w:r>
          </w:p>
        </w:tc>
      </w:tr>
      <w:tr w:rsidR="007921FF" w:rsidRPr="006B18F2">
        <w:trPr>
          <w:trHeight w:hRule="exac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3</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ERNAKULAM</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37</w:t>
            </w:r>
          </w:p>
        </w:tc>
      </w:tr>
      <w:tr w:rsidR="007921FF" w:rsidRPr="006B18F2">
        <w:trPr>
          <w:trHeight w:hRule="exac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CHENNAI</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43</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5</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BHOPAL</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43</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6</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AGRA</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37</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7</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 xml:space="preserve">MUMBAI </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45</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8</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BHUBANESWAR</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49</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9</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RANCHI</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37</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10</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JABALPUR</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46</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11</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RAIPUR</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41</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12</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DEHRADUN</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46</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13</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LUCKNOW</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42</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14</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VARANASI</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34</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15</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PATNA</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41</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16</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DELHI</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62</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17</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SIRSA</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 xml:space="preserve">  43 **</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18</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JAIPUR</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46</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19</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CHANDIGARH</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48</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20</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JAMMU</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53</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21</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GUWAHATI</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45</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22</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TINSUKIA (Duliajan)</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41</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23</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SILCHAR</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31</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24</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KOLKATA</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46</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25</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HYDERABAD</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42</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26</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KVS (HQ)</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color w:val="000000"/>
                <w:sz w:val="24"/>
                <w:szCs w:val="24"/>
              </w:rPr>
            </w:pPr>
            <w:r w:rsidRPr="00B96F9A">
              <w:rPr>
                <w:rFonts w:ascii="Times New Roman" w:hAnsi="Times New Roman" w:cs="Times New Roman"/>
                <w:color w:val="000000"/>
                <w:sz w:val="24"/>
                <w:szCs w:val="24"/>
              </w:rPr>
              <w:t>3</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 </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b/>
                <w:bCs/>
                <w:color w:val="000000"/>
                <w:sz w:val="24"/>
                <w:szCs w:val="24"/>
              </w:rPr>
            </w:pPr>
            <w:r w:rsidRPr="00B96F9A">
              <w:rPr>
                <w:rFonts w:ascii="Times New Roman" w:hAnsi="Times New Roman" w:cs="Times New Roman"/>
                <w:b/>
                <w:bCs/>
                <w:color w:val="000000"/>
                <w:sz w:val="24"/>
                <w:szCs w:val="24"/>
              </w:rPr>
              <w:t>Total</w:t>
            </w:r>
          </w:p>
        </w:tc>
        <w:tc>
          <w:tcPr>
            <w:tcW w:w="4960" w:type="dxa"/>
            <w:tcBorders>
              <w:top w:val="nil"/>
              <w:left w:val="nil"/>
              <w:bottom w:val="single" w:sz="4" w:space="0" w:color="auto"/>
              <w:right w:val="single" w:sz="4" w:space="0" w:color="auto"/>
            </w:tcBorders>
          </w:tcPr>
          <w:p w:rsidR="007921FF" w:rsidRPr="00B96F9A" w:rsidRDefault="007921FF" w:rsidP="00B96F9A">
            <w:pPr>
              <w:spacing w:after="0" w:line="240" w:lineRule="auto"/>
              <w:jc w:val="center"/>
              <w:rPr>
                <w:rFonts w:ascii="Times New Roman" w:hAnsi="Times New Roman" w:cs="Times New Roman"/>
                <w:b/>
                <w:bCs/>
                <w:color w:val="000000"/>
                <w:sz w:val="24"/>
                <w:szCs w:val="24"/>
              </w:rPr>
            </w:pPr>
            <w:r w:rsidRPr="00B96F9A">
              <w:rPr>
                <w:rFonts w:ascii="Times New Roman" w:hAnsi="Times New Roman" w:cs="Times New Roman"/>
                <w:b/>
                <w:bCs/>
                <w:color w:val="000000"/>
                <w:sz w:val="24"/>
                <w:szCs w:val="24"/>
              </w:rPr>
              <w:t>1092</w:t>
            </w:r>
            <w:r w:rsidRPr="00B96F9A">
              <w:rPr>
                <w:rFonts w:ascii="Times New Roman" w:hAnsi="Times New Roman" w:cs="Times New Roman"/>
                <w:b/>
                <w:bCs/>
                <w:color w:val="000000"/>
                <w:sz w:val="14"/>
                <w:szCs w:val="14"/>
              </w:rPr>
              <w:t xml:space="preserve">         </w:t>
            </w:r>
            <w:r w:rsidRPr="00B96F9A">
              <w:rPr>
                <w:rFonts w:ascii="Times New Roman" w:hAnsi="Times New Roman" w:cs="Times New Roman"/>
                <w:b/>
                <w:bCs/>
                <w:color w:val="000000"/>
                <w:sz w:val="24"/>
                <w:szCs w:val="24"/>
              </w:rPr>
              <w:t>**</w:t>
            </w:r>
          </w:p>
        </w:tc>
      </w:tr>
      <w:tr w:rsidR="007921FF" w:rsidRPr="006B18F2">
        <w:trPr>
          <w:trHeight w:val="368"/>
        </w:trPr>
        <w:tc>
          <w:tcPr>
            <w:tcW w:w="939" w:type="dxa"/>
            <w:tcBorders>
              <w:top w:val="nil"/>
              <w:left w:val="single" w:sz="4" w:space="0" w:color="auto"/>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color w:val="000000"/>
                <w:sz w:val="24"/>
                <w:szCs w:val="24"/>
              </w:rPr>
            </w:pPr>
            <w:r w:rsidRPr="00B96F9A">
              <w:rPr>
                <w:rFonts w:ascii="Times New Roman" w:hAnsi="Times New Roman" w:cs="Times New Roman"/>
                <w:color w:val="000000"/>
                <w:sz w:val="24"/>
                <w:szCs w:val="24"/>
              </w:rPr>
              <w:t> </w:t>
            </w:r>
          </w:p>
        </w:tc>
        <w:tc>
          <w:tcPr>
            <w:tcW w:w="3251" w:type="dxa"/>
            <w:tcBorders>
              <w:top w:val="nil"/>
              <w:left w:val="nil"/>
              <w:bottom w:val="single" w:sz="4" w:space="0" w:color="auto"/>
              <w:right w:val="single" w:sz="4" w:space="0" w:color="auto"/>
            </w:tcBorders>
          </w:tcPr>
          <w:p w:rsidR="007921FF" w:rsidRPr="00B96F9A" w:rsidRDefault="007921FF" w:rsidP="00B96F9A">
            <w:pPr>
              <w:spacing w:after="0" w:line="240" w:lineRule="auto"/>
              <w:rPr>
                <w:rFonts w:ascii="Times New Roman" w:hAnsi="Times New Roman" w:cs="Times New Roman"/>
                <w:b/>
                <w:bCs/>
                <w:color w:val="000000"/>
                <w:sz w:val="24"/>
                <w:szCs w:val="24"/>
              </w:rPr>
            </w:pPr>
            <w:r w:rsidRPr="00B96F9A">
              <w:rPr>
                <w:rFonts w:ascii="Times New Roman" w:hAnsi="Times New Roman" w:cs="Times New Roman"/>
                <w:b/>
                <w:bCs/>
                <w:color w:val="000000"/>
                <w:sz w:val="24"/>
                <w:szCs w:val="24"/>
              </w:rPr>
              <w:t> </w:t>
            </w:r>
          </w:p>
        </w:tc>
        <w:tc>
          <w:tcPr>
            <w:tcW w:w="4960" w:type="dxa"/>
            <w:vMerge w:val="restart"/>
            <w:tcBorders>
              <w:top w:val="nil"/>
              <w:left w:val="single" w:sz="4" w:space="0" w:color="auto"/>
              <w:bottom w:val="single" w:sz="4" w:space="0" w:color="auto"/>
              <w:right w:val="single" w:sz="4" w:space="0" w:color="auto"/>
            </w:tcBorders>
            <w:vAlign w:val="center"/>
          </w:tcPr>
          <w:p w:rsidR="007921FF" w:rsidRPr="00B96F9A" w:rsidRDefault="007921FF" w:rsidP="00B96F9A">
            <w:pPr>
              <w:spacing w:after="0" w:line="240" w:lineRule="auto"/>
              <w:jc w:val="center"/>
              <w:rPr>
                <w:rFonts w:ascii="Times New Roman" w:hAnsi="Times New Roman" w:cs="Times New Roman"/>
                <w:b/>
                <w:bCs/>
                <w:color w:val="000000"/>
                <w:sz w:val="24"/>
                <w:szCs w:val="24"/>
              </w:rPr>
            </w:pPr>
            <w:r w:rsidRPr="00B96F9A">
              <w:rPr>
                <w:rFonts w:ascii="Times New Roman" w:hAnsi="Times New Roman" w:cs="Times New Roman"/>
                <w:b/>
                <w:bCs/>
                <w:color w:val="000000"/>
                <w:sz w:val="24"/>
                <w:szCs w:val="24"/>
              </w:rPr>
              <w:t xml:space="preserve">02 KVs i.e. Belgaum No. 3 and Khedar, Distt. Hissar are non-functional. </w:t>
            </w:r>
          </w:p>
        </w:tc>
      </w:tr>
      <w:tr w:rsidR="007921FF" w:rsidRPr="006B18F2">
        <w:trPr>
          <w:trHeight w:val="386"/>
        </w:trPr>
        <w:tc>
          <w:tcPr>
            <w:tcW w:w="939" w:type="dxa"/>
            <w:tcBorders>
              <w:top w:val="nil"/>
              <w:left w:val="single" w:sz="4" w:space="0" w:color="auto"/>
              <w:bottom w:val="single" w:sz="4" w:space="0" w:color="auto"/>
              <w:right w:val="single" w:sz="4" w:space="0" w:color="auto"/>
            </w:tcBorders>
            <w:noWrap/>
            <w:vAlign w:val="bottom"/>
          </w:tcPr>
          <w:p w:rsidR="007921FF" w:rsidRPr="00B96F9A" w:rsidRDefault="007921FF" w:rsidP="00B96F9A">
            <w:pPr>
              <w:spacing w:after="0" w:line="240" w:lineRule="auto"/>
              <w:rPr>
                <w:rFonts w:cs="Times New Roman"/>
                <w:color w:val="000000"/>
                <w:szCs w:val="22"/>
              </w:rPr>
            </w:pPr>
            <w:r w:rsidRPr="00B96F9A">
              <w:rPr>
                <w:rFonts w:cs="Times New Roman"/>
                <w:color w:val="000000"/>
                <w:szCs w:val="22"/>
              </w:rPr>
              <w:t> </w:t>
            </w:r>
          </w:p>
        </w:tc>
        <w:tc>
          <w:tcPr>
            <w:tcW w:w="3251" w:type="dxa"/>
            <w:tcBorders>
              <w:top w:val="nil"/>
              <w:left w:val="nil"/>
              <w:bottom w:val="single" w:sz="4" w:space="0" w:color="auto"/>
              <w:right w:val="single" w:sz="4" w:space="0" w:color="auto"/>
            </w:tcBorders>
            <w:noWrap/>
            <w:vAlign w:val="bottom"/>
          </w:tcPr>
          <w:p w:rsidR="007921FF" w:rsidRPr="00B96F9A" w:rsidRDefault="007921FF" w:rsidP="00B96F9A">
            <w:pPr>
              <w:spacing w:after="0" w:line="240" w:lineRule="auto"/>
              <w:rPr>
                <w:rFonts w:cs="Times New Roman"/>
                <w:color w:val="000000"/>
                <w:szCs w:val="22"/>
              </w:rPr>
            </w:pPr>
            <w:r w:rsidRPr="00B96F9A">
              <w:rPr>
                <w:rFonts w:cs="Times New Roman"/>
                <w:color w:val="000000"/>
                <w:szCs w:val="22"/>
              </w:rPr>
              <w:t> </w:t>
            </w:r>
          </w:p>
        </w:tc>
        <w:tc>
          <w:tcPr>
            <w:tcW w:w="4960" w:type="dxa"/>
            <w:vMerge/>
            <w:tcBorders>
              <w:top w:val="nil"/>
              <w:left w:val="single" w:sz="4" w:space="0" w:color="auto"/>
              <w:bottom w:val="single" w:sz="4" w:space="0" w:color="auto"/>
              <w:right w:val="single" w:sz="4" w:space="0" w:color="auto"/>
            </w:tcBorders>
            <w:vAlign w:val="center"/>
          </w:tcPr>
          <w:p w:rsidR="007921FF" w:rsidRPr="00B96F9A" w:rsidRDefault="007921FF" w:rsidP="00B96F9A">
            <w:pPr>
              <w:spacing w:after="0" w:line="240" w:lineRule="auto"/>
              <w:rPr>
                <w:rFonts w:ascii="Times New Roman" w:hAnsi="Times New Roman" w:cs="Times New Roman"/>
                <w:b/>
                <w:bCs/>
                <w:color w:val="000000"/>
                <w:sz w:val="24"/>
                <w:szCs w:val="24"/>
              </w:rPr>
            </w:pPr>
          </w:p>
        </w:tc>
      </w:tr>
    </w:tbl>
    <w:p w:rsidR="007921FF" w:rsidRDefault="007921FF" w:rsidP="00787BF2">
      <w:pPr>
        <w:rPr>
          <w:rFonts w:ascii="Times New Roman" w:hAnsi="Times New Roman" w:cs="Times New Roman"/>
          <w:sz w:val="24"/>
          <w:szCs w:val="24"/>
        </w:rPr>
      </w:pPr>
    </w:p>
    <w:p w:rsidR="007921FF" w:rsidRPr="0016377D" w:rsidRDefault="007921FF" w:rsidP="00787BF2">
      <w:pPr>
        <w:rPr>
          <w:rFonts w:ascii="Times New Roman" w:hAnsi="Times New Roman" w:cs="Times New Roman"/>
          <w:sz w:val="24"/>
          <w:szCs w:val="24"/>
        </w:rPr>
      </w:pPr>
    </w:p>
    <w:p w:rsidR="007921FF" w:rsidRPr="0016377D" w:rsidRDefault="007921FF" w:rsidP="00787BF2">
      <w:pPr>
        <w:jc w:val="right"/>
        <w:rPr>
          <w:rFonts w:ascii="Times New Roman" w:hAnsi="Times New Roman" w:cs="Times New Roman"/>
          <w:b/>
          <w:bCs/>
          <w:sz w:val="24"/>
          <w:szCs w:val="24"/>
        </w:rPr>
      </w:pPr>
      <w:r w:rsidRPr="0016377D">
        <w:rPr>
          <w:rFonts w:ascii="Times New Roman" w:hAnsi="Times New Roman" w:cs="Times New Roman"/>
          <w:b/>
          <w:bCs/>
          <w:sz w:val="24"/>
          <w:szCs w:val="24"/>
        </w:rPr>
        <w:t>(Annexure – 4.2)</w:t>
      </w:r>
    </w:p>
    <w:p w:rsidR="007921FF" w:rsidRPr="0016377D" w:rsidRDefault="007921FF" w:rsidP="00787BF2">
      <w:pPr>
        <w:jc w:val="right"/>
        <w:rPr>
          <w:rFonts w:ascii="Times New Roman" w:hAnsi="Times New Roman" w:cs="Times New Roman"/>
          <w:b/>
          <w:bCs/>
          <w:sz w:val="24"/>
          <w:szCs w:val="24"/>
        </w:rPr>
      </w:pPr>
      <w:r w:rsidRPr="0016377D">
        <w:rPr>
          <w:rFonts w:ascii="Times New Roman" w:hAnsi="Times New Roman" w:cs="Times New Roman"/>
          <w:b/>
          <w:bCs/>
          <w:sz w:val="24"/>
          <w:szCs w:val="24"/>
        </w:rPr>
        <w:t>(Referred to in Para 4.3.1)</w:t>
      </w:r>
    </w:p>
    <w:p w:rsidR="007921FF" w:rsidRPr="0016377D" w:rsidRDefault="007921FF" w:rsidP="00787BF2">
      <w:pPr>
        <w:jc w:val="center"/>
        <w:rPr>
          <w:rFonts w:ascii="Times New Roman" w:hAnsi="Times New Roman" w:cs="Times New Roman"/>
          <w:b/>
          <w:bCs/>
          <w:sz w:val="24"/>
          <w:szCs w:val="24"/>
        </w:rPr>
      </w:pPr>
      <w:r>
        <w:rPr>
          <w:rFonts w:ascii="Times New Roman" w:hAnsi="Times New Roman" w:cs="Times New Roman"/>
          <w:b/>
          <w:bCs/>
          <w:sz w:val="24"/>
          <w:szCs w:val="24"/>
        </w:rPr>
        <w:t>Units</w:t>
      </w:r>
      <w:r w:rsidRPr="0016377D">
        <w:rPr>
          <w:rFonts w:ascii="Times New Roman" w:hAnsi="Times New Roman" w:cs="Times New Roman"/>
          <w:b/>
          <w:bCs/>
          <w:sz w:val="24"/>
          <w:szCs w:val="24"/>
        </w:rPr>
        <w:t xml:space="preserve"> under the audit</w:t>
      </w:r>
      <w:r>
        <w:rPr>
          <w:rFonts w:ascii="Times New Roman" w:hAnsi="Times New Roman" w:cs="Times New Roman"/>
          <w:b/>
          <w:bCs/>
          <w:sz w:val="24"/>
          <w:szCs w:val="24"/>
        </w:rPr>
        <w:t xml:space="preserve"> jurisdiction of KVS</w:t>
      </w:r>
    </w:p>
    <w:p w:rsidR="007921FF" w:rsidRPr="0016377D" w:rsidRDefault="007921FF" w:rsidP="00787BF2">
      <w:pPr>
        <w:rPr>
          <w:rFonts w:ascii="Times New Roman" w:hAnsi="Times New Roman" w:cs="Times New Roman"/>
          <w:sz w:val="24"/>
          <w:szCs w:val="24"/>
        </w:rPr>
      </w:pPr>
    </w:p>
    <w:tbl>
      <w:tblPr>
        <w:tblW w:w="9095" w:type="dxa"/>
        <w:tblInd w:w="2" w:type="dxa"/>
        <w:tblLook w:val="00A0"/>
      </w:tblPr>
      <w:tblGrid>
        <w:gridCol w:w="1573"/>
        <w:gridCol w:w="7522"/>
      </w:tblGrid>
      <w:tr w:rsidR="007921FF" w:rsidRPr="006B18F2">
        <w:trPr>
          <w:trHeight w:val="383"/>
        </w:trPr>
        <w:tc>
          <w:tcPr>
            <w:tcW w:w="1573" w:type="dxa"/>
            <w:tcBorders>
              <w:top w:val="single" w:sz="8" w:space="0" w:color="auto"/>
              <w:left w:val="single" w:sz="8" w:space="0" w:color="auto"/>
              <w:bottom w:val="single" w:sz="8" w:space="0" w:color="auto"/>
              <w:right w:val="single" w:sz="8" w:space="0" w:color="auto"/>
            </w:tcBorders>
          </w:tcPr>
          <w:p w:rsidR="007921FF" w:rsidRPr="00392E4D" w:rsidRDefault="007921FF" w:rsidP="00392E4D">
            <w:pPr>
              <w:spacing w:after="0" w:line="240" w:lineRule="auto"/>
              <w:rPr>
                <w:rFonts w:ascii="Times New Roman" w:hAnsi="Times New Roman" w:cs="Times New Roman"/>
                <w:b/>
                <w:bCs/>
                <w:color w:val="000000"/>
                <w:sz w:val="24"/>
                <w:szCs w:val="24"/>
              </w:rPr>
            </w:pPr>
            <w:r w:rsidRPr="00392E4D">
              <w:rPr>
                <w:rFonts w:ascii="Times New Roman" w:hAnsi="Times New Roman" w:cs="Times New Roman"/>
                <w:b/>
                <w:bCs/>
                <w:color w:val="000000"/>
                <w:sz w:val="24"/>
                <w:szCs w:val="24"/>
              </w:rPr>
              <w:t>Sr. No.</w:t>
            </w:r>
          </w:p>
        </w:tc>
        <w:tc>
          <w:tcPr>
            <w:tcW w:w="7522" w:type="dxa"/>
            <w:tcBorders>
              <w:top w:val="single" w:sz="8" w:space="0" w:color="auto"/>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b/>
                <w:bCs/>
                <w:color w:val="000000"/>
                <w:sz w:val="24"/>
                <w:szCs w:val="24"/>
              </w:rPr>
            </w:pPr>
            <w:r w:rsidRPr="00392E4D">
              <w:rPr>
                <w:rFonts w:ascii="Times New Roman" w:hAnsi="Times New Roman" w:cs="Times New Roman"/>
                <w:b/>
                <w:bCs/>
                <w:color w:val="000000"/>
                <w:sz w:val="24"/>
                <w:szCs w:val="24"/>
              </w:rPr>
              <w:t>Regional Office</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AHMEDABAD</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2</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BANGALORE</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3</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ERNAKULAM</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4</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CHENNAI</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5</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BHOPAL</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6</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AGRA</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7</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MUMBAI</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8</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BHUBANESWAR</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9</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RANCHI</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10</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JABALPUR</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11</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RAIPUR</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12</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DEHRADUN</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13</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LUCKNOW</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14</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VARANASI</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15</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PATNA</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16</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DELHI</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17</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SIRSA</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18</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JAIPUR</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19</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CHANDIGARH</w:t>
            </w:r>
          </w:p>
        </w:tc>
      </w:tr>
      <w:tr w:rsidR="007921FF" w:rsidRPr="006B18F2">
        <w:trPr>
          <w:trHeight w:hRule="exac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20</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JAMMU</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21</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GUWAHATI</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22</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TINSUKIA (Duliajan)</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23</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SILCHAR</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24</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KOLKATA</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25</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HYDERABAD</w:t>
            </w:r>
          </w:p>
        </w:tc>
      </w:tr>
      <w:tr w:rsidR="007921FF" w:rsidRPr="006B18F2">
        <w:trPr>
          <w:trHeight w:val="383"/>
        </w:trPr>
        <w:tc>
          <w:tcPr>
            <w:tcW w:w="1573" w:type="dxa"/>
            <w:tcBorders>
              <w:top w:val="nil"/>
              <w:left w:val="single" w:sz="8" w:space="0" w:color="auto"/>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26</w:t>
            </w:r>
          </w:p>
        </w:tc>
        <w:tc>
          <w:tcPr>
            <w:tcW w:w="7522" w:type="dxa"/>
            <w:tcBorders>
              <w:top w:val="nil"/>
              <w:left w:val="nil"/>
              <w:bottom w:val="single" w:sz="8" w:space="0" w:color="auto"/>
              <w:right w:val="single" w:sz="8" w:space="0" w:color="auto"/>
            </w:tcBorders>
          </w:tcPr>
          <w:p w:rsidR="007921FF" w:rsidRPr="00392E4D" w:rsidRDefault="007921FF" w:rsidP="00392E4D">
            <w:pPr>
              <w:spacing w:after="0" w:line="240" w:lineRule="auto"/>
              <w:jc w:val="center"/>
              <w:rPr>
                <w:rFonts w:ascii="Times New Roman" w:hAnsi="Times New Roman" w:cs="Times New Roman"/>
                <w:color w:val="000000"/>
                <w:sz w:val="24"/>
                <w:szCs w:val="24"/>
              </w:rPr>
            </w:pPr>
            <w:r w:rsidRPr="00392E4D">
              <w:rPr>
                <w:rFonts w:ascii="Times New Roman" w:hAnsi="Times New Roman" w:cs="Times New Roman"/>
                <w:color w:val="000000"/>
                <w:sz w:val="24"/>
                <w:szCs w:val="24"/>
              </w:rPr>
              <w:t>KVS (HQ)</w:t>
            </w:r>
          </w:p>
        </w:tc>
      </w:tr>
    </w:tbl>
    <w:p w:rsidR="007921FF" w:rsidRPr="0016377D" w:rsidRDefault="007921FF" w:rsidP="00787BF2">
      <w:pPr>
        <w:rPr>
          <w:rFonts w:ascii="Times New Roman" w:hAnsi="Times New Roman" w:cs="Times New Roman"/>
          <w:sz w:val="24"/>
          <w:szCs w:val="24"/>
        </w:rPr>
      </w:pPr>
    </w:p>
    <w:p w:rsidR="007921FF" w:rsidRDefault="007921FF" w:rsidP="00796FAA">
      <w:pPr>
        <w:rPr>
          <w:rFonts w:ascii="Times New Roman" w:hAnsi="Times New Roman" w:cs="Times New Roman"/>
          <w:sz w:val="24"/>
          <w:szCs w:val="24"/>
        </w:rPr>
      </w:pPr>
    </w:p>
    <w:p w:rsidR="007921FF" w:rsidRPr="0016377D" w:rsidRDefault="007921FF" w:rsidP="00796FAA">
      <w:pPr>
        <w:jc w:val="right"/>
        <w:rPr>
          <w:rFonts w:ascii="Times New Roman" w:hAnsi="Times New Roman" w:cs="Times New Roman"/>
          <w:b/>
          <w:bCs/>
          <w:sz w:val="24"/>
          <w:szCs w:val="24"/>
        </w:rPr>
      </w:pPr>
      <w:r w:rsidRPr="0016377D">
        <w:rPr>
          <w:rFonts w:ascii="Times New Roman" w:hAnsi="Times New Roman" w:cs="Times New Roman"/>
          <w:b/>
          <w:bCs/>
          <w:sz w:val="24"/>
          <w:szCs w:val="24"/>
        </w:rPr>
        <w:t>(Annexure 4.3)</w:t>
      </w:r>
    </w:p>
    <w:p w:rsidR="007921FF" w:rsidRPr="0016377D" w:rsidRDefault="007921FF" w:rsidP="00787BF2">
      <w:pPr>
        <w:jc w:val="right"/>
        <w:rPr>
          <w:rFonts w:ascii="Times New Roman" w:hAnsi="Times New Roman" w:cs="Times New Roman"/>
          <w:b/>
          <w:bCs/>
          <w:sz w:val="24"/>
          <w:szCs w:val="24"/>
        </w:rPr>
      </w:pPr>
      <w:r w:rsidRPr="0016377D">
        <w:rPr>
          <w:rFonts w:ascii="Times New Roman" w:hAnsi="Times New Roman" w:cs="Times New Roman"/>
          <w:b/>
          <w:bCs/>
          <w:sz w:val="24"/>
          <w:szCs w:val="24"/>
        </w:rPr>
        <w:t>(Referred to in Para 4.6.1)</w:t>
      </w:r>
    </w:p>
    <w:p w:rsidR="007921FF" w:rsidRPr="0016377D" w:rsidRDefault="007921FF" w:rsidP="00787BF2">
      <w:pPr>
        <w:ind w:left="720"/>
        <w:jc w:val="right"/>
        <w:rPr>
          <w:rFonts w:ascii="Times New Roman" w:hAnsi="Times New Roman" w:cs="Times New Roman"/>
          <w:b/>
          <w:bCs/>
          <w:sz w:val="24"/>
          <w:szCs w:val="24"/>
        </w:rPr>
      </w:pPr>
    </w:p>
    <w:p w:rsidR="007921FF" w:rsidRPr="0016377D" w:rsidRDefault="007921FF" w:rsidP="00787BF2">
      <w:pPr>
        <w:ind w:left="720"/>
        <w:rPr>
          <w:rFonts w:ascii="Times New Roman" w:hAnsi="Times New Roman" w:cs="Times New Roman"/>
          <w:b/>
          <w:bCs/>
          <w:sz w:val="24"/>
          <w:szCs w:val="24"/>
        </w:rPr>
      </w:pPr>
      <w:r w:rsidRPr="0016377D">
        <w:rPr>
          <w:rFonts w:ascii="Times New Roman" w:hAnsi="Times New Roman" w:cs="Times New Roman"/>
          <w:b/>
          <w:bCs/>
          <w:sz w:val="24"/>
          <w:szCs w:val="24"/>
        </w:rPr>
        <w:t>Records to be seen during internal inspection</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Cash Book (CS-22)</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Ledger Accounts (CS-28)</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Bank Reconciliation</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Cheque Book and Pay-in-slips</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Custody and verification of cash</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Fidelity Bond</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Audit of the accounts of receipts:</w:t>
      </w:r>
    </w:p>
    <w:p w:rsidR="007921FF" w:rsidRPr="0016377D" w:rsidRDefault="007921FF" w:rsidP="00787BF2">
      <w:pPr>
        <w:pStyle w:val="ListParagraph"/>
        <w:numPr>
          <w:ilvl w:val="0"/>
          <w:numId w:val="22"/>
        </w:numPr>
        <w:rPr>
          <w:rFonts w:ascii="Times New Roman" w:hAnsi="Times New Roman" w:cs="Times New Roman"/>
          <w:sz w:val="24"/>
          <w:szCs w:val="24"/>
        </w:rPr>
      </w:pPr>
      <w:r w:rsidRPr="0016377D">
        <w:rPr>
          <w:rFonts w:ascii="Times New Roman" w:hAnsi="Times New Roman" w:cs="Times New Roman"/>
          <w:sz w:val="24"/>
          <w:szCs w:val="24"/>
        </w:rPr>
        <w:t>Fines</w:t>
      </w:r>
    </w:p>
    <w:p w:rsidR="007921FF" w:rsidRPr="0016377D" w:rsidRDefault="007921FF" w:rsidP="00787BF2">
      <w:pPr>
        <w:pStyle w:val="ListParagraph"/>
        <w:numPr>
          <w:ilvl w:val="0"/>
          <w:numId w:val="22"/>
        </w:numPr>
        <w:rPr>
          <w:rFonts w:ascii="Times New Roman" w:hAnsi="Times New Roman" w:cs="Times New Roman"/>
          <w:sz w:val="24"/>
          <w:szCs w:val="24"/>
        </w:rPr>
      </w:pPr>
      <w:r w:rsidRPr="0016377D">
        <w:rPr>
          <w:rFonts w:ascii="Times New Roman" w:hAnsi="Times New Roman" w:cs="Times New Roman"/>
          <w:sz w:val="24"/>
          <w:szCs w:val="24"/>
        </w:rPr>
        <w:t>Miscellaneous Income</w:t>
      </w:r>
    </w:p>
    <w:p w:rsidR="007921FF" w:rsidRPr="0016377D" w:rsidRDefault="007921FF" w:rsidP="00787BF2">
      <w:pPr>
        <w:pStyle w:val="ListParagraph"/>
        <w:numPr>
          <w:ilvl w:val="0"/>
          <w:numId w:val="22"/>
        </w:numPr>
        <w:rPr>
          <w:rFonts w:ascii="Times New Roman" w:hAnsi="Times New Roman" w:cs="Times New Roman"/>
          <w:sz w:val="24"/>
          <w:szCs w:val="24"/>
        </w:rPr>
      </w:pPr>
      <w:r w:rsidRPr="0016377D">
        <w:rPr>
          <w:rFonts w:ascii="Times New Roman" w:hAnsi="Times New Roman" w:cs="Times New Roman"/>
          <w:sz w:val="24"/>
          <w:szCs w:val="24"/>
        </w:rPr>
        <w:t>Recovery of lost and damaged articles</w:t>
      </w:r>
    </w:p>
    <w:p w:rsidR="007921FF" w:rsidRPr="0016377D" w:rsidRDefault="007921FF" w:rsidP="00787BF2">
      <w:pPr>
        <w:pStyle w:val="ListParagraph"/>
        <w:numPr>
          <w:ilvl w:val="0"/>
          <w:numId w:val="22"/>
        </w:numPr>
        <w:rPr>
          <w:rFonts w:ascii="Times New Roman" w:hAnsi="Times New Roman" w:cs="Times New Roman"/>
          <w:sz w:val="24"/>
          <w:szCs w:val="24"/>
        </w:rPr>
      </w:pPr>
      <w:r w:rsidRPr="0016377D">
        <w:rPr>
          <w:rFonts w:ascii="Times New Roman" w:hAnsi="Times New Roman" w:cs="Times New Roman"/>
          <w:sz w:val="24"/>
          <w:szCs w:val="24"/>
        </w:rPr>
        <w:t>Recovery of over payments</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Examination of paid vouchers.</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Pay Bills (CS-14)</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Travelling Allowances Bills (CS-17)</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Tour/LTC Advances (CS-17A/17C)</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Transfer TA Advance (CS-17B)</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Medical Reimbursement claims (CS-32)</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Children Education Allowance and Tuition Fee reimbursement.</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Register of Contingent Charges (CS-19)</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Records relating to construction, maintenance and Repair Works</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Purchase Procedure</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Purchase Files &amp; Vouchers etc.</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Earnest Money Register</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Other claims Register</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 xml:space="preserve">Library </w:t>
      </w:r>
    </w:p>
    <w:p w:rsidR="007921FF" w:rsidRPr="0016377D" w:rsidRDefault="007921FF" w:rsidP="00787BF2">
      <w:pPr>
        <w:pStyle w:val="ListParagraph"/>
        <w:numPr>
          <w:ilvl w:val="0"/>
          <w:numId w:val="23"/>
        </w:numPr>
        <w:rPr>
          <w:rFonts w:ascii="Times New Roman" w:hAnsi="Times New Roman" w:cs="Times New Roman"/>
          <w:sz w:val="24"/>
          <w:szCs w:val="24"/>
        </w:rPr>
      </w:pPr>
      <w:r w:rsidRPr="0016377D">
        <w:rPr>
          <w:rFonts w:ascii="Times New Roman" w:hAnsi="Times New Roman" w:cs="Times New Roman"/>
          <w:sz w:val="24"/>
          <w:szCs w:val="24"/>
        </w:rPr>
        <w:t>Accession Register (CS-26)</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Service Books and leave accounts.</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Vikas Nidhi Accounts.</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Boarder Fee account and Hostel Accounts etc</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All Stock &amp; Store Register relevant vouchers/files</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Register of assets</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Other Miscellaneous records</w:t>
      </w:r>
    </w:p>
    <w:p w:rsidR="007921FF" w:rsidRPr="0016377D" w:rsidRDefault="007921FF" w:rsidP="00787BF2">
      <w:pPr>
        <w:pStyle w:val="ListParagraph"/>
        <w:numPr>
          <w:ilvl w:val="0"/>
          <w:numId w:val="24"/>
        </w:numPr>
        <w:rPr>
          <w:rFonts w:ascii="Times New Roman" w:hAnsi="Times New Roman" w:cs="Times New Roman"/>
          <w:sz w:val="24"/>
          <w:szCs w:val="24"/>
        </w:rPr>
      </w:pPr>
      <w:r w:rsidRPr="0016377D">
        <w:rPr>
          <w:rFonts w:ascii="Times New Roman" w:hAnsi="Times New Roman" w:cs="Times New Roman"/>
          <w:sz w:val="24"/>
          <w:szCs w:val="24"/>
        </w:rPr>
        <w:t>Register of Bills (CS-14)</w:t>
      </w:r>
    </w:p>
    <w:p w:rsidR="007921FF" w:rsidRPr="0016377D" w:rsidRDefault="007921FF" w:rsidP="00787BF2">
      <w:pPr>
        <w:pStyle w:val="ListParagraph"/>
        <w:numPr>
          <w:ilvl w:val="0"/>
          <w:numId w:val="24"/>
        </w:numPr>
        <w:rPr>
          <w:rFonts w:ascii="Times New Roman" w:hAnsi="Times New Roman" w:cs="Times New Roman"/>
          <w:sz w:val="24"/>
          <w:szCs w:val="24"/>
        </w:rPr>
      </w:pPr>
      <w:r w:rsidRPr="0016377D">
        <w:rPr>
          <w:rFonts w:ascii="Times New Roman" w:hAnsi="Times New Roman" w:cs="Times New Roman"/>
          <w:sz w:val="24"/>
          <w:szCs w:val="24"/>
        </w:rPr>
        <w:t>Register of Advances (CS-42)</w:t>
      </w:r>
    </w:p>
    <w:p w:rsidR="007921FF" w:rsidRPr="0016377D" w:rsidRDefault="007921FF" w:rsidP="00787BF2">
      <w:pPr>
        <w:pStyle w:val="ListParagraph"/>
        <w:numPr>
          <w:ilvl w:val="0"/>
          <w:numId w:val="24"/>
        </w:numPr>
        <w:rPr>
          <w:rFonts w:ascii="Times New Roman" w:hAnsi="Times New Roman" w:cs="Times New Roman"/>
          <w:sz w:val="24"/>
          <w:szCs w:val="24"/>
        </w:rPr>
      </w:pPr>
      <w:r w:rsidRPr="0016377D">
        <w:rPr>
          <w:rFonts w:ascii="Times New Roman" w:hAnsi="Times New Roman" w:cs="Times New Roman"/>
          <w:sz w:val="24"/>
          <w:szCs w:val="24"/>
        </w:rPr>
        <w:t>Donation and collection of additional funds, if any</w:t>
      </w:r>
    </w:p>
    <w:p w:rsidR="007921FF" w:rsidRPr="0016377D" w:rsidRDefault="007921FF" w:rsidP="00787BF2">
      <w:pPr>
        <w:pStyle w:val="ListParagraph"/>
        <w:numPr>
          <w:ilvl w:val="0"/>
          <w:numId w:val="24"/>
        </w:numPr>
        <w:rPr>
          <w:rFonts w:ascii="Times New Roman" w:hAnsi="Times New Roman" w:cs="Times New Roman"/>
          <w:sz w:val="24"/>
          <w:szCs w:val="24"/>
        </w:rPr>
      </w:pPr>
      <w:r w:rsidRPr="0016377D">
        <w:rPr>
          <w:rFonts w:ascii="Times New Roman" w:hAnsi="Times New Roman" w:cs="Times New Roman"/>
          <w:sz w:val="24"/>
          <w:szCs w:val="24"/>
        </w:rPr>
        <w:t>Punitive fine</w:t>
      </w:r>
    </w:p>
    <w:p w:rsidR="007921FF" w:rsidRPr="0016377D" w:rsidRDefault="007921FF" w:rsidP="00787BF2">
      <w:pPr>
        <w:pStyle w:val="ListParagraph"/>
        <w:numPr>
          <w:ilvl w:val="0"/>
          <w:numId w:val="24"/>
        </w:numPr>
        <w:rPr>
          <w:rFonts w:ascii="Times New Roman" w:hAnsi="Times New Roman" w:cs="Times New Roman"/>
          <w:sz w:val="24"/>
          <w:szCs w:val="24"/>
        </w:rPr>
      </w:pPr>
      <w:r w:rsidRPr="0016377D">
        <w:rPr>
          <w:rFonts w:ascii="Times New Roman" w:hAnsi="Times New Roman" w:cs="Times New Roman"/>
          <w:sz w:val="24"/>
          <w:szCs w:val="24"/>
        </w:rPr>
        <w:t>Monthly Accounts returns</w:t>
      </w:r>
    </w:p>
    <w:p w:rsidR="007921FF" w:rsidRPr="0016377D" w:rsidRDefault="007921FF" w:rsidP="00787BF2">
      <w:pPr>
        <w:pStyle w:val="ListParagraph"/>
        <w:numPr>
          <w:ilvl w:val="0"/>
          <w:numId w:val="24"/>
        </w:numPr>
        <w:rPr>
          <w:rFonts w:ascii="Times New Roman" w:hAnsi="Times New Roman" w:cs="Times New Roman"/>
          <w:sz w:val="24"/>
          <w:szCs w:val="24"/>
        </w:rPr>
      </w:pPr>
      <w:r w:rsidRPr="0016377D">
        <w:rPr>
          <w:rFonts w:ascii="Times New Roman" w:hAnsi="Times New Roman" w:cs="Times New Roman"/>
          <w:sz w:val="24"/>
          <w:szCs w:val="24"/>
        </w:rPr>
        <w:t>Annual Accounts</w:t>
      </w:r>
    </w:p>
    <w:p w:rsidR="007921FF" w:rsidRPr="0016377D" w:rsidRDefault="007921FF" w:rsidP="00787BF2">
      <w:pPr>
        <w:pStyle w:val="ListParagraph"/>
        <w:numPr>
          <w:ilvl w:val="0"/>
          <w:numId w:val="24"/>
        </w:numPr>
        <w:rPr>
          <w:rFonts w:ascii="Times New Roman" w:hAnsi="Times New Roman" w:cs="Times New Roman"/>
          <w:sz w:val="24"/>
          <w:szCs w:val="24"/>
        </w:rPr>
      </w:pPr>
      <w:r w:rsidRPr="0016377D">
        <w:rPr>
          <w:rFonts w:ascii="Times New Roman" w:hAnsi="Times New Roman" w:cs="Times New Roman"/>
          <w:sz w:val="24"/>
          <w:szCs w:val="24"/>
        </w:rPr>
        <w:t xml:space="preserve">Canteen contract, if any and </w:t>
      </w:r>
    </w:p>
    <w:p w:rsidR="007921FF" w:rsidRPr="0016377D" w:rsidRDefault="007921FF" w:rsidP="00787BF2">
      <w:pPr>
        <w:pStyle w:val="ListParagraph"/>
        <w:numPr>
          <w:ilvl w:val="0"/>
          <w:numId w:val="24"/>
        </w:numPr>
        <w:rPr>
          <w:rFonts w:ascii="Times New Roman" w:hAnsi="Times New Roman" w:cs="Times New Roman"/>
          <w:sz w:val="24"/>
          <w:szCs w:val="24"/>
        </w:rPr>
      </w:pPr>
      <w:r w:rsidRPr="0016377D">
        <w:rPr>
          <w:rFonts w:ascii="Times New Roman" w:hAnsi="Times New Roman" w:cs="Times New Roman"/>
          <w:sz w:val="24"/>
          <w:szCs w:val="24"/>
        </w:rPr>
        <w:t>Excursions and Educational Tours, if any</w:t>
      </w:r>
    </w:p>
    <w:p w:rsidR="007921FF" w:rsidRPr="0016377D" w:rsidRDefault="007921FF" w:rsidP="00787BF2">
      <w:pPr>
        <w:pStyle w:val="ListParagraph"/>
        <w:tabs>
          <w:tab w:val="left" w:pos="4320"/>
        </w:tabs>
        <w:ind w:left="1530"/>
        <w:rPr>
          <w:rFonts w:ascii="Times New Roman" w:hAnsi="Times New Roman" w:cs="Times New Roman"/>
          <w:sz w:val="24"/>
          <w:szCs w:val="24"/>
        </w:rPr>
      </w:pPr>
      <w:r w:rsidRPr="0016377D">
        <w:rPr>
          <w:rFonts w:ascii="Times New Roman" w:hAnsi="Times New Roman" w:cs="Times New Roman"/>
          <w:sz w:val="24"/>
          <w:szCs w:val="24"/>
        </w:rPr>
        <w:t xml:space="preserve"> </w:t>
      </w:r>
      <w:r w:rsidRPr="0016377D">
        <w:rPr>
          <w:rFonts w:ascii="Times New Roman" w:hAnsi="Times New Roman" w:cs="Times New Roman"/>
          <w:sz w:val="24"/>
          <w:szCs w:val="24"/>
        </w:rPr>
        <w:tab/>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 xml:space="preserve"> Valuable Register</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Register to watch the receipt of funds from KVS (CS-7 )</w:t>
      </w:r>
    </w:p>
    <w:p w:rsidR="007921FF" w:rsidRPr="0016377D" w:rsidRDefault="007921FF" w:rsidP="00787BF2">
      <w:pPr>
        <w:pStyle w:val="ListParagraph"/>
        <w:numPr>
          <w:ilvl w:val="0"/>
          <w:numId w:val="21"/>
        </w:numPr>
        <w:rPr>
          <w:rFonts w:ascii="Times New Roman" w:hAnsi="Times New Roman" w:cs="Times New Roman"/>
          <w:sz w:val="24"/>
          <w:szCs w:val="24"/>
        </w:rPr>
      </w:pPr>
      <w:r w:rsidRPr="0016377D">
        <w:rPr>
          <w:rFonts w:ascii="Times New Roman" w:hAnsi="Times New Roman" w:cs="Times New Roman"/>
          <w:sz w:val="24"/>
          <w:szCs w:val="24"/>
        </w:rPr>
        <w:t xml:space="preserve">Combined register of daily attendance and fee collection, </w:t>
      </w:r>
    </w:p>
    <w:p w:rsidR="007921FF" w:rsidRPr="0016377D" w:rsidRDefault="007921FF" w:rsidP="00787BF2">
      <w:pPr>
        <w:pStyle w:val="ListParagraph"/>
        <w:ind w:left="1170"/>
        <w:rPr>
          <w:rFonts w:ascii="Times New Roman" w:hAnsi="Times New Roman" w:cs="Times New Roman"/>
          <w:sz w:val="24"/>
          <w:szCs w:val="24"/>
        </w:rPr>
      </w:pPr>
      <w:r w:rsidRPr="0016377D">
        <w:rPr>
          <w:rFonts w:ascii="Times New Roman" w:hAnsi="Times New Roman" w:cs="Times New Roman"/>
          <w:sz w:val="24"/>
          <w:szCs w:val="24"/>
        </w:rPr>
        <w:t>Fee Receipt (CS-10)</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 xml:space="preserve">31.Summary of daily/quarterly (CS-11) </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32.Collection of fees.</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 xml:space="preserve">33. Register of loss, damages due to theft &amp; fire etc. (CS-47). </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34.Minutes Book of various Committee.</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35.Register of undisbursed amounts. (CS-62)  [Art 97]</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36.Allotment of GP Fund Account. (CS-43)  [Art 147A (i)]</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37.Broad Sheet of GP Fund transactions (CS-40) [Art 149 A (b)]</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38.Register of Library fine (CS-53) [Art 65]</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39.Class-wise summary of fees &amp; fines collected (CS-55) [Art 217]</w:t>
      </w:r>
    </w:p>
    <w:p w:rsidR="007921FF" w:rsidRPr="0016377D" w:rsidRDefault="007921FF" w:rsidP="00787BF2">
      <w:pPr>
        <w:pStyle w:val="ListParagraph"/>
        <w:ind w:left="900" w:hanging="90"/>
        <w:rPr>
          <w:rFonts w:ascii="Times New Roman" w:hAnsi="Times New Roman" w:cs="Times New Roman"/>
          <w:sz w:val="24"/>
          <w:szCs w:val="24"/>
        </w:rPr>
      </w:pPr>
      <w:r w:rsidRPr="0016377D">
        <w:rPr>
          <w:rFonts w:ascii="Times New Roman" w:hAnsi="Times New Roman" w:cs="Times New Roman"/>
          <w:sz w:val="24"/>
          <w:szCs w:val="24"/>
        </w:rPr>
        <w:t>40.List of Articles recommended for write off (CS-49) [Art 187</w:t>
      </w:r>
    </w:p>
    <w:p w:rsidR="007921FF" w:rsidRPr="0016377D" w:rsidRDefault="007921FF" w:rsidP="00787BF2">
      <w:pPr>
        <w:pStyle w:val="NoSpacing"/>
        <w:jc w:val="both"/>
        <w:rPr>
          <w:rFonts w:ascii="Times New Roman" w:hAnsi="Times New Roman" w:cs="Times New Roman"/>
          <w:sz w:val="24"/>
          <w:szCs w:val="24"/>
        </w:rPr>
      </w:pPr>
      <w:r w:rsidRPr="0016377D">
        <w:rPr>
          <w:rFonts w:ascii="Times New Roman" w:hAnsi="Times New Roman" w:cs="Times New Roman"/>
          <w:sz w:val="24"/>
          <w:szCs w:val="24"/>
        </w:rPr>
        <w:t xml:space="preserve">                                                        </w:t>
      </w:r>
    </w:p>
    <w:p w:rsidR="007921FF" w:rsidRPr="0016377D" w:rsidRDefault="007921FF" w:rsidP="00787BF2">
      <w:pPr>
        <w:pStyle w:val="NoSpacing"/>
        <w:jc w:val="both"/>
        <w:rPr>
          <w:rFonts w:ascii="Times New Roman" w:hAnsi="Times New Roman" w:cs="Times New Roman"/>
          <w:sz w:val="24"/>
          <w:szCs w:val="24"/>
        </w:rPr>
      </w:pPr>
      <w:r w:rsidRPr="0016377D">
        <w:rPr>
          <w:rFonts w:ascii="Times New Roman" w:hAnsi="Times New Roman" w:cs="Times New Roman"/>
          <w:sz w:val="24"/>
          <w:szCs w:val="24"/>
        </w:rPr>
        <w:t xml:space="preserve">                      </w:t>
      </w:r>
    </w:p>
    <w:p w:rsidR="007921FF" w:rsidRPr="0016377D" w:rsidRDefault="007921FF" w:rsidP="00787BF2">
      <w:pPr>
        <w:pStyle w:val="NoSpacing"/>
        <w:jc w:val="both"/>
        <w:rPr>
          <w:rFonts w:ascii="Times New Roman" w:hAnsi="Times New Roman" w:cs="Times New Roman"/>
          <w:sz w:val="24"/>
          <w:szCs w:val="24"/>
        </w:rPr>
      </w:pPr>
    </w:p>
    <w:p w:rsidR="007921FF" w:rsidRPr="0016377D" w:rsidRDefault="007921FF" w:rsidP="00787BF2">
      <w:pPr>
        <w:pStyle w:val="NoSpacing"/>
        <w:jc w:val="both"/>
        <w:rPr>
          <w:rFonts w:ascii="Times New Roman" w:hAnsi="Times New Roman" w:cs="Times New Roman"/>
          <w:sz w:val="24"/>
          <w:szCs w:val="24"/>
        </w:rPr>
      </w:pPr>
    </w:p>
    <w:p w:rsidR="007921FF" w:rsidRPr="0016377D"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Default="007921FF" w:rsidP="00787BF2">
      <w:pPr>
        <w:pStyle w:val="NoSpacing"/>
        <w:jc w:val="center"/>
        <w:rPr>
          <w:rFonts w:ascii="Times New Roman" w:hAnsi="Times New Roman" w:cs="Times New Roman"/>
          <w:sz w:val="24"/>
          <w:szCs w:val="24"/>
        </w:rPr>
      </w:pPr>
    </w:p>
    <w:p w:rsidR="007921FF" w:rsidRPr="0016377D" w:rsidRDefault="007921FF" w:rsidP="00787BF2">
      <w:pPr>
        <w:pStyle w:val="NoSpacing"/>
        <w:jc w:val="center"/>
        <w:rPr>
          <w:rFonts w:ascii="Times New Roman" w:hAnsi="Times New Roman" w:cs="Times New Roman"/>
          <w:sz w:val="24"/>
          <w:szCs w:val="24"/>
        </w:rPr>
      </w:pPr>
    </w:p>
    <w:p w:rsidR="007921FF" w:rsidRPr="0016377D" w:rsidRDefault="007921FF" w:rsidP="00787BF2">
      <w:pPr>
        <w:pStyle w:val="NoSpacing"/>
        <w:jc w:val="both"/>
        <w:rPr>
          <w:rFonts w:ascii="Times New Roman" w:hAnsi="Times New Roman" w:cs="Times New Roman"/>
          <w:sz w:val="24"/>
          <w:szCs w:val="24"/>
        </w:rPr>
      </w:pPr>
    </w:p>
    <w:p w:rsidR="007921FF" w:rsidRPr="0016377D" w:rsidRDefault="007921FF" w:rsidP="00787BF2">
      <w:pPr>
        <w:pStyle w:val="NoSpacing"/>
        <w:jc w:val="both"/>
        <w:rPr>
          <w:rFonts w:ascii="Times New Roman" w:hAnsi="Times New Roman" w:cs="Times New Roman"/>
          <w:sz w:val="24"/>
          <w:szCs w:val="24"/>
        </w:rPr>
      </w:pPr>
    </w:p>
    <w:p w:rsidR="007921FF" w:rsidRPr="00F7562B" w:rsidRDefault="007921FF" w:rsidP="00787BF2">
      <w:pPr>
        <w:autoSpaceDE w:val="0"/>
        <w:autoSpaceDN w:val="0"/>
        <w:adjustRightInd w:val="0"/>
        <w:snapToGrid w:val="0"/>
        <w:spacing w:line="240" w:lineRule="atLeast"/>
        <w:ind w:left="720" w:hanging="720"/>
        <w:jc w:val="center"/>
        <w:rPr>
          <w:rFonts w:ascii="Times New Roman" w:hAnsi="Times New Roman" w:cs="Times New Roman"/>
          <w:b/>
          <w:bCs/>
          <w:sz w:val="28"/>
          <w:szCs w:val="28"/>
        </w:rPr>
      </w:pPr>
      <w:r w:rsidRPr="00F7562B">
        <w:rPr>
          <w:rFonts w:ascii="Times New Roman" w:hAnsi="Times New Roman" w:cs="Times New Roman"/>
          <w:b/>
          <w:bCs/>
          <w:sz w:val="28"/>
          <w:szCs w:val="28"/>
        </w:rPr>
        <w:t>CHAPTER - 5</w:t>
      </w:r>
    </w:p>
    <w:p w:rsidR="007921FF" w:rsidRPr="00F7562B" w:rsidRDefault="007921FF" w:rsidP="00787BF2">
      <w:pPr>
        <w:jc w:val="center"/>
        <w:rPr>
          <w:rFonts w:ascii="Times New Roman" w:hAnsi="Times New Roman" w:cs="Times New Roman"/>
          <w:b/>
          <w:bCs/>
          <w:sz w:val="28"/>
          <w:szCs w:val="28"/>
          <w:u w:val="single"/>
        </w:rPr>
      </w:pPr>
      <w:r w:rsidRPr="00F7562B">
        <w:rPr>
          <w:rFonts w:ascii="Times New Roman" w:hAnsi="Times New Roman" w:cs="Times New Roman"/>
          <w:b/>
          <w:bCs/>
          <w:sz w:val="28"/>
          <w:szCs w:val="28"/>
          <w:u w:val="single"/>
        </w:rPr>
        <w:t>GENERAL PRINCIPLES OF AUDIT OF RECEIPTS AND EXPENDITURE</w:t>
      </w:r>
    </w:p>
    <w:p w:rsidR="007921FF" w:rsidRDefault="007921FF" w:rsidP="00787BF2">
      <w:pPr>
        <w:rPr>
          <w:rFonts w:ascii="Times New Roman" w:hAnsi="Times New Roman" w:cs="Times New Roman"/>
          <w:b/>
          <w:bCs/>
          <w:sz w:val="28"/>
          <w:szCs w:val="28"/>
        </w:rPr>
      </w:pPr>
    </w:p>
    <w:p w:rsidR="007921FF" w:rsidRPr="00F7562B" w:rsidRDefault="007921FF" w:rsidP="00787BF2">
      <w:pPr>
        <w:jc w:val="both"/>
        <w:rPr>
          <w:rFonts w:ascii="Times New Roman" w:hAnsi="Times New Roman" w:cs="Times New Roman"/>
          <w:b/>
          <w:bCs/>
          <w:sz w:val="24"/>
          <w:szCs w:val="24"/>
        </w:rPr>
      </w:pPr>
      <w:r w:rsidRPr="00F7562B">
        <w:rPr>
          <w:rFonts w:ascii="Times New Roman" w:hAnsi="Times New Roman" w:cs="Times New Roman"/>
          <w:b/>
          <w:bCs/>
          <w:sz w:val="24"/>
          <w:szCs w:val="24"/>
        </w:rPr>
        <w:t>5.1  Checking of Receipts</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 xml:space="preserve">While the school authorities are primarily responsible to see that fees, fines, penalty etc. and other miscellaneous income, if any are correctly and properly assessed, realized and credited to account.  </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5.1.1 It would be necessary for internal inspection to see that:</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w:t>
      </w:r>
      <w:r w:rsidRPr="00F7562B">
        <w:rPr>
          <w:rFonts w:ascii="Times New Roman" w:hAnsi="Times New Roman" w:cs="Times New Roman"/>
          <w:sz w:val="24"/>
          <w:szCs w:val="24"/>
        </w:rPr>
        <w:tab/>
        <w:t xml:space="preserve">Adequate regulations and processdures are in existence for collection and accountal of fees, fines and other miscellaneous income such as donation etc. </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(ii)</w:t>
      </w:r>
      <w:r w:rsidRPr="00F7562B">
        <w:rPr>
          <w:rFonts w:ascii="Times New Roman" w:hAnsi="Times New Roman" w:cs="Times New Roman"/>
          <w:sz w:val="24"/>
          <w:szCs w:val="24"/>
        </w:rPr>
        <w:tab/>
        <w:t>No amount on any account be received without issuing a receipt in prescribed form over the signature of an authorized person for example receipts in form CS-10 may be issued on account of fees, fines etc whereas for other receipts such as donation, sale of fruits of trees with in school campus etc receipts in form CS-12 be issued .</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(iii)</w:t>
      </w:r>
      <w:r w:rsidRPr="00F7562B">
        <w:rPr>
          <w:rFonts w:ascii="Times New Roman" w:hAnsi="Times New Roman" w:cs="Times New Roman"/>
          <w:sz w:val="24"/>
          <w:szCs w:val="24"/>
        </w:rPr>
        <w:tab/>
        <w:t>No duplicate receipt should be issued to the payer; if necessary only a certificate of payment may be given in cases where originals are reported to be lost after instituted an inquiry.</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(iv)</w:t>
      </w:r>
      <w:r w:rsidRPr="00F7562B">
        <w:rPr>
          <w:rFonts w:ascii="Times New Roman" w:hAnsi="Times New Roman" w:cs="Times New Roman"/>
          <w:sz w:val="24"/>
          <w:szCs w:val="24"/>
        </w:rPr>
        <w:tab/>
        <w:t xml:space="preserve">The receipts are realized regularly and properly accounted for under the appropriate Heads of Accounts.  </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(v)</w:t>
      </w:r>
      <w:r w:rsidRPr="00F7562B">
        <w:rPr>
          <w:rFonts w:ascii="Times New Roman" w:hAnsi="Times New Roman" w:cs="Times New Roman"/>
          <w:sz w:val="24"/>
          <w:szCs w:val="24"/>
        </w:rPr>
        <w:tab/>
        <w:t xml:space="preserve">All receipts collected are promptly remitted to bank. </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(vi)</w:t>
      </w:r>
      <w:r w:rsidRPr="00F7562B">
        <w:rPr>
          <w:rFonts w:ascii="Times New Roman" w:hAnsi="Times New Roman" w:cs="Times New Roman"/>
          <w:sz w:val="24"/>
          <w:szCs w:val="24"/>
        </w:rPr>
        <w:tab/>
        <w:t>The receipts books should be kept in the personal custody of the principal ( in the case of KV) or Head of Office or designated officer.</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 xml:space="preserve">The above checks also apply </w:t>
      </w:r>
      <w:r w:rsidRPr="00F7562B">
        <w:rPr>
          <w:rFonts w:ascii="Times New Roman" w:hAnsi="Times New Roman" w:cs="Times New Roman"/>
          <w:i/>
          <w:iCs/>
          <w:sz w:val="24"/>
          <w:szCs w:val="24"/>
        </w:rPr>
        <w:t xml:space="preserve">mutatis-mutandis </w:t>
      </w:r>
      <w:r w:rsidRPr="00F7562B">
        <w:rPr>
          <w:rFonts w:ascii="Times New Roman" w:hAnsi="Times New Roman" w:cs="Times New Roman"/>
          <w:sz w:val="24"/>
          <w:szCs w:val="24"/>
        </w:rPr>
        <w:t>to the RO/HQ office for accountal of receipts, if any.</w:t>
      </w:r>
    </w:p>
    <w:p w:rsidR="007921FF" w:rsidRPr="00F7562B" w:rsidRDefault="007921FF" w:rsidP="00787BF2">
      <w:pPr>
        <w:jc w:val="both"/>
        <w:rPr>
          <w:rFonts w:ascii="Times New Roman" w:hAnsi="Times New Roman" w:cs="Times New Roman"/>
          <w:b/>
          <w:bCs/>
          <w:sz w:val="24"/>
          <w:szCs w:val="24"/>
        </w:rPr>
      </w:pPr>
      <w:r w:rsidRPr="00F7562B">
        <w:rPr>
          <w:rFonts w:ascii="Times New Roman" w:hAnsi="Times New Roman" w:cs="Times New Roman"/>
          <w:b/>
          <w:bCs/>
          <w:sz w:val="24"/>
          <w:szCs w:val="24"/>
        </w:rPr>
        <w:t>5.2</w:t>
      </w:r>
      <w:r w:rsidRPr="00F7562B">
        <w:rPr>
          <w:rFonts w:ascii="Times New Roman" w:hAnsi="Times New Roman" w:cs="Times New Roman"/>
          <w:b/>
          <w:bCs/>
          <w:sz w:val="24"/>
          <w:szCs w:val="24"/>
        </w:rPr>
        <w:tab/>
        <w:t xml:space="preserve">Checks for Expenditure </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 xml:space="preserve">5.2.1 Grants-in-aid are received by the Sangathan from the Ministry of Human Resource Development (Department of Education) on the basis of approved norms for the different items of expenditure in the Kendriya Vidyalayas.  </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The various activities of the school over a year, such as development of laboratories, improvement of library facilities, etc. should be planned well ahead and arrangements made to requisition the funds and also utilize the same within the year in which provision is made in the budget.   As such expenditure or liability should not be incurred in anticipation of receipts of sanctions for expenditure under various heads, save in exceptional circumstances on grounds of urgency.</w:t>
      </w:r>
    </w:p>
    <w:p w:rsidR="007921FF" w:rsidRPr="00F7562B" w:rsidRDefault="007921FF" w:rsidP="00787BF2">
      <w:pPr>
        <w:jc w:val="both"/>
        <w:rPr>
          <w:rFonts w:ascii="Times New Roman" w:hAnsi="Times New Roman" w:cs="Times New Roman"/>
          <w:sz w:val="24"/>
          <w:szCs w:val="24"/>
        </w:rPr>
      </w:pPr>
      <w:r w:rsidRPr="00F7562B">
        <w:rPr>
          <w:rFonts w:ascii="Times New Roman" w:hAnsi="Times New Roman" w:cs="Times New Roman"/>
          <w:sz w:val="24"/>
          <w:szCs w:val="24"/>
        </w:rPr>
        <w:t xml:space="preserve">5.2.2 An internal audit party should conduct a general review of all the accounts records maintained by an office since the last inspection or in case of new units, since the formation of the office.  The extent and nature of checks will include the following: </w:t>
      </w:r>
    </w:p>
    <w:p w:rsidR="007921FF" w:rsidRPr="00F7562B" w:rsidRDefault="007921FF" w:rsidP="00787BF2">
      <w:pPr>
        <w:jc w:val="both"/>
        <w:rPr>
          <w:rFonts w:ascii="Times New Roman" w:hAnsi="Times New Roman" w:cs="Times New Roman"/>
          <w:b/>
          <w:bCs/>
          <w:sz w:val="24"/>
          <w:szCs w:val="24"/>
        </w:rPr>
      </w:pPr>
      <w:r w:rsidRPr="00F7562B">
        <w:rPr>
          <w:rFonts w:ascii="Times New Roman" w:hAnsi="Times New Roman" w:cs="Times New Roman"/>
          <w:sz w:val="24"/>
          <w:szCs w:val="24"/>
        </w:rPr>
        <w:t xml:space="preserve">5.2.3 </w:t>
      </w:r>
      <w:r w:rsidRPr="00F7562B">
        <w:rPr>
          <w:rFonts w:ascii="Times New Roman" w:hAnsi="Times New Roman" w:cs="Times New Roman"/>
          <w:b/>
          <w:bCs/>
          <w:sz w:val="24"/>
          <w:szCs w:val="24"/>
        </w:rPr>
        <w:t>Accounts records</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w:t>
      </w:r>
      <w:r w:rsidRPr="00F7562B">
        <w:rPr>
          <w:rFonts w:ascii="Times New Roman" w:hAnsi="Times New Roman" w:cs="Times New Roman"/>
          <w:sz w:val="24"/>
          <w:szCs w:val="24"/>
        </w:rPr>
        <w:tab/>
        <w:t>All accounts records required to be maintained are maintained in the prescribed forms, and the accounts are compiled regularly, accurately and in correct manner.</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w:t>
      </w:r>
      <w:r w:rsidRPr="00F7562B">
        <w:rPr>
          <w:rFonts w:ascii="Times New Roman" w:hAnsi="Times New Roman" w:cs="Times New Roman"/>
          <w:sz w:val="24"/>
          <w:szCs w:val="24"/>
        </w:rPr>
        <w:tab/>
        <w:t>Payments including personal claims of the employees are made in  accordance with the rules and orders governing them and the arithmetical calculations are correct.</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(iii)</w:t>
      </w:r>
      <w:r w:rsidRPr="00F7562B">
        <w:rPr>
          <w:rFonts w:ascii="Times New Roman" w:hAnsi="Times New Roman" w:cs="Times New Roman"/>
          <w:sz w:val="24"/>
          <w:szCs w:val="24"/>
        </w:rPr>
        <w:tab/>
        <w:t>Last claims of employees are correctly paid and over payment if any, are dealt with promptly to regularize the same.</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(iv)</w:t>
      </w:r>
      <w:r w:rsidRPr="00F7562B">
        <w:rPr>
          <w:rFonts w:ascii="Times New Roman" w:hAnsi="Times New Roman" w:cs="Times New Roman"/>
          <w:sz w:val="24"/>
          <w:szCs w:val="24"/>
        </w:rPr>
        <w:tab/>
        <w:t>Recoveries / Deductions made from the bills are in order.</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w:t>
      </w:r>
      <w:r w:rsidRPr="00F7562B">
        <w:rPr>
          <w:rFonts w:ascii="Times New Roman" w:hAnsi="Times New Roman" w:cs="Times New Roman"/>
          <w:sz w:val="24"/>
          <w:szCs w:val="24"/>
        </w:rPr>
        <w:tab/>
        <w:t>Pay fixations are correct.</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(vi)</w:t>
      </w:r>
      <w:r w:rsidRPr="00F7562B">
        <w:rPr>
          <w:rFonts w:ascii="Times New Roman" w:hAnsi="Times New Roman" w:cs="Times New Roman"/>
          <w:sz w:val="24"/>
          <w:szCs w:val="24"/>
        </w:rPr>
        <w:tab/>
        <w:t>All payments duly accounted for under the correct heads of accounts.</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(vii)</w:t>
      </w:r>
      <w:r w:rsidRPr="00F7562B">
        <w:rPr>
          <w:rFonts w:ascii="Times New Roman" w:hAnsi="Times New Roman" w:cs="Times New Roman"/>
          <w:sz w:val="24"/>
          <w:szCs w:val="24"/>
        </w:rPr>
        <w:tab/>
        <w:t>Various broadsheets, objection books are maintained properly and the broadsheet are closed regularly every month and differences between the broadsheet and ledger figures are  analysised and steps taken to clear them expeditiously.</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(viii)</w:t>
      </w:r>
      <w:r w:rsidRPr="00F7562B">
        <w:rPr>
          <w:rFonts w:ascii="Times New Roman" w:hAnsi="Times New Roman" w:cs="Times New Roman"/>
          <w:sz w:val="24"/>
          <w:szCs w:val="24"/>
        </w:rPr>
        <w:tab/>
        <w:t xml:space="preserve">Interest wherever required has been correctly calculated and accounted for. </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(ix)</w:t>
      </w:r>
      <w:r w:rsidRPr="00F7562B">
        <w:rPr>
          <w:rFonts w:ascii="Times New Roman" w:hAnsi="Times New Roman" w:cs="Times New Roman"/>
          <w:sz w:val="24"/>
          <w:szCs w:val="24"/>
        </w:rPr>
        <w:tab/>
        <w:t xml:space="preserve">GPF / CPF accounts are maintained properly and agreed by maintaining the prescribed broadsheet and statement of accounts are issued by the due dates. </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(x)</w:t>
      </w:r>
      <w:r w:rsidRPr="00F7562B">
        <w:rPr>
          <w:rFonts w:ascii="Times New Roman" w:hAnsi="Times New Roman" w:cs="Times New Roman"/>
          <w:sz w:val="24"/>
          <w:szCs w:val="24"/>
        </w:rPr>
        <w:tab/>
        <w:t>The recoveries / deduction made from the bills are in order.</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(xi)</w:t>
      </w:r>
      <w:r w:rsidRPr="00F7562B">
        <w:rPr>
          <w:rFonts w:ascii="Times New Roman" w:hAnsi="Times New Roman" w:cs="Times New Roman"/>
          <w:sz w:val="24"/>
          <w:szCs w:val="24"/>
        </w:rPr>
        <w:tab/>
        <w:t>There is no undue delay in finalization of pension cases.</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(xii)</w:t>
      </w:r>
      <w:r w:rsidRPr="00F7562B">
        <w:rPr>
          <w:rFonts w:ascii="Times New Roman" w:hAnsi="Times New Roman" w:cs="Times New Roman"/>
          <w:sz w:val="24"/>
          <w:szCs w:val="24"/>
        </w:rPr>
        <w:tab/>
        <w:t>The instructions contained in the Accounts Code (KVS) for the maintenance of cash book, contingent register, store &amp; stock accounts and other account records are duly observed.</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(xiii) The funds are utilized with in the period specified and unutilized balance if any under various heads, intimated to the RO/Sangathan for re-appropriation etc.</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(xiv)</w:t>
      </w:r>
      <w:r w:rsidRPr="00F7562B">
        <w:rPr>
          <w:rFonts w:ascii="Times New Roman" w:hAnsi="Times New Roman" w:cs="Times New Roman"/>
          <w:sz w:val="24"/>
          <w:szCs w:val="24"/>
        </w:rPr>
        <w:tab/>
        <w:t>The  instructions regarding reconciliation of expenditure and revenue receipts i.e. fees, fines etc. are followed.</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(xv)</w:t>
      </w:r>
      <w:r w:rsidRPr="00F7562B">
        <w:rPr>
          <w:rFonts w:ascii="Times New Roman" w:hAnsi="Times New Roman" w:cs="Times New Roman"/>
          <w:sz w:val="24"/>
          <w:szCs w:val="24"/>
        </w:rPr>
        <w:tab/>
        <w:t>The instructions for maintenance of cash book, contingent register, stock stores accounts, log books and other accounts records are duly adhered to.</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(xvi)</w:t>
      </w:r>
      <w:r w:rsidRPr="00F7562B">
        <w:rPr>
          <w:rFonts w:ascii="Times New Roman" w:hAnsi="Times New Roman" w:cs="Times New Roman"/>
          <w:sz w:val="24"/>
          <w:szCs w:val="24"/>
        </w:rPr>
        <w:tab/>
        <w:t>Scrutiny of sanctions and purchase processors in the office inspected, so as to ensure that they are free from any defect or lacunae.</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 xml:space="preserve">(xvii)Verification of the extent and frequency of control and checks exercised while the Head of Office in order to locate any lacunae in processors where by defalcations may be possible either individually or in collusion.   </w:t>
      </w:r>
    </w:p>
    <w:p w:rsidR="007921FF" w:rsidRPr="00F7562B" w:rsidRDefault="007921FF" w:rsidP="00787BF2">
      <w:pPr>
        <w:jc w:val="both"/>
        <w:rPr>
          <w:rFonts w:ascii="Times New Roman" w:hAnsi="Times New Roman" w:cs="Times New Roman"/>
          <w:b/>
          <w:bCs/>
          <w:sz w:val="24"/>
          <w:szCs w:val="24"/>
        </w:rPr>
      </w:pPr>
      <w:r w:rsidRPr="00F7562B">
        <w:rPr>
          <w:rFonts w:ascii="Times New Roman" w:hAnsi="Times New Roman" w:cs="Times New Roman"/>
          <w:b/>
          <w:bCs/>
          <w:sz w:val="24"/>
          <w:szCs w:val="24"/>
        </w:rPr>
        <w:t>5.3</w:t>
      </w:r>
      <w:r w:rsidRPr="00F7562B">
        <w:rPr>
          <w:rFonts w:ascii="Times New Roman" w:hAnsi="Times New Roman" w:cs="Times New Roman"/>
          <w:b/>
          <w:bCs/>
          <w:sz w:val="24"/>
          <w:szCs w:val="24"/>
        </w:rPr>
        <w:tab/>
        <w:t>General Checks on all classes of bills</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5.3.1 No payment can be made except against the presentation of bills / cash memos.  A consolidated  list of checks to be exercised on various types of bills is given as under:</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w:t>
      </w:r>
      <w:r w:rsidRPr="00F7562B">
        <w:rPr>
          <w:rFonts w:ascii="Times New Roman" w:hAnsi="Times New Roman" w:cs="Times New Roman"/>
          <w:sz w:val="24"/>
          <w:szCs w:val="24"/>
        </w:rPr>
        <w:tab/>
        <w:t>The bills are prepared in the prescribed forms, signatures are genuine and the bills are in original.</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w:t>
      </w:r>
      <w:r w:rsidRPr="00F7562B">
        <w:rPr>
          <w:rFonts w:ascii="Times New Roman" w:hAnsi="Times New Roman" w:cs="Times New Roman"/>
          <w:sz w:val="24"/>
          <w:szCs w:val="24"/>
        </w:rPr>
        <w:tab/>
        <w:t>There is no erasing / cutting and that any alteration in the totals is attested by an authorized officer.</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(iii)</w:t>
      </w:r>
      <w:r w:rsidRPr="00F7562B">
        <w:rPr>
          <w:rFonts w:ascii="Times New Roman" w:hAnsi="Times New Roman" w:cs="Times New Roman"/>
          <w:sz w:val="24"/>
          <w:szCs w:val="24"/>
        </w:rPr>
        <w:tab/>
        <w:t>The totals of the bills are in words as well as in figures.</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(iv)</w:t>
      </w:r>
      <w:r w:rsidRPr="00F7562B">
        <w:rPr>
          <w:rFonts w:ascii="Times New Roman" w:hAnsi="Times New Roman" w:cs="Times New Roman"/>
          <w:sz w:val="24"/>
          <w:szCs w:val="24"/>
        </w:rPr>
        <w:tab/>
        <w:t>No payment is made on a bill or order signed by a subordinate authority instead of the Head of the  Department or other authorized officer.</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w:t>
      </w:r>
      <w:r w:rsidRPr="00F7562B">
        <w:rPr>
          <w:rFonts w:ascii="Times New Roman" w:hAnsi="Times New Roman" w:cs="Times New Roman"/>
          <w:sz w:val="24"/>
          <w:szCs w:val="24"/>
        </w:rPr>
        <w:tab/>
        <w:t>The classification noted in the bill is correct with reference to the nature of transaction.</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(vi)</w:t>
      </w:r>
      <w:r w:rsidRPr="00F7562B">
        <w:rPr>
          <w:rFonts w:ascii="Times New Roman" w:hAnsi="Times New Roman" w:cs="Times New Roman"/>
          <w:sz w:val="24"/>
          <w:szCs w:val="24"/>
        </w:rPr>
        <w:tab/>
        <w:t>The progressive expenditure figures including the present bill are noted on each bill by the authority competent to incur allocated funds.</w:t>
      </w:r>
    </w:p>
    <w:p w:rsidR="007921FF" w:rsidRPr="00F7562B" w:rsidRDefault="007921FF" w:rsidP="005E6A42">
      <w:pPr>
        <w:jc w:val="both"/>
        <w:rPr>
          <w:rFonts w:ascii="Times New Roman" w:hAnsi="Times New Roman" w:cs="Times New Roman"/>
          <w:b/>
          <w:bCs/>
          <w:sz w:val="24"/>
          <w:szCs w:val="24"/>
        </w:rPr>
      </w:pPr>
      <w:r w:rsidRPr="00F7562B">
        <w:rPr>
          <w:rFonts w:ascii="Times New Roman" w:hAnsi="Times New Roman" w:cs="Times New Roman"/>
          <w:b/>
          <w:bCs/>
          <w:sz w:val="24"/>
          <w:szCs w:val="24"/>
        </w:rPr>
        <w:t>5.4</w:t>
      </w:r>
      <w:r w:rsidRPr="00F7562B">
        <w:rPr>
          <w:rFonts w:ascii="Times New Roman" w:hAnsi="Times New Roman" w:cs="Times New Roman"/>
          <w:b/>
          <w:bCs/>
          <w:sz w:val="24"/>
          <w:szCs w:val="24"/>
        </w:rPr>
        <w:tab/>
        <w:t>Checks to be exercised for any expenditure for supplies or services rendered.</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5.4.1 Internal inspection should exercise the following checks while scrutinizing the payments relating to supplies or service rendered:</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w:t>
      </w:r>
      <w:r w:rsidRPr="00F7562B">
        <w:rPr>
          <w:rFonts w:ascii="Times New Roman" w:hAnsi="Times New Roman" w:cs="Times New Roman"/>
          <w:sz w:val="24"/>
          <w:szCs w:val="24"/>
        </w:rPr>
        <w:tab/>
        <w:t>that there is a sanction, special or general, accorded by the competent authority;</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w:t>
      </w:r>
      <w:r w:rsidRPr="00F7562B">
        <w:rPr>
          <w:rFonts w:ascii="Times New Roman" w:hAnsi="Times New Roman" w:cs="Times New Roman"/>
          <w:sz w:val="24"/>
          <w:szCs w:val="24"/>
        </w:rPr>
        <w:tab/>
        <w:t>that there is necessary provision of funds;</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(iii)</w:t>
      </w:r>
      <w:r w:rsidRPr="00F7562B">
        <w:rPr>
          <w:rFonts w:ascii="Times New Roman" w:hAnsi="Times New Roman" w:cs="Times New Roman"/>
          <w:sz w:val="24"/>
          <w:szCs w:val="24"/>
        </w:rPr>
        <w:tab/>
        <w:t>that the supplies are arranged or services got done in accordance with the rules laid down by the Sangathan;</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(iv)</w:t>
      </w:r>
      <w:r w:rsidRPr="00F7562B">
        <w:rPr>
          <w:rFonts w:ascii="Times New Roman" w:hAnsi="Times New Roman" w:cs="Times New Roman"/>
          <w:sz w:val="24"/>
          <w:szCs w:val="24"/>
        </w:rPr>
        <w:tab/>
        <w:t>that in the case of work done or purchases made, the procedure for purchases prescribed in Chapter 17 (of Accounts Code- KVS)has been strictly adhered to;</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w:t>
      </w:r>
      <w:r w:rsidRPr="00F7562B">
        <w:rPr>
          <w:rFonts w:ascii="Times New Roman" w:hAnsi="Times New Roman" w:cs="Times New Roman"/>
          <w:sz w:val="24"/>
          <w:szCs w:val="24"/>
        </w:rPr>
        <w:tab/>
        <w:t>that the charges do not exceed the rates or scales or other ceiling fixed under the rules or orders issued by the Ministry / Sangathan;</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(vi)</w:t>
      </w:r>
      <w:r w:rsidRPr="00F7562B">
        <w:rPr>
          <w:rFonts w:ascii="Times New Roman" w:hAnsi="Times New Roman" w:cs="Times New Roman"/>
          <w:sz w:val="24"/>
          <w:szCs w:val="24"/>
        </w:rPr>
        <w:tab/>
        <w:t>that the expenditure is in conformity with the financial principles and propriety explained in Article 52. (of Accounts Code – KVS)</w:t>
      </w:r>
    </w:p>
    <w:p w:rsidR="007921FF" w:rsidRPr="00F7562B" w:rsidRDefault="007921FF" w:rsidP="00787BF2">
      <w:pPr>
        <w:ind w:left="540" w:hanging="540"/>
        <w:jc w:val="both"/>
        <w:rPr>
          <w:rFonts w:ascii="Times New Roman" w:hAnsi="Times New Roman" w:cs="Times New Roman"/>
          <w:sz w:val="24"/>
          <w:szCs w:val="24"/>
        </w:rPr>
      </w:pPr>
      <w:r w:rsidRPr="00F7562B">
        <w:rPr>
          <w:rFonts w:ascii="Times New Roman" w:hAnsi="Times New Roman" w:cs="Times New Roman"/>
          <w:sz w:val="24"/>
          <w:szCs w:val="24"/>
        </w:rPr>
        <w:t>(vii)The following certificate prescribed under the Central Govt.(Receipt &amp; Payment) Rules 1983 and General Financial Rules 205 are recorded on the suppliers bill under the signature of the authorized officer:</w:t>
      </w:r>
    </w:p>
    <w:p w:rsidR="007921FF" w:rsidRPr="00F7562B" w:rsidRDefault="007921FF" w:rsidP="00557D93">
      <w:pPr>
        <w:pStyle w:val="ListParagraph"/>
        <w:numPr>
          <w:ilvl w:val="0"/>
          <w:numId w:val="39"/>
        </w:numPr>
        <w:jc w:val="both"/>
        <w:rPr>
          <w:rFonts w:ascii="Times New Roman" w:hAnsi="Times New Roman" w:cs="Times New Roman"/>
          <w:sz w:val="24"/>
          <w:szCs w:val="24"/>
        </w:rPr>
      </w:pPr>
      <w:r w:rsidRPr="00F7562B">
        <w:rPr>
          <w:rFonts w:ascii="Times New Roman" w:hAnsi="Times New Roman" w:cs="Times New Roman"/>
          <w:sz w:val="24"/>
          <w:szCs w:val="24"/>
        </w:rPr>
        <w:t>Stores have been received in full quantity.</w:t>
      </w:r>
    </w:p>
    <w:p w:rsidR="007921FF" w:rsidRPr="00F7562B" w:rsidRDefault="007921FF" w:rsidP="00557D93">
      <w:pPr>
        <w:pStyle w:val="ListParagraph"/>
        <w:numPr>
          <w:ilvl w:val="0"/>
          <w:numId w:val="39"/>
        </w:numPr>
        <w:jc w:val="both"/>
        <w:rPr>
          <w:rFonts w:ascii="Times New Roman" w:hAnsi="Times New Roman" w:cs="Times New Roman"/>
          <w:sz w:val="24"/>
          <w:szCs w:val="24"/>
        </w:rPr>
      </w:pPr>
      <w:r w:rsidRPr="00F7562B">
        <w:rPr>
          <w:rFonts w:ascii="Times New Roman" w:hAnsi="Times New Roman" w:cs="Times New Roman"/>
          <w:sz w:val="24"/>
          <w:szCs w:val="24"/>
        </w:rPr>
        <w:t>There quality is good and they are according to approved specifications where prescribed.</w:t>
      </w:r>
    </w:p>
    <w:p w:rsidR="007921FF" w:rsidRPr="00F7562B" w:rsidRDefault="007921FF" w:rsidP="00557D93">
      <w:pPr>
        <w:pStyle w:val="ListParagraph"/>
        <w:numPr>
          <w:ilvl w:val="0"/>
          <w:numId w:val="39"/>
        </w:numPr>
        <w:jc w:val="both"/>
        <w:rPr>
          <w:rFonts w:ascii="Times New Roman" w:hAnsi="Times New Roman" w:cs="Times New Roman"/>
          <w:sz w:val="24"/>
          <w:szCs w:val="24"/>
        </w:rPr>
      </w:pPr>
      <w:r w:rsidRPr="00F7562B">
        <w:rPr>
          <w:rFonts w:ascii="Times New Roman" w:hAnsi="Times New Roman" w:cs="Times New Roman"/>
          <w:sz w:val="24"/>
          <w:szCs w:val="24"/>
        </w:rPr>
        <w:t>Stores have actually received and taken in charge at page – of the appropriate stock register.</w:t>
      </w:r>
    </w:p>
    <w:p w:rsidR="007921FF" w:rsidRPr="00F7562B" w:rsidRDefault="007921FF" w:rsidP="005E6A42">
      <w:pPr>
        <w:jc w:val="both"/>
        <w:rPr>
          <w:rFonts w:ascii="Times New Roman" w:hAnsi="Times New Roman" w:cs="Times New Roman"/>
          <w:b/>
          <w:bCs/>
          <w:sz w:val="24"/>
          <w:szCs w:val="24"/>
        </w:rPr>
      </w:pPr>
      <w:r w:rsidRPr="00F7562B">
        <w:rPr>
          <w:rFonts w:ascii="Times New Roman" w:hAnsi="Times New Roman" w:cs="Times New Roman"/>
          <w:b/>
          <w:bCs/>
          <w:sz w:val="24"/>
          <w:szCs w:val="24"/>
        </w:rPr>
        <w:t>5.5</w:t>
      </w:r>
      <w:r w:rsidRPr="00F7562B">
        <w:rPr>
          <w:rFonts w:ascii="Times New Roman" w:hAnsi="Times New Roman" w:cs="Times New Roman"/>
          <w:b/>
          <w:bCs/>
          <w:sz w:val="24"/>
          <w:szCs w:val="24"/>
        </w:rPr>
        <w:tab/>
        <w:t xml:space="preserve">Registers </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5.5.1 In examining the various registers it shall be seen that:</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w:t>
      </w:r>
      <w:r w:rsidRPr="00F7562B">
        <w:rPr>
          <w:rFonts w:ascii="Times New Roman" w:hAnsi="Times New Roman" w:cs="Times New Roman"/>
          <w:sz w:val="24"/>
          <w:szCs w:val="24"/>
        </w:rPr>
        <w:tab/>
        <w:t>the register under scrutiny is maintained in the prescribed form.</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w:t>
      </w:r>
      <w:r w:rsidRPr="00F7562B">
        <w:rPr>
          <w:rFonts w:ascii="Times New Roman" w:hAnsi="Times New Roman" w:cs="Times New Roman"/>
          <w:sz w:val="24"/>
          <w:szCs w:val="24"/>
        </w:rPr>
        <w:tab/>
        <w:t>the register are page numbered and a certificate of page counting is recorded by a responsible officer on the first page.</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(iii)</w:t>
      </w:r>
      <w:r w:rsidRPr="00F7562B">
        <w:rPr>
          <w:rFonts w:ascii="Times New Roman" w:hAnsi="Times New Roman" w:cs="Times New Roman"/>
          <w:sz w:val="24"/>
          <w:szCs w:val="24"/>
        </w:rPr>
        <w:tab/>
        <w:t>all the columns provided there in are correctly filled in.</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(iv)</w:t>
      </w:r>
      <w:r w:rsidRPr="00F7562B">
        <w:rPr>
          <w:rFonts w:ascii="Times New Roman" w:hAnsi="Times New Roman" w:cs="Times New Roman"/>
          <w:sz w:val="24"/>
          <w:szCs w:val="24"/>
        </w:rPr>
        <w:tab/>
        <w:t xml:space="preserve">the transactions recorded there in are entered in the chronological order. </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w:t>
      </w:r>
      <w:r w:rsidRPr="00F7562B">
        <w:rPr>
          <w:rFonts w:ascii="Times New Roman" w:hAnsi="Times New Roman" w:cs="Times New Roman"/>
          <w:sz w:val="24"/>
          <w:szCs w:val="24"/>
        </w:rPr>
        <w:tab/>
        <w:t xml:space="preserve">there is no evidence of tempering with the entries of pages of the register. </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(vi)</w:t>
      </w:r>
      <w:r w:rsidRPr="00F7562B">
        <w:rPr>
          <w:rFonts w:ascii="Times New Roman" w:hAnsi="Times New Roman" w:cs="Times New Roman"/>
          <w:sz w:val="24"/>
          <w:szCs w:val="24"/>
        </w:rPr>
        <w:tab/>
        <w:t>there are no overwriting erasers etc. and all corrections are neatly  made by drawing a line through the erroneous entry and inserting a fresh entry under proper attestation.</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(vii)</w:t>
      </w:r>
      <w:r w:rsidRPr="00F7562B">
        <w:rPr>
          <w:rFonts w:ascii="Times New Roman" w:hAnsi="Times New Roman" w:cs="Times New Roman"/>
          <w:sz w:val="24"/>
          <w:szCs w:val="24"/>
        </w:rPr>
        <w:tab/>
        <w:t xml:space="preserve">each register is kept up-to-date and reviewed by the appropriate authority at regular intervals as provided in the rules or instructions issued in this regard. </w:t>
      </w:r>
    </w:p>
    <w:p w:rsidR="007921FF" w:rsidRPr="00F7562B" w:rsidRDefault="007921FF" w:rsidP="005E6A42">
      <w:pPr>
        <w:jc w:val="both"/>
        <w:rPr>
          <w:rFonts w:ascii="Times New Roman" w:hAnsi="Times New Roman" w:cs="Times New Roman"/>
          <w:b/>
          <w:bCs/>
          <w:sz w:val="24"/>
          <w:szCs w:val="24"/>
        </w:rPr>
      </w:pPr>
      <w:r w:rsidRPr="00F7562B">
        <w:rPr>
          <w:rFonts w:ascii="Times New Roman" w:hAnsi="Times New Roman" w:cs="Times New Roman"/>
          <w:b/>
          <w:bCs/>
          <w:sz w:val="24"/>
          <w:szCs w:val="24"/>
        </w:rPr>
        <w:t>5.6</w:t>
      </w:r>
      <w:r w:rsidRPr="00F7562B">
        <w:rPr>
          <w:rFonts w:ascii="Times New Roman" w:hAnsi="Times New Roman" w:cs="Times New Roman"/>
          <w:b/>
          <w:bCs/>
          <w:sz w:val="24"/>
          <w:szCs w:val="24"/>
        </w:rPr>
        <w:tab/>
        <w:t xml:space="preserve">Stock Registers </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5.6.1 Stock registers are required to be maintained in the following prescribed forms:-</w:t>
      </w:r>
    </w:p>
    <w:p w:rsidR="007921FF" w:rsidRPr="00F7562B" w:rsidRDefault="007921FF" w:rsidP="005D08B4">
      <w:pPr>
        <w:ind w:left="570" w:hanging="570"/>
        <w:rPr>
          <w:rFonts w:ascii="Times New Roman" w:hAnsi="Times New Roman" w:cs="Times New Roman"/>
          <w:sz w:val="24"/>
          <w:szCs w:val="24"/>
        </w:rPr>
      </w:pPr>
      <w:r>
        <w:rPr>
          <w:rFonts w:ascii="Times New Roman" w:hAnsi="Times New Roman" w:cs="Times New Roman"/>
          <w:sz w:val="24"/>
          <w:szCs w:val="24"/>
        </w:rPr>
        <w:t xml:space="preserve">        </w:t>
      </w:r>
      <w:r w:rsidRPr="00F7562B">
        <w:rPr>
          <w:rFonts w:ascii="Times New Roman" w:hAnsi="Times New Roman" w:cs="Times New Roman"/>
          <w:sz w:val="24"/>
          <w:szCs w:val="24"/>
        </w:rPr>
        <w:t>S.No.</w:t>
      </w:r>
      <w:r>
        <w:rPr>
          <w:rFonts w:ascii="Times New Roman" w:hAnsi="Times New Roman" w:cs="Times New Roman"/>
          <w:sz w:val="24"/>
          <w:szCs w:val="24"/>
        </w:rPr>
        <w:t xml:space="preserve">                 </w:t>
      </w:r>
      <w:r w:rsidRPr="00F7562B">
        <w:rPr>
          <w:rFonts w:ascii="Times New Roman" w:hAnsi="Times New Roman" w:cs="Times New Roman"/>
          <w:sz w:val="24"/>
          <w:szCs w:val="24"/>
        </w:rPr>
        <w:t>Article                                                Stock Register</w:t>
      </w:r>
    </w:p>
    <w:p w:rsidR="007921FF" w:rsidRPr="00F7562B" w:rsidRDefault="007921FF" w:rsidP="005D08B4">
      <w:pPr>
        <w:ind w:left="570" w:hanging="570"/>
        <w:jc w:val="center"/>
        <w:rPr>
          <w:rFonts w:ascii="Times New Roman" w:hAnsi="Times New Roman" w:cs="F"/>
          <w:sz w:val="24"/>
          <w:szCs w:val="24"/>
        </w:rPr>
      </w:pPr>
      <w:r>
        <w:rPr>
          <w:rFonts w:ascii="Times New Roman" w:hAnsi="Times New Roman" w:cs="Times New Roman"/>
          <w:sz w:val="24"/>
          <w:szCs w:val="24"/>
        </w:rPr>
        <w:t xml:space="preserve">                                                         </w:t>
      </w:r>
      <w:r w:rsidRPr="00F7562B">
        <w:rPr>
          <w:rFonts w:ascii="Times New Roman" w:hAnsi="Times New Roman" w:cs="Times New Roman"/>
          <w:sz w:val="24"/>
          <w:szCs w:val="24"/>
        </w:rPr>
        <w:t>Form Number</w:t>
      </w:r>
    </w:p>
    <w:p w:rsidR="007921FF" w:rsidRPr="00F7562B" w:rsidRDefault="007921FF" w:rsidP="00787BF2">
      <w:pPr>
        <w:ind w:left="570" w:hanging="570"/>
        <w:rPr>
          <w:rFonts w:ascii="Times New Roman" w:hAnsi="Times New Roman" w:cs="F"/>
          <w:sz w:val="24"/>
          <w:szCs w:val="24"/>
        </w:rPr>
      </w:pPr>
      <w:r>
        <w:rPr>
          <w:rFonts w:ascii="Times New Roman" w:hAnsi="Times New Roman" w:cs="F"/>
          <w:sz w:val="24"/>
          <w:szCs w:val="24"/>
        </w:rPr>
        <w:t xml:space="preserve">          1.         </w:t>
      </w:r>
      <w:r w:rsidRPr="00F7562B">
        <w:rPr>
          <w:rFonts w:ascii="Times New Roman" w:hAnsi="Times New Roman" w:cs="F"/>
          <w:sz w:val="24"/>
          <w:szCs w:val="24"/>
        </w:rPr>
        <w:t xml:space="preserve">Library books                                  </w:t>
      </w:r>
      <w:r>
        <w:rPr>
          <w:rFonts w:ascii="Times New Roman" w:hAnsi="Times New Roman" w:cs="F"/>
          <w:sz w:val="24"/>
          <w:szCs w:val="24"/>
        </w:rPr>
        <w:t xml:space="preserve">              </w:t>
      </w:r>
      <w:r w:rsidRPr="00F7562B">
        <w:rPr>
          <w:rFonts w:ascii="Times New Roman" w:hAnsi="Times New Roman" w:cs="F"/>
          <w:sz w:val="24"/>
          <w:szCs w:val="24"/>
        </w:rPr>
        <w:t xml:space="preserve"> </w:t>
      </w:r>
      <w:r>
        <w:rPr>
          <w:rFonts w:ascii="Times New Roman" w:hAnsi="Times New Roman" w:cs="F"/>
          <w:sz w:val="24"/>
          <w:szCs w:val="24"/>
        </w:rPr>
        <w:t xml:space="preserve">        </w:t>
      </w:r>
      <w:r w:rsidRPr="00F7562B">
        <w:rPr>
          <w:rFonts w:ascii="Times New Roman" w:hAnsi="Times New Roman" w:cs="F"/>
          <w:sz w:val="24"/>
          <w:szCs w:val="24"/>
        </w:rPr>
        <w:t xml:space="preserve">   CS-26</w:t>
      </w:r>
    </w:p>
    <w:p w:rsidR="007921FF" w:rsidRPr="00F7562B" w:rsidRDefault="007921FF" w:rsidP="00787BF2">
      <w:pPr>
        <w:ind w:left="570" w:hanging="570"/>
        <w:rPr>
          <w:rFonts w:ascii="Times New Roman" w:hAnsi="Times New Roman" w:cs="F"/>
          <w:sz w:val="24"/>
          <w:szCs w:val="24"/>
        </w:rPr>
      </w:pPr>
      <w:r w:rsidRPr="00F7562B">
        <w:rPr>
          <w:rFonts w:ascii="Times New Roman" w:hAnsi="Times New Roman" w:cs="F"/>
          <w:sz w:val="24"/>
          <w:szCs w:val="24"/>
        </w:rPr>
        <w:t xml:space="preserve">          2.         Laboratory Equipment                                              CS-24</w:t>
      </w:r>
    </w:p>
    <w:p w:rsidR="007921FF" w:rsidRPr="00F7562B" w:rsidRDefault="007921FF" w:rsidP="00787BF2">
      <w:pPr>
        <w:ind w:left="570" w:hanging="570"/>
        <w:rPr>
          <w:rFonts w:ascii="Times New Roman" w:hAnsi="Times New Roman" w:cs="F"/>
          <w:sz w:val="24"/>
          <w:szCs w:val="24"/>
        </w:rPr>
      </w:pPr>
      <w:r w:rsidRPr="00F7562B">
        <w:rPr>
          <w:rFonts w:ascii="Times New Roman" w:hAnsi="Times New Roman" w:cs="F"/>
          <w:sz w:val="24"/>
          <w:szCs w:val="24"/>
        </w:rPr>
        <w:t xml:space="preserve">          3.         Furniture                                                                    CS-24</w:t>
      </w:r>
    </w:p>
    <w:p w:rsidR="007921FF" w:rsidRPr="00F7562B" w:rsidRDefault="007921FF" w:rsidP="00787BF2">
      <w:pPr>
        <w:ind w:left="570" w:hanging="570"/>
        <w:rPr>
          <w:rFonts w:ascii="Times New Roman" w:hAnsi="Times New Roman" w:cs="Times New Roman"/>
          <w:sz w:val="24"/>
          <w:szCs w:val="24"/>
        </w:rPr>
      </w:pPr>
      <w:r w:rsidRPr="00F7562B">
        <w:rPr>
          <w:rFonts w:ascii="Times New Roman" w:hAnsi="Times New Roman" w:cs="F"/>
          <w:sz w:val="24"/>
          <w:szCs w:val="24"/>
        </w:rPr>
        <w:t xml:space="preserve">          4.         Other Equipment                                                       CS-24</w:t>
      </w:r>
      <w:r w:rsidRPr="00F7562B">
        <w:rPr>
          <w:rFonts w:ascii="Times New Roman" w:hAnsi="Times New Roman" w:cs="Times New Roman"/>
          <w:sz w:val="24"/>
          <w:szCs w:val="24"/>
        </w:rPr>
        <w:tab/>
      </w:r>
    </w:p>
    <w:p w:rsidR="007921FF" w:rsidRPr="00F7562B" w:rsidRDefault="007921FF" w:rsidP="00787BF2">
      <w:pPr>
        <w:ind w:left="570" w:hanging="570"/>
        <w:rPr>
          <w:rFonts w:ascii="Times New Roman" w:hAnsi="Times New Roman" w:cs="Times New Roman"/>
          <w:sz w:val="24"/>
          <w:szCs w:val="24"/>
        </w:rPr>
      </w:pPr>
      <w:r w:rsidRPr="00F7562B">
        <w:rPr>
          <w:rFonts w:ascii="Times New Roman" w:hAnsi="Times New Roman" w:cs="Times New Roman"/>
          <w:sz w:val="24"/>
          <w:szCs w:val="24"/>
        </w:rPr>
        <w:t xml:space="preserve">          5.         Immovable Assets                                                     CS-25</w:t>
      </w:r>
    </w:p>
    <w:p w:rsidR="007921FF" w:rsidRPr="00F7562B" w:rsidRDefault="007921FF" w:rsidP="00787BF2">
      <w:pPr>
        <w:ind w:left="570" w:hanging="570"/>
        <w:rPr>
          <w:rFonts w:ascii="Times New Roman" w:hAnsi="Times New Roman" w:cs="Times New Roman"/>
          <w:sz w:val="24"/>
          <w:szCs w:val="24"/>
        </w:rPr>
      </w:pPr>
      <w:r w:rsidRPr="00F7562B">
        <w:rPr>
          <w:rFonts w:ascii="Times New Roman" w:hAnsi="Times New Roman" w:cs="Times New Roman"/>
          <w:sz w:val="24"/>
          <w:szCs w:val="24"/>
        </w:rPr>
        <w:t xml:space="preserve">                     (Property Register)</w:t>
      </w:r>
    </w:p>
    <w:p w:rsidR="007921FF" w:rsidRPr="00F7562B" w:rsidRDefault="007921FF" w:rsidP="00787BF2">
      <w:pPr>
        <w:ind w:left="570" w:hanging="570"/>
        <w:rPr>
          <w:rFonts w:ascii="Times New Roman" w:hAnsi="Times New Roman" w:cs="Times New Roman"/>
          <w:sz w:val="24"/>
          <w:szCs w:val="24"/>
        </w:rPr>
      </w:pPr>
      <w:r w:rsidRPr="00F7562B">
        <w:rPr>
          <w:rFonts w:ascii="Times New Roman" w:hAnsi="Times New Roman" w:cs="Times New Roman"/>
          <w:sz w:val="24"/>
          <w:szCs w:val="24"/>
        </w:rPr>
        <w:t xml:space="preserve">          6.         Stationary Articles                                                    CS-29</w:t>
      </w:r>
    </w:p>
    <w:p w:rsidR="007921FF" w:rsidRPr="00F7562B" w:rsidRDefault="007921FF" w:rsidP="00787BF2">
      <w:pPr>
        <w:ind w:left="570" w:hanging="570"/>
        <w:rPr>
          <w:rFonts w:ascii="Times New Roman" w:hAnsi="Times New Roman" w:cs="Times New Roman"/>
          <w:sz w:val="24"/>
          <w:szCs w:val="24"/>
        </w:rPr>
      </w:pP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 xml:space="preserve">5.6.2 The following checks in general should be exercised while scrutinizing the various stock registers: </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w:t>
      </w:r>
      <w:r w:rsidRPr="00F7562B">
        <w:rPr>
          <w:rFonts w:ascii="Times New Roman" w:hAnsi="Times New Roman" w:cs="Times New Roman"/>
          <w:sz w:val="24"/>
          <w:szCs w:val="24"/>
        </w:rPr>
        <w:tab/>
        <w:t>The entries in the stock register should be attested by the authorized officer and in the case of Kendriya Vidyalaya attestation should be made simultaneously by the teacher.</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w:t>
      </w:r>
      <w:r w:rsidRPr="00F7562B">
        <w:rPr>
          <w:rFonts w:ascii="Times New Roman" w:hAnsi="Times New Roman" w:cs="Times New Roman"/>
          <w:sz w:val="24"/>
          <w:szCs w:val="24"/>
        </w:rPr>
        <w:tab/>
        <w:t>Each article had been allotted a separate page folio.</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(iii)</w:t>
      </w:r>
      <w:r w:rsidRPr="00F7562B">
        <w:rPr>
          <w:rFonts w:ascii="Times New Roman" w:hAnsi="Times New Roman" w:cs="Times New Roman"/>
          <w:sz w:val="24"/>
          <w:szCs w:val="24"/>
        </w:rPr>
        <w:tab/>
        <w:t>Value of the stores have been entered and the same tallies with the entries shown in the register.</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(iv)</w:t>
      </w:r>
      <w:r w:rsidRPr="00F7562B">
        <w:rPr>
          <w:rFonts w:ascii="Times New Roman" w:hAnsi="Times New Roman" w:cs="Times New Roman"/>
          <w:sz w:val="24"/>
          <w:szCs w:val="24"/>
        </w:rPr>
        <w:tab/>
        <w:t xml:space="preserve">Wherever article has machine numbers, a note of the machine number has been kept in the stock register for the purpose of identification </w:t>
      </w:r>
    </w:p>
    <w:p w:rsidR="007921FF" w:rsidRPr="00F7562B" w:rsidRDefault="007921FF" w:rsidP="00787BF2">
      <w:pPr>
        <w:ind w:left="570" w:hanging="570"/>
        <w:jc w:val="both"/>
        <w:rPr>
          <w:rFonts w:ascii="Times New Roman" w:hAnsi="Times New Roman" w:cs="Times New Roman"/>
          <w:sz w:val="24"/>
          <w:szCs w:val="24"/>
        </w:rPr>
      </w:pPr>
      <w:r w:rsidRPr="00F7562B">
        <w:rPr>
          <w:rFonts w:ascii="Times New Roman" w:hAnsi="Times New Roman" w:cs="Times New Roman"/>
          <w:sz w:val="24"/>
          <w:szCs w:val="24"/>
        </w:rPr>
        <w:t>(v)</w:t>
      </w:r>
      <w:r w:rsidRPr="00F7562B">
        <w:rPr>
          <w:rFonts w:ascii="Times New Roman" w:hAnsi="Times New Roman" w:cs="Times New Roman"/>
          <w:sz w:val="24"/>
          <w:szCs w:val="24"/>
        </w:rPr>
        <w:tab/>
        <w:t xml:space="preserve">The principle in the case of KV and in other cases any designated officer should personally undertake a physical verification of important items (i.e. items costing Rs. 1000/-  and above) and attest the relevant entries in the stock register and the bill in token of the verification.  </w:t>
      </w:r>
    </w:p>
    <w:p w:rsidR="007921FF" w:rsidRPr="00F7562B" w:rsidRDefault="007921FF" w:rsidP="00787BF2">
      <w:pPr>
        <w:tabs>
          <w:tab w:val="left" w:pos="6779"/>
        </w:tabs>
        <w:ind w:left="570" w:hanging="570"/>
        <w:rPr>
          <w:rFonts w:ascii="Times New Roman" w:hAnsi="Times New Roman" w:cs="Times New Roman"/>
          <w:sz w:val="24"/>
          <w:szCs w:val="24"/>
        </w:rPr>
      </w:pPr>
      <w:r w:rsidRPr="00F7562B">
        <w:rPr>
          <w:rFonts w:ascii="Times New Roman" w:hAnsi="Times New Roman" w:cs="Times New Roman"/>
          <w:sz w:val="24"/>
          <w:szCs w:val="24"/>
        </w:rPr>
        <w:tab/>
      </w:r>
      <w:r w:rsidRPr="00F7562B">
        <w:rPr>
          <w:rFonts w:ascii="Times New Roman" w:hAnsi="Times New Roman" w:cs="Times New Roman"/>
          <w:sz w:val="24"/>
          <w:szCs w:val="24"/>
        </w:rPr>
        <w:tab/>
      </w:r>
    </w:p>
    <w:p w:rsidR="007921FF" w:rsidRPr="00F7562B" w:rsidRDefault="007921FF" w:rsidP="00787BF2">
      <w:pPr>
        <w:jc w:val="both"/>
        <w:rPr>
          <w:rFonts w:ascii="Times New Roman" w:hAnsi="Times New Roman" w:cs="Times New Roman"/>
          <w:b/>
          <w:bCs/>
          <w:sz w:val="24"/>
          <w:szCs w:val="24"/>
        </w:rPr>
      </w:pPr>
    </w:p>
    <w:p w:rsidR="007921FF" w:rsidRPr="00F7562B" w:rsidRDefault="007921FF" w:rsidP="00787BF2">
      <w:pPr>
        <w:jc w:val="both"/>
        <w:rPr>
          <w:rFonts w:ascii="Times New Roman" w:hAnsi="Times New Roman" w:cs="Times New Roman"/>
          <w:b/>
          <w:bCs/>
          <w:sz w:val="24"/>
          <w:szCs w:val="24"/>
        </w:rPr>
      </w:pPr>
    </w:p>
    <w:p w:rsidR="007921FF" w:rsidRPr="00F7562B" w:rsidRDefault="007921FF" w:rsidP="00787BF2">
      <w:pPr>
        <w:jc w:val="both"/>
        <w:rPr>
          <w:rFonts w:ascii="Times New Roman" w:hAnsi="Times New Roman" w:cs="Times New Roman"/>
          <w:b/>
          <w:bCs/>
          <w:sz w:val="24"/>
          <w:szCs w:val="24"/>
        </w:rPr>
      </w:pPr>
    </w:p>
    <w:p w:rsidR="007921FF" w:rsidRPr="00F7562B" w:rsidRDefault="007921FF" w:rsidP="00787BF2">
      <w:pPr>
        <w:jc w:val="both"/>
        <w:rPr>
          <w:rFonts w:ascii="Times New Roman" w:hAnsi="Times New Roman" w:cs="Times New Roman"/>
          <w:b/>
          <w:bCs/>
          <w:sz w:val="24"/>
          <w:szCs w:val="24"/>
        </w:rPr>
      </w:pPr>
    </w:p>
    <w:p w:rsidR="007921FF" w:rsidRPr="00F7562B" w:rsidRDefault="007921FF" w:rsidP="00787BF2">
      <w:pPr>
        <w:jc w:val="both"/>
        <w:rPr>
          <w:rFonts w:ascii="Times New Roman" w:hAnsi="Times New Roman" w:cs="Times New Roman"/>
          <w:b/>
          <w:bCs/>
          <w:sz w:val="24"/>
          <w:szCs w:val="24"/>
        </w:rPr>
      </w:pPr>
    </w:p>
    <w:p w:rsidR="007921FF" w:rsidRPr="00F7562B" w:rsidRDefault="007921FF" w:rsidP="00787BF2">
      <w:pPr>
        <w:jc w:val="both"/>
        <w:rPr>
          <w:rFonts w:ascii="Times New Roman" w:hAnsi="Times New Roman" w:cs="Times New Roman"/>
          <w:b/>
          <w:bCs/>
          <w:sz w:val="24"/>
          <w:szCs w:val="24"/>
        </w:rPr>
      </w:pPr>
    </w:p>
    <w:p w:rsidR="007921FF" w:rsidRPr="00F7562B" w:rsidRDefault="007921FF" w:rsidP="00787BF2">
      <w:pPr>
        <w:jc w:val="both"/>
        <w:rPr>
          <w:rFonts w:ascii="Times New Roman" w:hAnsi="Times New Roman" w:cs="Times New Roman"/>
          <w:b/>
          <w:bCs/>
          <w:sz w:val="24"/>
          <w:szCs w:val="24"/>
        </w:rPr>
      </w:pPr>
    </w:p>
    <w:p w:rsidR="007921FF" w:rsidRPr="00F7562B"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Pr="00224B69" w:rsidRDefault="007921FF" w:rsidP="00787BF2">
      <w:pPr>
        <w:jc w:val="both"/>
        <w:rPr>
          <w:rFonts w:ascii="Times New Roman" w:hAnsi="Times New Roman" w:cs="Times New Roman"/>
          <w:b/>
          <w:bCs/>
          <w:sz w:val="24"/>
          <w:szCs w:val="24"/>
        </w:rPr>
      </w:pPr>
    </w:p>
    <w:p w:rsidR="007921FF" w:rsidRDefault="007921FF" w:rsidP="00787BF2">
      <w:pPr>
        <w:pStyle w:val="NoSpacing"/>
        <w:jc w:val="center"/>
        <w:rPr>
          <w:rFonts w:ascii="Times New Roman" w:hAnsi="Times New Roman" w:cs="Times New Roman"/>
          <w:sz w:val="28"/>
          <w:szCs w:val="28"/>
        </w:rPr>
      </w:pPr>
    </w:p>
    <w:p w:rsidR="007921FF" w:rsidRDefault="007921FF" w:rsidP="00787BF2">
      <w:pPr>
        <w:pStyle w:val="NoSpacing"/>
        <w:rPr>
          <w:rFonts w:ascii="Times New Roman" w:hAnsi="Times New Roman" w:cs="Times New Roman"/>
          <w:sz w:val="28"/>
          <w:szCs w:val="28"/>
        </w:rPr>
      </w:pPr>
    </w:p>
    <w:p w:rsidR="007921FF" w:rsidRDefault="007921FF" w:rsidP="00787BF2">
      <w:pPr>
        <w:pStyle w:val="NoSpacing"/>
        <w:rPr>
          <w:rFonts w:ascii="Times New Roman" w:hAnsi="Times New Roman" w:cs="Times New Roman"/>
          <w:sz w:val="28"/>
          <w:szCs w:val="28"/>
        </w:rPr>
      </w:pPr>
    </w:p>
    <w:p w:rsidR="007921FF" w:rsidRDefault="007921FF" w:rsidP="00787BF2">
      <w:pPr>
        <w:pStyle w:val="NoSpacing"/>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6B68FA" w:rsidRDefault="007921FF" w:rsidP="00787BF2">
      <w:pPr>
        <w:jc w:val="center"/>
        <w:rPr>
          <w:rFonts w:ascii="Times New Roman" w:hAnsi="Times New Roman" w:cs="Times New Roman"/>
          <w:b/>
          <w:bCs/>
          <w:sz w:val="28"/>
          <w:szCs w:val="28"/>
        </w:rPr>
      </w:pPr>
      <w:r w:rsidRPr="006B68FA">
        <w:rPr>
          <w:rFonts w:ascii="Times New Roman" w:hAnsi="Times New Roman" w:cs="Times New Roman"/>
          <w:sz w:val="24"/>
          <w:szCs w:val="24"/>
        </w:rPr>
        <w:tab/>
      </w:r>
      <w:r w:rsidRPr="006B68FA">
        <w:rPr>
          <w:rFonts w:ascii="Times New Roman" w:hAnsi="Times New Roman" w:cs="Times New Roman"/>
          <w:b/>
          <w:bCs/>
          <w:sz w:val="28"/>
          <w:szCs w:val="28"/>
        </w:rPr>
        <w:t xml:space="preserve">CHAPTER - </w:t>
      </w:r>
      <w:r>
        <w:rPr>
          <w:rFonts w:ascii="Times New Roman" w:hAnsi="Times New Roman" w:cs="Times New Roman"/>
          <w:b/>
          <w:bCs/>
          <w:sz w:val="28"/>
          <w:szCs w:val="28"/>
        </w:rPr>
        <w:t>6</w:t>
      </w:r>
    </w:p>
    <w:p w:rsidR="007921FF" w:rsidRPr="006B68FA" w:rsidRDefault="007921FF" w:rsidP="00787BF2">
      <w:pPr>
        <w:jc w:val="center"/>
        <w:rPr>
          <w:rFonts w:ascii="Times New Roman" w:hAnsi="Times New Roman" w:cs="Times New Roman"/>
          <w:b/>
          <w:bCs/>
          <w:sz w:val="28"/>
          <w:szCs w:val="28"/>
          <w:u w:val="single"/>
        </w:rPr>
      </w:pPr>
      <w:r w:rsidRPr="006B68FA">
        <w:rPr>
          <w:rFonts w:ascii="Times New Roman" w:hAnsi="Times New Roman" w:cs="Times New Roman"/>
          <w:b/>
          <w:bCs/>
          <w:sz w:val="28"/>
          <w:szCs w:val="28"/>
          <w:u w:val="single"/>
        </w:rPr>
        <w:t>AUDIT OF PROCUREMENT OF GOODS &amp; SERVICES</w:t>
      </w:r>
    </w:p>
    <w:p w:rsidR="007921FF" w:rsidRPr="006B68FA" w:rsidRDefault="007921FF" w:rsidP="00787BF2">
      <w:pPr>
        <w:jc w:val="center"/>
        <w:rPr>
          <w:rFonts w:ascii="Times New Roman" w:hAnsi="Times New Roman" w:cs="Times New Roman"/>
          <w:b/>
          <w:bCs/>
          <w:sz w:val="24"/>
          <w:szCs w:val="24"/>
          <w:u w:val="single"/>
        </w:rPr>
      </w:pPr>
    </w:p>
    <w:p w:rsidR="007921FF" w:rsidRPr="006B68FA" w:rsidRDefault="007921FF" w:rsidP="00787BF2">
      <w:pPr>
        <w:tabs>
          <w:tab w:val="left" w:pos="6168"/>
        </w:tabs>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Pr="006B68FA">
        <w:rPr>
          <w:rFonts w:ascii="Times New Roman" w:hAnsi="Times New Roman" w:cs="Times New Roman"/>
          <w:b/>
          <w:bCs/>
          <w:sz w:val="24"/>
          <w:szCs w:val="24"/>
        </w:rPr>
        <w:t>General</w:t>
      </w:r>
      <w:r>
        <w:rPr>
          <w:rFonts w:ascii="Times New Roman" w:hAnsi="Times New Roman" w:cs="Times New Roman"/>
          <w:b/>
          <w:bCs/>
          <w:sz w:val="24"/>
          <w:szCs w:val="24"/>
        </w:rPr>
        <w:tab/>
      </w:r>
    </w:p>
    <w:p w:rsidR="007921FF" w:rsidRPr="006B68FA" w:rsidRDefault="007921FF" w:rsidP="00787BF2">
      <w:pPr>
        <w:jc w:val="both"/>
        <w:rPr>
          <w:rFonts w:ascii="Times New Roman" w:hAnsi="Times New Roman" w:cs="Times New Roman"/>
          <w:sz w:val="24"/>
          <w:szCs w:val="24"/>
        </w:rPr>
      </w:pPr>
      <w:r>
        <w:rPr>
          <w:rFonts w:ascii="Times New Roman" w:hAnsi="Times New Roman" w:cs="Times New Roman"/>
          <w:sz w:val="24"/>
          <w:szCs w:val="24"/>
        </w:rPr>
        <w:t xml:space="preserve">6.1.1 </w:t>
      </w:r>
      <w:r w:rsidRPr="006B68FA">
        <w:rPr>
          <w:rFonts w:ascii="Times New Roman" w:hAnsi="Times New Roman" w:cs="Times New Roman"/>
          <w:sz w:val="24"/>
          <w:szCs w:val="24"/>
        </w:rPr>
        <w:t xml:space="preserve">The system of procurement, accountal and disposal of goods has been liberalized by the Government if India in line with accepted international practices. The Kendriya Vidyalaya Sangathan and its Regional Offices and the Kendriya Vidyalayas also procures goods and Services for the implementation of its laid down objectives. Growing sophistication and Technology in managing the affairs of the KVS have also led to the need for hiring of Professionals and outsourcing of Services. The procurement of Goods and Services has therefore to be in conformity with the General Rules and instructions issued by the Government if India from time to time. </w:t>
      </w:r>
    </w:p>
    <w:p w:rsidR="007921FF" w:rsidRPr="006B68FA" w:rsidRDefault="007921FF" w:rsidP="00787BF2">
      <w:pPr>
        <w:jc w:val="both"/>
        <w:rPr>
          <w:rFonts w:ascii="Times New Roman" w:hAnsi="Times New Roman" w:cs="Times New Roman"/>
          <w:sz w:val="24"/>
          <w:szCs w:val="24"/>
        </w:rPr>
      </w:pPr>
      <w:r>
        <w:rPr>
          <w:rFonts w:ascii="Times New Roman" w:hAnsi="Times New Roman" w:cs="Times New Roman"/>
          <w:sz w:val="24"/>
          <w:szCs w:val="24"/>
        </w:rPr>
        <w:t>6.1.2</w:t>
      </w:r>
      <w:r>
        <w:rPr>
          <w:rFonts w:ascii="Times New Roman" w:hAnsi="Times New Roman" w:cs="Times New Roman"/>
          <w:sz w:val="24"/>
          <w:szCs w:val="24"/>
        </w:rPr>
        <w:tab/>
      </w:r>
      <w:r w:rsidRPr="006B68FA">
        <w:rPr>
          <w:rFonts w:ascii="Times New Roman" w:hAnsi="Times New Roman" w:cs="Times New Roman"/>
          <w:sz w:val="24"/>
          <w:szCs w:val="24"/>
        </w:rPr>
        <w:t>Pursuant to the revision of the General Financial Rules-2005, and the instructions of the Government of India, Ministry of Human Resources Development. The  Board of Governors  of the Kendriya Vidyalaya Sangathan , in its 81</w:t>
      </w:r>
      <w:r w:rsidRPr="006B68FA">
        <w:rPr>
          <w:rFonts w:ascii="Times New Roman" w:hAnsi="Times New Roman" w:cs="Times New Roman"/>
          <w:sz w:val="24"/>
          <w:szCs w:val="24"/>
          <w:vertAlign w:val="superscript"/>
        </w:rPr>
        <w:t>st</w:t>
      </w:r>
      <w:r w:rsidRPr="006B68FA">
        <w:rPr>
          <w:rFonts w:ascii="Times New Roman" w:hAnsi="Times New Roman" w:cs="Times New Roman"/>
          <w:sz w:val="24"/>
          <w:szCs w:val="24"/>
        </w:rPr>
        <w:t xml:space="preserve">  meeting held on 18-12-2008 approved the amendments  to  Articles 169  to 183 of the Accounts Code ( Chapter-17) prescribing the Procedure for Purchases of Goods  &amp; Equipments, AMC for Computer &amp; Peripherals; and Hiring of Service Provider  for providing manpower for various Services etc. The KVS had, in January, 2009, issued suitable instructions with standard forms for purchases and procurement of goods &amp; services by the Vidyalayas, Regional Offices, ZIET and Headquarters.</w:t>
      </w:r>
    </w:p>
    <w:p w:rsidR="007921FF" w:rsidRPr="006B68FA" w:rsidRDefault="007921FF" w:rsidP="00787BF2">
      <w:pPr>
        <w:jc w:val="both"/>
        <w:rPr>
          <w:rFonts w:ascii="Times New Roman" w:hAnsi="Times New Roman" w:cs="Times New Roman"/>
          <w:sz w:val="24"/>
          <w:szCs w:val="24"/>
        </w:rPr>
      </w:pPr>
      <w:r>
        <w:rPr>
          <w:rFonts w:ascii="Times New Roman" w:hAnsi="Times New Roman" w:cs="Times New Roman"/>
          <w:sz w:val="24"/>
          <w:szCs w:val="24"/>
        </w:rPr>
        <w:t>6.1.3</w:t>
      </w:r>
      <w:r>
        <w:rPr>
          <w:rFonts w:ascii="Times New Roman" w:hAnsi="Times New Roman" w:cs="Times New Roman"/>
          <w:sz w:val="24"/>
          <w:szCs w:val="24"/>
        </w:rPr>
        <w:tab/>
      </w:r>
      <w:r w:rsidRPr="006B68FA">
        <w:rPr>
          <w:rFonts w:ascii="Times New Roman" w:hAnsi="Times New Roman" w:cs="Times New Roman"/>
          <w:sz w:val="24"/>
          <w:szCs w:val="24"/>
        </w:rPr>
        <w:t>The Kendriya Vidyalaya Sangathan had standardized Tender/Bid Documents, Model Maintenance Agreements, Model Bank Guarantee Format For Furnishing EMD,  Performance Security and all other Formats for uniform application by all the Schools, Regional Offices and Headquarters.</w:t>
      </w:r>
    </w:p>
    <w:p w:rsidR="007921FF" w:rsidRPr="006B68FA" w:rsidRDefault="007921FF" w:rsidP="00787BF2">
      <w:pPr>
        <w:jc w:val="both"/>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rPr>
        <w:tab/>
      </w:r>
      <w:r w:rsidRPr="006B68FA">
        <w:rPr>
          <w:rFonts w:ascii="Times New Roman" w:hAnsi="Times New Roman" w:cs="Times New Roman"/>
          <w:sz w:val="24"/>
          <w:szCs w:val="24"/>
        </w:rPr>
        <w:t>The term ‘Goods’ applies to all articles, materials, commodities, furniture, fixtures, raw material, spares, instruments, machinery, equipments, computers, etc. purchased or acquired for the use of Sangathan. Goods however do not include books, publications, periodicals etc. acquired by the Sangathan for its Library.</w:t>
      </w:r>
    </w:p>
    <w:p w:rsidR="007921FF" w:rsidRPr="006B68FA" w:rsidRDefault="007921FF" w:rsidP="00787BF2">
      <w:pPr>
        <w:jc w:val="both"/>
        <w:rPr>
          <w:rFonts w:ascii="Times New Roman" w:hAnsi="Times New Roman" w:cs="Times New Roman"/>
          <w:sz w:val="24"/>
          <w:szCs w:val="24"/>
        </w:rPr>
      </w:pPr>
      <w:r w:rsidRPr="006B68FA">
        <w:rPr>
          <w:rFonts w:ascii="Times New Roman" w:hAnsi="Times New Roman" w:cs="Times New Roman"/>
          <w:b/>
          <w:sz w:val="24"/>
          <w:szCs w:val="24"/>
        </w:rPr>
        <w:t xml:space="preserve"> </w:t>
      </w:r>
      <w:r>
        <w:rPr>
          <w:rFonts w:ascii="Times New Roman" w:hAnsi="Times New Roman" w:cs="Times New Roman"/>
          <w:b/>
          <w:sz w:val="24"/>
          <w:szCs w:val="24"/>
        </w:rPr>
        <w:t xml:space="preserve">6.2  </w:t>
      </w:r>
      <w:r w:rsidRPr="006B68FA">
        <w:rPr>
          <w:rFonts w:ascii="Times New Roman" w:hAnsi="Times New Roman" w:cs="Times New Roman"/>
          <w:b/>
          <w:sz w:val="24"/>
          <w:szCs w:val="24"/>
        </w:rPr>
        <w:t>Audit Charter For Procurement of Goods</w:t>
      </w:r>
    </w:p>
    <w:p w:rsidR="007921FF" w:rsidRPr="006B68FA" w:rsidRDefault="007921FF" w:rsidP="00787BF2">
      <w:pPr>
        <w:jc w:val="both"/>
        <w:rPr>
          <w:rFonts w:ascii="Times New Roman" w:hAnsi="Times New Roman" w:cs="Times New Roman"/>
          <w:sz w:val="24"/>
          <w:szCs w:val="24"/>
        </w:rPr>
      </w:pPr>
      <w:r w:rsidRPr="006B68FA">
        <w:rPr>
          <w:rFonts w:ascii="Times New Roman" w:hAnsi="Times New Roman" w:cs="Times New Roman"/>
          <w:sz w:val="24"/>
          <w:szCs w:val="24"/>
        </w:rPr>
        <w:t>The Internal Audit function would carry out audits to check that various field formations are complying the rules, policies and procedures adopted by the Sangathan with the approval of the BOG. The audit should also perform traditional audit to ensure that:</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the units total budget in office expenses and specifically that utilized for procurement.</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Classify the organization’s procurement into four different categories; Above  25  Lakhs,  between  1-25  lakhs,  between  15 thousand and one lakh and less than  15  thousand.</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about the assessment of requirement of all these kinds of purchases being properly done.</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above 25 lakhs have been done with open competitive bidding in a news paper.</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all the procedures prescribed in the Chapter-17 of The Accounts Code of the KVS have been followed such as having technical and financial bid for specialized purchases, purchase process monitored by a duly constituted committee, terms and conditions of contract or delivery clearly and elaborately specified etc.</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any advance payment was made to the supplier.</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the rates at which procurement was made with the DGS &amp;D rates and analyze the variations.</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the time frame in procurement and comment upon any inordinate delay at any stage.</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After the award of contract, the time taken by the supplier in actual delivery of goods to the organization.</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Test check whether the goods procured conform to the specification provided in the work order.</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for purchases under limited tender inquiry that whether the process of selection of vendors transparent.</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the KVS has registered the vendors based on their credentials for different categories of purchases.</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the methodology used by the department in identifying vendors for circulating NIQ/NIT for different types of purchases.</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Is any of the vendors selected for NIQ registered with the DGS &amp;D or with any other Ministry.</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the organization is resorting to splitting to avoid open competitive bidding.</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the same vendors are being repeated again &amp; again.</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the vendors selected has got proper TIN number and is registered with the local Trade Tax Agency.</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the vendor is specialized in a particular type of good and identify such anomalies as a security agency bidding for computer or maintenance contract or providing data entry operators.</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bank guarantee or some security deposits have been taken both in the case of open tenders and limited tenders.</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the provisions of e-procurement where applicable has been adhered to.  In cases of purchases whether the inquiry was placed on the website of the organization or not.</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Whether adequate time was given for submission of bides and where time provided was less whether it was justified on file through reasoning.</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If the goods are available on rate contract, the reasons for not using it should be determined.</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In the case of limited tenders as well whether a purchase committee has been duly constituted to monitor the purchase process.</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 xml:space="preserve"> Check whether a market survey has been done by the purchase committee members to ascertain reasonableness of rates.</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adequate care has been taken to ensure that rates are reasonable and there is full value for the money.</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Check whether all the goods purchased under different categories have been entered into the stock register as well.</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In cases of single source purchases whether adequate justifications have been provided or not.</w:t>
      </w:r>
    </w:p>
    <w:p w:rsidR="007921FF" w:rsidRPr="006B68FA" w:rsidRDefault="007921FF" w:rsidP="00787BF2">
      <w:pPr>
        <w:pStyle w:val="ListParagraph"/>
        <w:numPr>
          <w:ilvl w:val="0"/>
          <w:numId w:val="37"/>
        </w:numPr>
        <w:jc w:val="both"/>
        <w:rPr>
          <w:rFonts w:ascii="Times New Roman" w:hAnsi="Times New Roman" w:cs="Times New Roman"/>
          <w:sz w:val="24"/>
          <w:szCs w:val="24"/>
        </w:rPr>
      </w:pPr>
      <w:r w:rsidRPr="006B68FA">
        <w:rPr>
          <w:rFonts w:ascii="Times New Roman" w:hAnsi="Times New Roman" w:cs="Times New Roman"/>
          <w:sz w:val="24"/>
          <w:szCs w:val="24"/>
        </w:rPr>
        <w:t xml:space="preserve">Check whether there is an adequate plan for putting the goods procured to proper use and steps have been taken in this regard. </w:t>
      </w:r>
    </w:p>
    <w:p w:rsidR="007921FF" w:rsidRPr="006B68FA" w:rsidRDefault="007921FF" w:rsidP="00787BF2">
      <w:pPr>
        <w:jc w:val="both"/>
        <w:rPr>
          <w:rFonts w:ascii="Times New Roman" w:hAnsi="Times New Roman" w:cs="Times New Roman"/>
          <w:sz w:val="24"/>
          <w:szCs w:val="24"/>
        </w:rPr>
      </w:pPr>
      <w:r w:rsidRPr="006B68FA">
        <w:rPr>
          <w:rFonts w:ascii="Times New Roman" w:hAnsi="Times New Roman" w:cs="Times New Roman"/>
          <w:sz w:val="24"/>
          <w:szCs w:val="24"/>
        </w:rPr>
        <w:t xml:space="preserve"> </w:t>
      </w:r>
    </w:p>
    <w:p w:rsidR="007921FF" w:rsidRPr="006B68FA" w:rsidRDefault="007921FF" w:rsidP="00787BF2">
      <w:pPr>
        <w:jc w:val="both"/>
        <w:rPr>
          <w:rFonts w:ascii="Times New Roman" w:hAnsi="Times New Roman" w:cs="Times New Roman"/>
          <w:sz w:val="24"/>
          <w:szCs w:val="24"/>
        </w:rPr>
      </w:pPr>
      <w:r w:rsidRPr="000C12E2">
        <w:rPr>
          <w:rFonts w:ascii="Times New Roman" w:hAnsi="Times New Roman" w:cs="Times New Roman"/>
          <w:b/>
          <w:bCs/>
          <w:sz w:val="24"/>
          <w:szCs w:val="24"/>
        </w:rPr>
        <w:t xml:space="preserve"> 6.3</w:t>
      </w:r>
      <w:r>
        <w:rPr>
          <w:rFonts w:ascii="Times New Roman" w:hAnsi="Times New Roman" w:cs="Times New Roman"/>
          <w:sz w:val="24"/>
          <w:szCs w:val="24"/>
        </w:rPr>
        <w:t xml:space="preserve">  </w:t>
      </w:r>
      <w:r w:rsidRPr="006B68FA">
        <w:rPr>
          <w:rFonts w:ascii="Times New Roman" w:hAnsi="Times New Roman" w:cs="Times New Roman"/>
          <w:b/>
          <w:sz w:val="24"/>
          <w:szCs w:val="24"/>
        </w:rPr>
        <w:t>Audit of Procurement of Services</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Check whether the requirement of the services to be procured has been justified properly and approved by the competent authority.</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Check whether the services to be procured are 0f routine nature or are some specialized tasks requiring some high level of skilled manpower.</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In case of routine service procurements such as unskilled labourers or security guards, terms and conditions with respect to type of work, hours of work, days of work etc. should also be clearly specified.</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In routine service procurements a proper competitive bidding according to value of contract should have been done.</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In routine service procurements all the phases of procurement should be adequately checked such as sufficient time for submission of bids, a fair competitive bidding process, NIQ to reputed agencies, agency selected must have a TIN number, advertisement through website of the organization along with letters sent to certain selected agencies etc.</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The provision of providing minimum wages as per the local government rules should be ensured in terms and conditions of the contract.</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It should be checked that the agencies quoting below the minimum wages  should be excluded from the competitive bidding.</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A duly constituted purchase committee should monitor the procurement process.</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The payment to the manpower hired should normally be made through cheques to ensure that the labourers hired get the adequate compensation and there is no harassment.</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In case of skilled manpower for routine work such as data entry operators and programmers the terms and conditions should be adequately specified.</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The performance of Data Entry Operators and Programmers should also be regularly measured and audit should check that there is at least some system for ensuring adequate performance by the hired manpower.</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In case of specialized tasks requiring very high skills levels a team to monitor the project should also be constituted from the KVS which would work in coordination with the hired agency to ensure proper service delivery.</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The Purchase committee should help the project implementation team in ensuring that all the provisions of GFR as adopted by the KVS should be adhered to.</w:t>
      </w:r>
    </w:p>
    <w:p w:rsidR="007921FF" w:rsidRPr="006B68FA" w:rsidRDefault="007921FF" w:rsidP="00787BF2">
      <w:pPr>
        <w:pStyle w:val="ListParagraph"/>
        <w:numPr>
          <w:ilvl w:val="0"/>
          <w:numId w:val="38"/>
        </w:numPr>
        <w:jc w:val="both"/>
        <w:rPr>
          <w:rFonts w:ascii="Times New Roman" w:hAnsi="Times New Roman" w:cs="Times New Roman"/>
          <w:sz w:val="24"/>
          <w:szCs w:val="24"/>
        </w:rPr>
      </w:pPr>
      <w:r w:rsidRPr="006B68FA">
        <w:rPr>
          <w:rFonts w:ascii="Times New Roman" w:hAnsi="Times New Roman" w:cs="Times New Roman"/>
          <w:sz w:val="24"/>
          <w:szCs w:val="24"/>
        </w:rPr>
        <w:t>The terms of reference, the work specification etc. should be clearly stated and there should be a regular interaction between the project implementation team and the external agency to ensure that the consultant is able to understand the work and deliver adequate level of performance. The audit must check these aspects.</w:t>
      </w:r>
    </w:p>
    <w:p w:rsidR="007921FF" w:rsidRPr="006B68FA" w:rsidRDefault="007921FF" w:rsidP="00787BF2">
      <w:pPr>
        <w:pStyle w:val="ListParagraph"/>
        <w:ind w:left="1080"/>
        <w:jc w:val="both"/>
        <w:rPr>
          <w:rFonts w:ascii="Times New Roman" w:hAnsi="Times New Roman" w:cs="Times New Roman"/>
          <w:sz w:val="24"/>
          <w:szCs w:val="24"/>
        </w:rPr>
      </w:pPr>
      <w:r w:rsidRPr="006B68FA">
        <w:rPr>
          <w:rFonts w:ascii="Times New Roman" w:hAnsi="Times New Roman" w:cs="Times New Roman"/>
          <w:sz w:val="24"/>
          <w:szCs w:val="24"/>
        </w:rPr>
        <w:t xml:space="preserve"> </w:t>
      </w: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Pr="00E06929" w:rsidRDefault="007921FF" w:rsidP="00787BF2">
      <w:pPr>
        <w:pStyle w:val="NoSpacing"/>
        <w:jc w:val="both"/>
        <w:rPr>
          <w:rFonts w:ascii="Times New Roman" w:hAnsi="Times New Roman" w:cs="Times New Roman"/>
          <w:sz w:val="28"/>
          <w:szCs w:val="28"/>
        </w:rPr>
      </w:pPr>
    </w:p>
    <w:p w:rsidR="007921FF" w:rsidRDefault="007921FF" w:rsidP="00787BF2">
      <w:pPr>
        <w:pStyle w:val="NoSpacing"/>
        <w:jc w:val="both"/>
        <w:rPr>
          <w:rFonts w:ascii="Times New Roman" w:hAnsi="Times New Roman" w:cs="Times New Roman"/>
          <w:sz w:val="28"/>
          <w:szCs w:val="28"/>
        </w:rPr>
      </w:pPr>
    </w:p>
    <w:p w:rsidR="007921FF" w:rsidRDefault="007921FF" w:rsidP="00787BF2">
      <w:pPr>
        <w:pStyle w:val="NoSpacing"/>
        <w:jc w:val="both"/>
        <w:rPr>
          <w:rFonts w:ascii="Times New Roman" w:hAnsi="Times New Roman" w:cs="Times New Roman"/>
          <w:sz w:val="28"/>
          <w:szCs w:val="28"/>
        </w:rPr>
      </w:pPr>
    </w:p>
    <w:p w:rsidR="007921FF" w:rsidRDefault="007921FF" w:rsidP="00787BF2">
      <w:pPr>
        <w:pStyle w:val="NoSpacing"/>
        <w:jc w:val="both"/>
        <w:rPr>
          <w:rFonts w:ascii="Times New Roman" w:hAnsi="Times New Roman" w:cs="Times New Roman"/>
          <w:sz w:val="28"/>
          <w:szCs w:val="28"/>
        </w:rPr>
      </w:pPr>
    </w:p>
    <w:p w:rsidR="007921FF" w:rsidRDefault="007921FF" w:rsidP="00787BF2">
      <w:pPr>
        <w:pStyle w:val="NoSpacing"/>
        <w:jc w:val="both"/>
        <w:rPr>
          <w:rFonts w:ascii="Times New Roman" w:hAnsi="Times New Roman" w:cs="Times New Roman"/>
          <w:sz w:val="28"/>
          <w:szCs w:val="28"/>
        </w:rPr>
      </w:pPr>
    </w:p>
    <w:p w:rsidR="007921FF" w:rsidRDefault="007921FF" w:rsidP="00787BF2">
      <w:pPr>
        <w:pStyle w:val="NoSpacing"/>
        <w:jc w:val="both"/>
        <w:rPr>
          <w:rFonts w:ascii="Times New Roman" w:hAnsi="Times New Roman" w:cs="Times New Roman"/>
          <w:sz w:val="28"/>
          <w:szCs w:val="28"/>
        </w:rPr>
      </w:pPr>
    </w:p>
    <w:p w:rsidR="007921FF" w:rsidRDefault="007921FF" w:rsidP="00787BF2">
      <w:pPr>
        <w:pStyle w:val="NoSpacing"/>
        <w:jc w:val="both"/>
        <w:rPr>
          <w:rFonts w:ascii="Times New Roman" w:hAnsi="Times New Roman" w:cs="Times New Roman"/>
          <w:sz w:val="28"/>
          <w:szCs w:val="28"/>
        </w:rPr>
      </w:pPr>
    </w:p>
    <w:p w:rsidR="007921FF" w:rsidRDefault="007921FF" w:rsidP="00787BF2">
      <w:pPr>
        <w:pStyle w:val="NoSpacing"/>
        <w:jc w:val="both"/>
        <w:rPr>
          <w:rFonts w:ascii="Times New Roman" w:hAnsi="Times New Roman" w:cs="Times New Roman"/>
          <w:sz w:val="28"/>
          <w:szCs w:val="28"/>
        </w:rPr>
      </w:pPr>
    </w:p>
    <w:p w:rsidR="007921FF" w:rsidRDefault="007921FF" w:rsidP="00787BF2">
      <w:pPr>
        <w:pStyle w:val="NoSpacing"/>
        <w:jc w:val="both"/>
        <w:rPr>
          <w:rFonts w:ascii="Times New Roman" w:hAnsi="Times New Roman" w:cs="Times New Roman"/>
          <w:sz w:val="28"/>
          <w:szCs w:val="28"/>
        </w:rPr>
      </w:pPr>
    </w:p>
    <w:p w:rsidR="007921FF" w:rsidRDefault="007921FF" w:rsidP="00787BF2">
      <w:pPr>
        <w:pStyle w:val="NoSpacing"/>
        <w:rPr>
          <w:rFonts w:ascii="Times New Roman" w:hAnsi="Times New Roman" w:cs="Times New Roman"/>
          <w:sz w:val="28"/>
          <w:szCs w:val="28"/>
        </w:rPr>
      </w:pPr>
    </w:p>
    <w:p w:rsidR="007921FF" w:rsidRDefault="007921FF" w:rsidP="00787BF2">
      <w:pPr>
        <w:pStyle w:val="NoSpacing"/>
        <w:rPr>
          <w:rFonts w:ascii="Times New Roman" w:hAnsi="Times New Roman" w:cs="Times New Roman"/>
          <w:sz w:val="28"/>
          <w:szCs w:val="28"/>
        </w:rPr>
      </w:pPr>
    </w:p>
    <w:p w:rsidR="007921FF" w:rsidRDefault="007921FF" w:rsidP="00787BF2">
      <w:pPr>
        <w:pStyle w:val="NoSpacing"/>
        <w:jc w:val="center"/>
        <w:rPr>
          <w:rFonts w:ascii="Times New Roman" w:hAnsi="Times New Roman" w:cs="Times New Roman"/>
          <w:sz w:val="28"/>
          <w:szCs w:val="28"/>
        </w:rPr>
      </w:pPr>
    </w:p>
    <w:p w:rsidR="007921FF" w:rsidRPr="00AF5387" w:rsidRDefault="007921FF" w:rsidP="00787BF2">
      <w:pPr>
        <w:pStyle w:val="NoSpacing"/>
        <w:jc w:val="center"/>
        <w:rPr>
          <w:rFonts w:ascii="Times New Roman" w:hAnsi="Times New Roman" w:cs="Times New Roman"/>
          <w:b/>
          <w:bCs/>
          <w:sz w:val="28"/>
          <w:szCs w:val="28"/>
        </w:rPr>
      </w:pPr>
      <w:r w:rsidRPr="00AF5387">
        <w:rPr>
          <w:rFonts w:ascii="Times New Roman" w:hAnsi="Times New Roman" w:cs="Times New Roman"/>
          <w:b/>
          <w:bCs/>
          <w:sz w:val="28"/>
          <w:szCs w:val="28"/>
        </w:rPr>
        <w:t>CHAPTER - 7</w:t>
      </w:r>
    </w:p>
    <w:p w:rsidR="007921FF" w:rsidRPr="00AF5387" w:rsidRDefault="007921FF" w:rsidP="00787BF2">
      <w:pPr>
        <w:pStyle w:val="NoSpacing"/>
        <w:jc w:val="center"/>
        <w:rPr>
          <w:rFonts w:ascii="Times New Roman" w:hAnsi="Times New Roman" w:cs="Times New Roman"/>
          <w:b/>
          <w:bCs/>
          <w:sz w:val="28"/>
          <w:szCs w:val="28"/>
        </w:rPr>
      </w:pPr>
    </w:p>
    <w:p w:rsidR="007921FF" w:rsidRPr="00AF5387" w:rsidRDefault="007921FF" w:rsidP="00787BF2">
      <w:pPr>
        <w:jc w:val="center"/>
        <w:rPr>
          <w:rFonts w:ascii="Times New Roman" w:hAnsi="Times New Roman" w:cs="Times New Roman"/>
          <w:b/>
          <w:bCs/>
          <w:sz w:val="28"/>
          <w:szCs w:val="28"/>
          <w:u w:val="single"/>
        </w:rPr>
      </w:pPr>
      <w:r w:rsidRPr="00AF5387">
        <w:rPr>
          <w:rFonts w:ascii="Times New Roman" w:hAnsi="Times New Roman" w:cs="Times New Roman"/>
          <w:b/>
          <w:bCs/>
          <w:sz w:val="28"/>
          <w:szCs w:val="28"/>
          <w:u w:val="single"/>
        </w:rPr>
        <w:t>AUDIT OF SCHOOL FUND ACCOUNTS</w:t>
      </w:r>
    </w:p>
    <w:p w:rsidR="007921FF" w:rsidRPr="00C57E74" w:rsidRDefault="007921FF" w:rsidP="00787BF2">
      <w:pPr>
        <w:jc w:val="both"/>
        <w:rPr>
          <w:rFonts w:ascii="Times New Roman" w:hAnsi="Times New Roman" w:cs="Times New Roman"/>
          <w:sz w:val="28"/>
          <w:szCs w:val="28"/>
        </w:rPr>
      </w:pPr>
    </w:p>
    <w:p w:rsidR="007921FF" w:rsidRPr="00BE1D93" w:rsidRDefault="007921FF" w:rsidP="00787BF2">
      <w:pPr>
        <w:ind w:left="360" w:hanging="360"/>
        <w:jc w:val="both"/>
        <w:rPr>
          <w:rFonts w:ascii="Times New Roman" w:hAnsi="Times New Roman" w:cs="Times New Roman"/>
          <w:sz w:val="24"/>
          <w:szCs w:val="24"/>
        </w:rPr>
      </w:pPr>
      <w:r w:rsidRPr="00BE1D93">
        <w:rPr>
          <w:rFonts w:ascii="Times New Roman" w:hAnsi="Times New Roman" w:cs="Times New Roman"/>
          <w:sz w:val="24"/>
          <w:szCs w:val="24"/>
        </w:rPr>
        <w:t>7.1</w:t>
      </w:r>
      <w:r w:rsidRPr="00BE1D93">
        <w:rPr>
          <w:rFonts w:ascii="Times New Roman" w:hAnsi="Times New Roman" w:cs="Times New Roman"/>
          <w:sz w:val="24"/>
          <w:szCs w:val="24"/>
        </w:rPr>
        <w:tab/>
        <w:t>The Accounts maintained by Kendriya Vidyalayas are broadly maintained under the following headings:-</w:t>
      </w:r>
    </w:p>
    <w:p w:rsidR="007921FF" w:rsidRPr="00BE1D93" w:rsidRDefault="007921FF" w:rsidP="00787BF2">
      <w:pPr>
        <w:pStyle w:val="ListParagraph"/>
        <w:numPr>
          <w:ilvl w:val="0"/>
          <w:numId w:val="32"/>
        </w:numPr>
        <w:jc w:val="both"/>
        <w:rPr>
          <w:rFonts w:ascii="Times New Roman" w:hAnsi="Times New Roman" w:cs="Times New Roman"/>
          <w:sz w:val="24"/>
          <w:szCs w:val="24"/>
        </w:rPr>
      </w:pPr>
      <w:r w:rsidRPr="00BE1D93">
        <w:rPr>
          <w:rFonts w:ascii="Times New Roman" w:hAnsi="Times New Roman" w:cs="Times New Roman"/>
          <w:sz w:val="24"/>
          <w:szCs w:val="24"/>
        </w:rPr>
        <w:t>School  Fund,</w:t>
      </w:r>
    </w:p>
    <w:p w:rsidR="007921FF" w:rsidRPr="00BE1D93" w:rsidRDefault="007921FF" w:rsidP="00787BF2">
      <w:pPr>
        <w:pStyle w:val="ListParagraph"/>
        <w:numPr>
          <w:ilvl w:val="0"/>
          <w:numId w:val="32"/>
        </w:numPr>
        <w:jc w:val="both"/>
        <w:rPr>
          <w:rFonts w:ascii="Times New Roman" w:hAnsi="Times New Roman" w:cs="Times New Roman"/>
          <w:sz w:val="24"/>
          <w:szCs w:val="24"/>
        </w:rPr>
      </w:pPr>
      <w:r w:rsidRPr="00BE1D93">
        <w:rPr>
          <w:rFonts w:ascii="Times New Roman" w:hAnsi="Times New Roman" w:cs="Times New Roman"/>
          <w:sz w:val="24"/>
          <w:szCs w:val="24"/>
        </w:rPr>
        <w:t>Vidyalaya Vikas  Nidhi,</w:t>
      </w:r>
    </w:p>
    <w:p w:rsidR="007921FF" w:rsidRPr="00BE1D93" w:rsidRDefault="007921FF" w:rsidP="00787BF2">
      <w:pPr>
        <w:pStyle w:val="ListParagraph"/>
        <w:numPr>
          <w:ilvl w:val="0"/>
          <w:numId w:val="32"/>
        </w:numPr>
        <w:jc w:val="both"/>
        <w:rPr>
          <w:rFonts w:ascii="Times New Roman" w:hAnsi="Times New Roman" w:cs="Times New Roman"/>
          <w:sz w:val="24"/>
          <w:szCs w:val="24"/>
        </w:rPr>
      </w:pPr>
      <w:r w:rsidRPr="00BE1D93">
        <w:rPr>
          <w:rFonts w:ascii="Times New Roman" w:hAnsi="Times New Roman" w:cs="Times New Roman"/>
          <w:sz w:val="24"/>
          <w:szCs w:val="24"/>
        </w:rPr>
        <w:t>Computer  Fund,</w:t>
      </w:r>
    </w:p>
    <w:p w:rsidR="007921FF" w:rsidRPr="00BE1D93" w:rsidRDefault="007921FF" w:rsidP="00787BF2">
      <w:pPr>
        <w:pStyle w:val="ListParagraph"/>
        <w:numPr>
          <w:ilvl w:val="0"/>
          <w:numId w:val="32"/>
        </w:numPr>
        <w:jc w:val="both"/>
        <w:rPr>
          <w:rFonts w:ascii="Times New Roman" w:hAnsi="Times New Roman" w:cs="Times New Roman"/>
          <w:sz w:val="24"/>
          <w:szCs w:val="24"/>
        </w:rPr>
      </w:pPr>
      <w:r w:rsidRPr="00BE1D93">
        <w:rPr>
          <w:rFonts w:ascii="Times New Roman" w:hAnsi="Times New Roman" w:cs="Times New Roman"/>
          <w:sz w:val="24"/>
          <w:szCs w:val="24"/>
        </w:rPr>
        <w:t xml:space="preserve">Hostel  Fund, and </w:t>
      </w:r>
    </w:p>
    <w:p w:rsidR="007921FF" w:rsidRPr="00BE1D93" w:rsidRDefault="007921FF" w:rsidP="00787BF2">
      <w:pPr>
        <w:pStyle w:val="ListParagraph"/>
        <w:numPr>
          <w:ilvl w:val="0"/>
          <w:numId w:val="32"/>
        </w:numPr>
        <w:jc w:val="both"/>
        <w:rPr>
          <w:rFonts w:ascii="Times New Roman" w:hAnsi="Times New Roman" w:cs="Times New Roman"/>
          <w:sz w:val="24"/>
          <w:szCs w:val="24"/>
        </w:rPr>
      </w:pPr>
      <w:r w:rsidRPr="00BE1D93">
        <w:rPr>
          <w:rFonts w:ascii="Times New Roman" w:hAnsi="Times New Roman" w:cs="Times New Roman"/>
          <w:sz w:val="24"/>
          <w:szCs w:val="24"/>
        </w:rPr>
        <w:t xml:space="preserve">Any other Fund that may be specified. </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The accounts relating to each of these funds are to be quite distinct from the other, so that the financial position of each fund is depicted separately.</w:t>
      </w:r>
    </w:p>
    <w:p w:rsidR="007921FF" w:rsidRPr="00BE1D93" w:rsidRDefault="007921FF" w:rsidP="00787BF2">
      <w:pPr>
        <w:jc w:val="both"/>
        <w:rPr>
          <w:rFonts w:ascii="Times New Roman" w:hAnsi="Times New Roman" w:cs="Times New Roman"/>
          <w:sz w:val="24"/>
          <w:szCs w:val="24"/>
        </w:rPr>
      </w:pPr>
      <w:r w:rsidRPr="00BE1D93">
        <w:rPr>
          <w:rFonts w:ascii="Times New Roman" w:hAnsi="Times New Roman" w:cs="Times New Roman"/>
          <w:sz w:val="24"/>
          <w:szCs w:val="24"/>
        </w:rPr>
        <w:t>7.2</w:t>
      </w:r>
      <w:r w:rsidRPr="00BE1D93">
        <w:rPr>
          <w:rFonts w:ascii="Times New Roman" w:hAnsi="Times New Roman" w:cs="Times New Roman"/>
          <w:sz w:val="24"/>
          <w:szCs w:val="24"/>
        </w:rPr>
        <w:tab/>
      </w:r>
      <w:r w:rsidRPr="00BE1D93">
        <w:rPr>
          <w:rFonts w:ascii="Times New Roman" w:hAnsi="Times New Roman" w:cs="Times New Roman"/>
          <w:b/>
          <w:sz w:val="24"/>
          <w:szCs w:val="24"/>
        </w:rPr>
        <w:t xml:space="preserve">School Fund </w:t>
      </w:r>
    </w:p>
    <w:p w:rsidR="007921FF" w:rsidRPr="00BE1D93" w:rsidRDefault="007921FF" w:rsidP="00787BF2">
      <w:pPr>
        <w:ind w:left="576"/>
        <w:jc w:val="both"/>
        <w:rPr>
          <w:rFonts w:ascii="Times New Roman" w:hAnsi="Times New Roman" w:cs="Times New Roman"/>
          <w:sz w:val="24"/>
          <w:szCs w:val="24"/>
        </w:rPr>
      </w:pPr>
      <w:r w:rsidRPr="00BE1D93">
        <w:rPr>
          <w:rFonts w:ascii="Times New Roman" w:hAnsi="Times New Roman" w:cs="Times New Roman"/>
          <w:sz w:val="24"/>
          <w:szCs w:val="24"/>
        </w:rPr>
        <w:t>The School Fund consists of the moneys received from the Kendriya Vidyalaya Sangathan, the income by way of fees and fines, other miscellaneous income on receipts ( including donations, if any, not specifically earmarked for the benefit of the students) and the authorized items of expenditure/payment there against.</w:t>
      </w:r>
    </w:p>
    <w:p w:rsidR="007921FF" w:rsidRPr="00BE1D93" w:rsidRDefault="007921FF" w:rsidP="00787BF2">
      <w:pPr>
        <w:ind w:left="576"/>
        <w:jc w:val="both"/>
        <w:rPr>
          <w:rFonts w:ascii="Times New Roman" w:hAnsi="Times New Roman" w:cs="Times New Roman"/>
          <w:sz w:val="24"/>
          <w:szCs w:val="24"/>
        </w:rPr>
      </w:pPr>
      <w:r w:rsidRPr="00BE1D93">
        <w:rPr>
          <w:rFonts w:ascii="Times New Roman" w:hAnsi="Times New Roman" w:cs="Times New Roman"/>
          <w:sz w:val="24"/>
          <w:szCs w:val="24"/>
        </w:rPr>
        <w:t>Funds other than school fund have been discussed in detail in subsequent chapters.</w:t>
      </w:r>
    </w:p>
    <w:p w:rsidR="007921FF" w:rsidRPr="00BE1D93" w:rsidRDefault="007921FF" w:rsidP="00787BF2">
      <w:pPr>
        <w:jc w:val="both"/>
        <w:rPr>
          <w:rFonts w:ascii="Times New Roman" w:hAnsi="Times New Roman" w:cs="Times New Roman"/>
          <w:b/>
          <w:sz w:val="24"/>
          <w:szCs w:val="24"/>
        </w:rPr>
      </w:pPr>
      <w:r w:rsidRPr="00BE1D93">
        <w:rPr>
          <w:rFonts w:ascii="Times New Roman" w:hAnsi="Times New Roman" w:cs="Times New Roman"/>
          <w:b/>
          <w:sz w:val="24"/>
          <w:szCs w:val="24"/>
        </w:rPr>
        <w:t>7.3  Rates of Tuition Fee, Computer Fund and VVN Contribution</w:t>
      </w:r>
    </w:p>
    <w:p w:rsidR="007921FF" w:rsidRPr="00BE1D93" w:rsidRDefault="007921FF" w:rsidP="00787BF2">
      <w:pPr>
        <w:jc w:val="both"/>
        <w:rPr>
          <w:rFonts w:ascii="Times New Roman" w:hAnsi="Times New Roman" w:cs="Times New Roman"/>
          <w:sz w:val="24"/>
          <w:szCs w:val="24"/>
        </w:rPr>
      </w:pPr>
      <w:r w:rsidRPr="00BE1D93">
        <w:rPr>
          <w:rFonts w:ascii="Times New Roman" w:hAnsi="Times New Roman" w:cs="Times New Roman"/>
          <w:sz w:val="24"/>
          <w:szCs w:val="24"/>
        </w:rPr>
        <w:t>The Board of Governors in its 84</w:t>
      </w:r>
      <w:r w:rsidRPr="00BE1D93">
        <w:rPr>
          <w:rFonts w:ascii="Times New Roman" w:hAnsi="Times New Roman" w:cs="Times New Roman"/>
          <w:sz w:val="24"/>
          <w:szCs w:val="24"/>
          <w:vertAlign w:val="superscript"/>
        </w:rPr>
        <w:t xml:space="preserve">th  </w:t>
      </w:r>
      <w:r w:rsidRPr="00BE1D93">
        <w:rPr>
          <w:rFonts w:ascii="Times New Roman" w:hAnsi="Times New Roman" w:cs="Times New Roman"/>
          <w:sz w:val="24"/>
          <w:szCs w:val="24"/>
        </w:rPr>
        <w:t xml:space="preserve">  held on 29-07-2009 approved the following rates of tuition fee etc. effective from 1-10-2009 by amending the Articles 59(c), 62, 66, 67 and 67A OF THE Accounts Code for the Kendriya Vidyalayas.  However the rates for computer and Vidyalaya Vikas Nidhi fund have been revised with effect from 01.04.2013 vide no. 110240/04/2013/kvs(budget) dated 19.02.2013.</w:t>
      </w:r>
    </w:p>
    <w:p w:rsidR="007921FF" w:rsidRPr="00BE1D93" w:rsidRDefault="007921FF" w:rsidP="00787BF2">
      <w:pPr>
        <w:jc w:val="both"/>
        <w:rPr>
          <w:rFonts w:ascii="Times New Roman" w:hAnsi="Times New Roman" w:cs="Times New Roman"/>
          <w:sz w:val="24"/>
          <w:szCs w:val="24"/>
        </w:rPr>
      </w:pPr>
      <w:r w:rsidRPr="00BE1D93">
        <w:rPr>
          <w:rFonts w:ascii="Times New Roman" w:hAnsi="Times New Roman" w:cs="Times New Roman"/>
          <w:sz w:val="24"/>
          <w:szCs w:val="24"/>
        </w:rPr>
        <w:t>The present rates are as under:</w:t>
      </w:r>
    </w:p>
    <w:tbl>
      <w:tblPr>
        <w:tblW w:w="100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3"/>
        <w:gridCol w:w="2409"/>
        <w:gridCol w:w="2846"/>
        <w:gridCol w:w="2806"/>
      </w:tblGrid>
      <w:tr w:rsidR="007921FF" w:rsidRPr="006B18F2">
        <w:trPr>
          <w:trHeight w:val="811"/>
        </w:trPr>
        <w:tc>
          <w:tcPr>
            <w:tcW w:w="0" w:type="auto"/>
          </w:tcPr>
          <w:p w:rsidR="007921FF" w:rsidRPr="006B18F2" w:rsidRDefault="007921FF" w:rsidP="006B18F2">
            <w:pPr>
              <w:spacing w:after="0" w:line="240" w:lineRule="auto"/>
              <w:jc w:val="center"/>
              <w:rPr>
                <w:rFonts w:ascii="Times New Roman" w:hAnsi="Times New Roman" w:cs="Times New Roman"/>
                <w:b/>
                <w:bCs/>
                <w:sz w:val="24"/>
                <w:szCs w:val="24"/>
                <w:vertAlign w:val="superscript"/>
              </w:rPr>
            </w:pPr>
            <w:r w:rsidRPr="006B18F2">
              <w:rPr>
                <w:rFonts w:ascii="Times New Roman" w:hAnsi="Times New Roman" w:cs="Times New Roman"/>
                <w:b/>
                <w:bCs/>
                <w:sz w:val="24"/>
                <w:szCs w:val="24"/>
                <w:vertAlign w:val="superscript"/>
              </w:rPr>
              <w:t>Class</w:t>
            </w:r>
          </w:p>
        </w:tc>
        <w:tc>
          <w:tcPr>
            <w:tcW w:w="0" w:type="auto"/>
          </w:tcPr>
          <w:p w:rsidR="007921FF" w:rsidRPr="006B18F2" w:rsidRDefault="007921FF" w:rsidP="006B18F2">
            <w:pPr>
              <w:spacing w:after="0" w:line="240" w:lineRule="auto"/>
              <w:jc w:val="center"/>
              <w:rPr>
                <w:rFonts w:ascii="Times New Roman" w:hAnsi="Times New Roman" w:cs="Times New Roman"/>
                <w:b/>
                <w:bCs/>
                <w:sz w:val="24"/>
                <w:szCs w:val="24"/>
                <w:vertAlign w:val="superscript"/>
              </w:rPr>
            </w:pPr>
            <w:r w:rsidRPr="006B18F2">
              <w:rPr>
                <w:rFonts w:ascii="Times New Roman" w:hAnsi="Times New Roman" w:cs="Times New Roman"/>
                <w:b/>
                <w:bCs/>
                <w:sz w:val="24"/>
                <w:szCs w:val="24"/>
                <w:vertAlign w:val="superscript"/>
              </w:rPr>
              <w:t>Tuition Fees</w:t>
            </w:r>
          </w:p>
          <w:p w:rsidR="007921FF" w:rsidRPr="006B18F2" w:rsidRDefault="007921FF" w:rsidP="006B18F2">
            <w:pPr>
              <w:spacing w:after="0" w:line="240" w:lineRule="auto"/>
              <w:jc w:val="center"/>
              <w:rPr>
                <w:rFonts w:ascii="Times New Roman" w:hAnsi="Times New Roman" w:cs="Times New Roman"/>
                <w:b/>
                <w:bCs/>
                <w:sz w:val="24"/>
                <w:szCs w:val="24"/>
                <w:vertAlign w:val="superscript"/>
              </w:rPr>
            </w:pPr>
            <w:r w:rsidRPr="006B18F2">
              <w:rPr>
                <w:rFonts w:ascii="Times New Roman" w:hAnsi="Times New Roman" w:cs="Times New Roman"/>
                <w:b/>
                <w:bCs/>
                <w:sz w:val="24"/>
                <w:szCs w:val="24"/>
                <w:vertAlign w:val="superscript"/>
              </w:rPr>
              <w:t>(Rs. Per Month)</w:t>
            </w:r>
          </w:p>
        </w:tc>
        <w:tc>
          <w:tcPr>
            <w:tcW w:w="0" w:type="auto"/>
          </w:tcPr>
          <w:p w:rsidR="007921FF" w:rsidRPr="006B18F2" w:rsidRDefault="007921FF" w:rsidP="006B18F2">
            <w:pPr>
              <w:spacing w:after="0" w:line="240" w:lineRule="auto"/>
              <w:jc w:val="center"/>
              <w:rPr>
                <w:rFonts w:ascii="Times New Roman" w:hAnsi="Times New Roman" w:cs="Times New Roman"/>
                <w:b/>
                <w:bCs/>
                <w:sz w:val="24"/>
                <w:szCs w:val="24"/>
                <w:vertAlign w:val="superscript"/>
              </w:rPr>
            </w:pPr>
            <w:r w:rsidRPr="006B18F2">
              <w:rPr>
                <w:rFonts w:ascii="Times New Roman" w:hAnsi="Times New Roman" w:cs="Times New Roman"/>
                <w:b/>
                <w:bCs/>
                <w:sz w:val="24"/>
                <w:szCs w:val="24"/>
                <w:vertAlign w:val="superscript"/>
              </w:rPr>
              <w:t>Computer Fund</w:t>
            </w:r>
          </w:p>
          <w:p w:rsidR="007921FF" w:rsidRPr="006B18F2" w:rsidRDefault="007921FF" w:rsidP="006B18F2">
            <w:pPr>
              <w:spacing w:after="0" w:line="240" w:lineRule="auto"/>
              <w:jc w:val="center"/>
              <w:rPr>
                <w:rFonts w:ascii="Times New Roman" w:hAnsi="Times New Roman" w:cs="Times New Roman"/>
                <w:b/>
                <w:bCs/>
                <w:sz w:val="24"/>
                <w:szCs w:val="24"/>
                <w:vertAlign w:val="superscript"/>
              </w:rPr>
            </w:pPr>
            <w:r w:rsidRPr="006B18F2">
              <w:rPr>
                <w:rFonts w:ascii="Times New Roman" w:hAnsi="Times New Roman" w:cs="Times New Roman"/>
                <w:b/>
                <w:bCs/>
                <w:sz w:val="24"/>
                <w:szCs w:val="24"/>
                <w:vertAlign w:val="superscript"/>
              </w:rPr>
              <w:t>(Class III &amp; Above)</w:t>
            </w:r>
          </w:p>
          <w:p w:rsidR="007921FF" w:rsidRPr="006B18F2" w:rsidRDefault="007921FF" w:rsidP="006B18F2">
            <w:pPr>
              <w:spacing w:after="0" w:line="240" w:lineRule="auto"/>
              <w:jc w:val="center"/>
              <w:rPr>
                <w:rFonts w:ascii="Times New Roman" w:hAnsi="Times New Roman" w:cs="Times New Roman"/>
                <w:b/>
                <w:bCs/>
                <w:sz w:val="24"/>
                <w:szCs w:val="24"/>
                <w:vertAlign w:val="superscript"/>
              </w:rPr>
            </w:pPr>
            <w:r w:rsidRPr="006B18F2">
              <w:rPr>
                <w:rFonts w:ascii="Times New Roman" w:hAnsi="Times New Roman" w:cs="Times New Roman"/>
                <w:b/>
                <w:bCs/>
                <w:sz w:val="24"/>
                <w:szCs w:val="24"/>
                <w:vertAlign w:val="superscript"/>
              </w:rPr>
              <w:t>(Rs. Per Month)</w:t>
            </w:r>
          </w:p>
        </w:tc>
        <w:tc>
          <w:tcPr>
            <w:tcW w:w="0" w:type="auto"/>
          </w:tcPr>
          <w:p w:rsidR="007921FF" w:rsidRPr="006B18F2" w:rsidRDefault="007921FF" w:rsidP="006B18F2">
            <w:pPr>
              <w:spacing w:after="0" w:line="240" w:lineRule="auto"/>
              <w:jc w:val="center"/>
              <w:rPr>
                <w:rFonts w:ascii="Times New Roman" w:hAnsi="Times New Roman" w:cs="Times New Roman"/>
                <w:b/>
                <w:bCs/>
                <w:sz w:val="24"/>
                <w:szCs w:val="24"/>
                <w:vertAlign w:val="superscript"/>
              </w:rPr>
            </w:pPr>
            <w:r w:rsidRPr="006B18F2">
              <w:rPr>
                <w:rFonts w:ascii="Times New Roman" w:hAnsi="Times New Roman" w:cs="Times New Roman"/>
                <w:b/>
                <w:bCs/>
                <w:sz w:val="24"/>
                <w:szCs w:val="24"/>
                <w:vertAlign w:val="superscript"/>
              </w:rPr>
              <w:t>VVN  Contribution</w:t>
            </w:r>
          </w:p>
          <w:p w:rsidR="007921FF" w:rsidRPr="006B18F2" w:rsidRDefault="007921FF" w:rsidP="006B18F2">
            <w:pPr>
              <w:spacing w:after="0" w:line="240" w:lineRule="auto"/>
              <w:jc w:val="center"/>
              <w:rPr>
                <w:rFonts w:ascii="Times New Roman" w:hAnsi="Times New Roman" w:cs="Times New Roman"/>
                <w:b/>
                <w:bCs/>
                <w:sz w:val="24"/>
                <w:szCs w:val="24"/>
                <w:vertAlign w:val="superscript"/>
              </w:rPr>
            </w:pPr>
            <w:r w:rsidRPr="006B18F2">
              <w:rPr>
                <w:rFonts w:ascii="Times New Roman" w:hAnsi="Times New Roman" w:cs="Times New Roman"/>
                <w:b/>
                <w:bCs/>
                <w:sz w:val="24"/>
                <w:szCs w:val="24"/>
                <w:vertAlign w:val="superscript"/>
              </w:rPr>
              <w:t>(Rs. Per Month)</w:t>
            </w:r>
          </w:p>
        </w:tc>
      </w:tr>
      <w:tr w:rsidR="007921FF" w:rsidRPr="006B18F2">
        <w:trPr>
          <w:trHeight w:val="266"/>
        </w:trPr>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I-VIII</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NIL</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100/-</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240/-</w:t>
            </w:r>
          </w:p>
        </w:tc>
      </w:tr>
      <w:tr w:rsidR="007921FF" w:rsidRPr="006B18F2">
        <w:trPr>
          <w:trHeight w:val="278"/>
        </w:trPr>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IX-X</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200/- (Boys)</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100/-</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240/-</w:t>
            </w:r>
          </w:p>
        </w:tc>
      </w:tr>
      <w:tr w:rsidR="007921FF" w:rsidRPr="006B18F2">
        <w:trPr>
          <w:trHeight w:val="811"/>
        </w:trPr>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XI-XII</w:t>
            </w:r>
          </w:p>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Commerce &amp;</w:t>
            </w:r>
          </w:p>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Humanities</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300/- (Boys)</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100 &amp; 150/- *</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240/-</w:t>
            </w:r>
          </w:p>
        </w:tc>
      </w:tr>
      <w:tr w:rsidR="007921FF" w:rsidRPr="006B18F2">
        <w:trPr>
          <w:trHeight w:val="545"/>
        </w:trPr>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XI-XII</w:t>
            </w:r>
          </w:p>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Science</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400/-</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100 &amp; 150/-*</w:t>
            </w:r>
          </w:p>
        </w:tc>
        <w:tc>
          <w:tcPr>
            <w:tcW w:w="0" w:type="auto"/>
          </w:tcPr>
          <w:p w:rsidR="007921FF" w:rsidRPr="006B18F2" w:rsidRDefault="007921FF" w:rsidP="006B18F2">
            <w:pPr>
              <w:spacing w:after="0" w:line="240" w:lineRule="auto"/>
              <w:jc w:val="both"/>
              <w:rPr>
                <w:rFonts w:ascii="Times New Roman" w:hAnsi="Times New Roman" w:cs="Times New Roman"/>
                <w:sz w:val="24"/>
                <w:szCs w:val="24"/>
                <w:vertAlign w:val="superscript"/>
              </w:rPr>
            </w:pPr>
            <w:r w:rsidRPr="006B18F2">
              <w:rPr>
                <w:rFonts w:ascii="Times New Roman" w:hAnsi="Times New Roman" w:cs="Times New Roman"/>
                <w:sz w:val="24"/>
                <w:szCs w:val="24"/>
                <w:vertAlign w:val="superscript"/>
              </w:rPr>
              <w:t>300/-</w:t>
            </w:r>
          </w:p>
        </w:tc>
      </w:tr>
    </w:tbl>
    <w:p w:rsidR="007921FF" w:rsidRPr="00BE1D93" w:rsidRDefault="007921FF" w:rsidP="00787BF2">
      <w:pPr>
        <w:jc w:val="both"/>
        <w:rPr>
          <w:rFonts w:ascii="Times New Roman" w:hAnsi="Times New Roman" w:cs="Times New Roman"/>
          <w:sz w:val="24"/>
          <w:szCs w:val="24"/>
          <w:vertAlign w:val="superscript"/>
        </w:rPr>
      </w:pPr>
      <w:r w:rsidRPr="00BE1D93">
        <w:rPr>
          <w:rFonts w:ascii="Times New Roman" w:hAnsi="Times New Roman" w:cs="Times New Roman"/>
          <w:sz w:val="24"/>
          <w:szCs w:val="24"/>
          <w:vertAlign w:val="superscript"/>
        </w:rPr>
        <w:t>*For students opting computer science / IP as an elective.</w:t>
      </w:r>
    </w:p>
    <w:p w:rsidR="007921FF" w:rsidRPr="00BE1D93" w:rsidRDefault="007921FF" w:rsidP="00787BF2">
      <w:pPr>
        <w:jc w:val="both"/>
        <w:rPr>
          <w:rFonts w:ascii="Times New Roman" w:hAnsi="Times New Roman" w:cs="Times New Roman"/>
          <w:b/>
          <w:bCs/>
          <w:sz w:val="24"/>
          <w:szCs w:val="24"/>
        </w:rPr>
      </w:pPr>
      <w:r w:rsidRPr="00BE1D93">
        <w:rPr>
          <w:rFonts w:ascii="Times New Roman" w:hAnsi="Times New Roman" w:cs="Times New Roman"/>
          <w:b/>
          <w:bCs/>
          <w:sz w:val="24"/>
          <w:szCs w:val="24"/>
        </w:rPr>
        <w:t>7.4  Exemptions from the payment of Tuition Fees etc.</w:t>
      </w:r>
    </w:p>
    <w:p w:rsidR="007921FF" w:rsidRPr="00BE1D93" w:rsidRDefault="007921FF" w:rsidP="00787BF2">
      <w:pPr>
        <w:jc w:val="both"/>
        <w:rPr>
          <w:rFonts w:ascii="Times New Roman" w:hAnsi="Times New Roman" w:cs="Times New Roman"/>
          <w:sz w:val="24"/>
          <w:szCs w:val="24"/>
        </w:rPr>
      </w:pPr>
      <w:r w:rsidRPr="00BE1D93">
        <w:rPr>
          <w:rFonts w:ascii="Times New Roman" w:hAnsi="Times New Roman" w:cs="Times New Roman"/>
          <w:sz w:val="24"/>
          <w:szCs w:val="24"/>
        </w:rPr>
        <w:t>The children of the parents, who are living below poverty line and, whose income from all sources is less than Rs.3500/- per month are exempted from the payment of Tuition Fees &amp; VVN up to two children.</w:t>
      </w:r>
    </w:p>
    <w:p w:rsidR="007921FF" w:rsidRPr="00BE1D93" w:rsidRDefault="007921FF" w:rsidP="00787BF2">
      <w:pPr>
        <w:jc w:val="both"/>
        <w:rPr>
          <w:rFonts w:ascii="Times New Roman" w:hAnsi="Times New Roman" w:cs="Times New Roman"/>
          <w:b/>
          <w:bCs/>
          <w:sz w:val="24"/>
          <w:szCs w:val="24"/>
        </w:rPr>
      </w:pPr>
      <w:r w:rsidRPr="00BE1D93">
        <w:rPr>
          <w:rFonts w:ascii="Times New Roman" w:hAnsi="Times New Roman" w:cs="Times New Roman"/>
          <w:b/>
          <w:bCs/>
          <w:sz w:val="24"/>
          <w:szCs w:val="24"/>
        </w:rPr>
        <w:t>7.5  Accounting and Audit of School Fund</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7.5.1 It is the responsibility of the Principal to ensure that all the receipts/ income are brought to account without any delay and the funds are utilized for the purposes for which they are authorized, to obtain proper receipts/acquaintance for moneys paid, to maintain proper accounts of cash, stores and other property and to produce the records and vouchers to the audit and to any departmental officer of the KVS.</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7.5.2 All the moneys received by way of fees and fines shall be receipted in FORM CS-10 (which should be machine numbered) in duplicate by means of a carbon paper and signed by the authorized person. A separate Receipt Book may be maintained for each class. The original copy of the receipt is to be handed over to the payer while the duplicate copy of the receipt should be kept intact. As &amp; when a new Receipt Book is issued, the following certificate should be obtained on the back of the front page cover:-</w:t>
      </w:r>
    </w:p>
    <w:p w:rsidR="007921FF" w:rsidRPr="00BE1D93" w:rsidRDefault="007921FF" w:rsidP="00787BF2">
      <w:pPr>
        <w:ind w:left="660"/>
        <w:jc w:val="both"/>
        <w:rPr>
          <w:rFonts w:ascii="Times New Roman" w:hAnsi="Times New Roman" w:cs="Times New Roman"/>
          <w:sz w:val="24"/>
          <w:szCs w:val="24"/>
        </w:rPr>
      </w:pPr>
      <w:r w:rsidRPr="00BE1D93">
        <w:rPr>
          <w:rFonts w:ascii="Times New Roman" w:hAnsi="Times New Roman" w:cs="Times New Roman"/>
          <w:sz w:val="24"/>
          <w:szCs w:val="24"/>
        </w:rPr>
        <w:t xml:space="preserve">‘Certified that receipt from Sl. No. ------ To Sl. No. ---- have been counted   and found correct’. </w:t>
      </w:r>
    </w:p>
    <w:p w:rsidR="007921FF" w:rsidRPr="00BE1D93" w:rsidRDefault="007921FF" w:rsidP="00787BF2">
      <w:pPr>
        <w:ind w:left="360"/>
        <w:jc w:val="both"/>
        <w:rPr>
          <w:rFonts w:ascii="Times New Roman" w:hAnsi="Times New Roman" w:cs="Times New Roman"/>
          <w:b/>
          <w:bCs/>
          <w:sz w:val="24"/>
          <w:szCs w:val="24"/>
        </w:rPr>
      </w:pPr>
      <w:r w:rsidRPr="00BE1D93">
        <w:rPr>
          <w:rFonts w:ascii="Times New Roman" w:hAnsi="Times New Roman" w:cs="Times New Roman"/>
          <w:sz w:val="24"/>
          <w:szCs w:val="24"/>
        </w:rPr>
        <w:tab/>
      </w:r>
      <w:r w:rsidRPr="00BE1D93">
        <w:rPr>
          <w:rFonts w:ascii="Times New Roman" w:hAnsi="Times New Roman" w:cs="Times New Roman"/>
          <w:sz w:val="24"/>
          <w:szCs w:val="24"/>
        </w:rPr>
        <w:tab/>
      </w:r>
      <w:r w:rsidRPr="00BE1D93">
        <w:rPr>
          <w:rFonts w:ascii="Times New Roman" w:hAnsi="Times New Roman" w:cs="Times New Roman"/>
          <w:sz w:val="24"/>
          <w:szCs w:val="24"/>
        </w:rPr>
        <w:tab/>
      </w:r>
      <w:r w:rsidRPr="00BE1D93">
        <w:rPr>
          <w:rFonts w:ascii="Times New Roman" w:hAnsi="Times New Roman" w:cs="Times New Roman"/>
          <w:sz w:val="24"/>
          <w:szCs w:val="24"/>
        </w:rPr>
        <w:tab/>
      </w:r>
      <w:r w:rsidRPr="00BE1D93">
        <w:rPr>
          <w:rFonts w:ascii="Times New Roman" w:hAnsi="Times New Roman" w:cs="Times New Roman"/>
          <w:sz w:val="24"/>
          <w:szCs w:val="24"/>
        </w:rPr>
        <w:tab/>
      </w:r>
      <w:r w:rsidRPr="00BE1D93">
        <w:rPr>
          <w:rFonts w:ascii="Times New Roman" w:hAnsi="Times New Roman" w:cs="Times New Roman"/>
          <w:b/>
          <w:bCs/>
          <w:sz w:val="24"/>
          <w:szCs w:val="24"/>
        </w:rPr>
        <w:t>Signature of the authorized officer</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7.5.3 No duplicate receipt should be issued to the payer; if necessary only a certificate of payment may be given in cases where originals are reported to be lost after instituting enquiry.</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7.5.4 As soon as receipts for fee collections are issued, a note thereof should be made in the Attendance Register against the name of the student concerned. The total amount of collections on a day should be entered in the Abstract provided at the bottom of the Attendance Register and the receipt of the Cashier obtained in token of handing over the amount.</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7.5.5 Summary of the fees collected each day should be prepared by the Cashier in FORM-CS-11 by entering the collections class-wise.</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7.5.6 Any short or excess collection made should be brought to the notice of the Principal for necessary action.</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7.5.7 At the close of each month, a summary of fees collected class wise should be prepared in FORM CS-54 on the basis of the entries in the Attendance Registers.</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7.5.8 The totals as per the two summaries (CS-11 and 54) should be agreed. The Principal is personally responsible to ensure that t agreement has been done.</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7.5.9 The Bank Account should be operated in accordance with the prescribed procedure, and the safe custody of Cheques and other valuable records should be ensured.</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7.5.10 It should also be ensured that moneys realized are credited to the Bank Account within 24 hours of their realization or as soon as possible thereafter depending on the circumstances on each occasion.</w:t>
      </w:r>
    </w:p>
    <w:p w:rsidR="007921FF" w:rsidRPr="00BE1D93" w:rsidRDefault="007921FF" w:rsidP="00787BF2">
      <w:pPr>
        <w:tabs>
          <w:tab w:val="left" w:pos="360"/>
        </w:tabs>
        <w:ind w:left="360"/>
        <w:jc w:val="both"/>
        <w:rPr>
          <w:rFonts w:ascii="Times New Roman" w:hAnsi="Times New Roman" w:cs="Times New Roman"/>
          <w:sz w:val="24"/>
          <w:szCs w:val="24"/>
        </w:rPr>
      </w:pPr>
      <w:r w:rsidRPr="00BE1D93">
        <w:rPr>
          <w:rFonts w:ascii="Times New Roman" w:hAnsi="Times New Roman" w:cs="Times New Roman"/>
          <w:sz w:val="24"/>
          <w:szCs w:val="24"/>
        </w:rPr>
        <w:t>7.5.11 Exemption, if any, granted should be according to the conditions prescribed    by the Government/KVS;</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7.5.12 Purchases of the school equipments etc. required should be in accordance with the prescribed procedure as proscribed in Chapter-15 of the Accounts Code.</w:t>
      </w:r>
    </w:p>
    <w:p w:rsidR="007921FF" w:rsidRPr="00BE1D93" w:rsidRDefault="007921FF" w:rsidP="00787BF2">
      <w:pPr>
        <w:tabs>
          <w:tab w:val="left" w:pos="720"/>
          <w:tab w:val="left" w:pos="810"/>
        </w:tabs>
        <w:ind w:left="360"/>
        <w:jc w:val="both"/>
        <w:rPr>
          <w:rFonts w:ascii="Times New Roman" w:hAnsi="Times New Roman" w:cs="Times New Roman"/>
          <w:sz w:val="24"/>
          <w:szCs w:val="24"/>
        </w:rPr>
      </w:pPr>
      <w:r w:rsidRPr="00BE1D93">
        <w:rPr>
          <w:rFonts w:ascii="Times New Roman" w:hAnsi="Times New Roman" w:cs="Times New Roman"/>
          <w:sz w:val="24"/>
          <w:szCs w:val="24"/>
        </w:rPr>
        <w:t>7.5.13 Annual physical verification of the stores should be conducted once in a  year.</w:t>
      </w:r>
    </w:p>
    <w:p w:rsidR="007921FF" w:rsidRPr="00BE1D93" w:rsidRDefault="007921FF" w:rsidP="00787BF2">
      <w:pPr>
        <w:ind w:left="360"/>
        <w:jc w:val="both"/>
        <w:rPr>
          <w:rFonts w:ascii="Times New Roman" w:hAnsi="Times New Roman" w:cs="Times New Roman"/>
          <w:sz w:val="24"/>
          <w:szCs w:val="24"/>
        </w:rPr>
      </w:pPr>
      <w:r w:rsidRPr="00BE1D93">
        <w:rPr>
          <w:rFonts w:ascii="Times New Roman" w:hAnsi="Times New Roman" w:cs="Times New Roman"/>
          <w:sz w:val="24"/>
          <w:szCs w:val="24"/>
        </w:rPr>
        <w:t>7.5.14 The school Funds must be utilized for the specific purposes in conformity with the scales, limits and conditions attached thereto and also within the time allowed for utilization and surrender the unutilized funds forthwith as prescribed in Chapter 4 and 6 of the Accounts Code.</w:t>
      </w:r>
    </w:p>
    <w:p w:rsidR="007921FF" w:rsidRPr="00BE1D93" w:rsidRDefault="007921FF" w:rsidP="00787BF2">
      <w:pPr>
        <w:tabs>
          <w:tab w:val="left" w:pos="0"/>
        </w:tabs>
        <w:ind w:left="360"/>
        <w:jc w:val="both"/>
        <w:rPr>
          <w:rFonts w:ascii="Times New Roman" w:hAnsi="Times New Roman" w:cs="Times New Roman"/>
          <w:sz w:val="24"/>
          <w:szCs w:val="24"/>
        </w:rPr>
      </w:pPr>
      <w:r w:rsidRPr="00BE1D93">
        <w:rPr>
          <w:rFonts w:ascii="Times New Roman" w:hAnsi="Times New Roman" w:cs="Times New Roman"/>
          <w:sz w:val="24"/>
          <w:szCs w:val="24"/>
        </w:rPr>
        <w:t>7.5.15 No Accounts Records should be destroyed before the expiry period proscribed period of preservation, if any, or without the permission of the KVS;</w:t>
      </w:r>
    </w:p>
    <w:p w:rsidR="007921FF" w:rsidRPr="00BE1D93" w:rsidRDefault="007921FF" w:rsidP="00787BF2">
      <w:pPr>
        <w:pStyle w:val="NoSpacing"/>
        <w:tabs>
          <w:tab w:val="left" w:pos="3765"/>
          <w:tab w:val="center" w:pos="4680"/>
        </w:tabs>
        <w:rPr>
          <w:rFonts w:ascii="Times New Roman" w:hAnsi="Times New Roman" w:cs="Times New Roman"/>
          <w:b/>
          <w:bCs/>
          <w:sz w:val="24"/>
          <w:szCs w:val="24"/>
        </w:rPr>
      </w:pPr>
      <w:r w:rsidRPr="00BE1D93">
        <w:rPr>
          <w:rFonts w:ascii="Times New Roman" w:hAnsi="Times New Roman" w:cs="Times New Roman"/>
          <w:b/>
          <w:bCs/>
          <w:sz w:val="24"/>
          <w:szCs w:val="24"/>
        </w:rPr>
        <w:tab/>
      </w:r>
    </w:p>
    <w:p w:rsidR="007921FF" w:rsidRPr="00BE1D93" w:rsidRDefault="007921FF" w:rsidP="00787BF2">
      <w:pPr>
        <w:pStyle w:val="NoSpacing"/>
        <w:tabs>
          <w:tab w:val="left" w:pos="3765"/>
          <w:tab w:val="center" w:pos="4680"/>
        </w:tabs>
        <w:rPr>
          <w:rFonts w:ascii="Times New Roman" w:hAnsi="Times New Roman" w:cs="Times New Roman"/>
          <w:b/>
          <w:bCs/>
          <w:sz w:val="24"/>
          <w:szCs w:val="24"/>
        </w:rPr>
      </w:pPr>
    </w:p>
    <w:p w:rsidR="007921FF" w:rsidRPr="00BE1D93" w:rsidRDefault="007921FF" w:rsidP="00787BF2">
      <w:pPr>
        <w:pStyle w:val="NoSpacing"/>
        <w:tabs>
          <w:tab w:val="left" w:pos="3765"/>
          <w:tab w:val="center" w:pos="4680"/>
        </w:tabs>
        <w:rPr>
          <w:rFonts w:ascii="Times New Roman" w:hAnsi="Times New Roman" w:cs="Times New Roman"/>
          <w:b/>
          <w:bCs/>
          <w:sz w:val="24"/>
          <w:szCs w:val="24"/>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Pr="00822CC9" w:rsidRDefault="007921FF" w:rsidP="00787BF2">
      <w:pPr>
        <w:jc w:val="center"/>
        <w:rPr>
          <w:rFonts w:ascii="Times New Roman" w:hAnsi="Times New Roman" w:cs="Times New Roman"/>
          <w:b/>
          <w:bCs/>
          <w:sz w:val="28"/>
          <w:szCs w:val="28"/>
        </w:rPr>
      </w:pPr>
      <w:r w:rsidRPr="00822CC9">
        <w:rPr>
          <w:rFonts w:ascii="Times New Roman" w:hAnsi="Times New Roman" w:cs="Times New Roman"/>
          <w:b/>
          <w:bCs/>
          <w:sz w:val="28"/>
          <w:szCs w:val="28"/>
        </w:rPr>
        <w:t>CHAPTER - 8</w:t>
      </w:r>
    </w:p>
    <w:p w:rsidR="007921FF" w:rsidRPr="00822CC9" w:rsidRDefault="007921FF" w:rsidP="00787BF2">
      <w:pPr>
        <w:jc w:val="center"/>
        <w:rPr>
          <w:rFonts w:ascii="Times New Roman" w:hAnsi="Times New Roman" w:cs="Times New Roman"/>
          <w:b/>
          <w:bCs/>
          <w:sz w:val="28"/>
          <w:szCs w:val="28"/>
          <w:u w:val="single"/>
        </w:rPr>
      </w:pPr>
      <w:r w:rsidRPr="00822CC9">
        <w:rPr>
          <w:rFonts w:ascii="Times New Roman" w:hAnsi="Times New Roman" w:cs="Times New Roman"/>
          <w:b/>
          <w:bCs/>
          <w:sz w:val="28"/>
          <w:szCs w:val="28"/>
          <w:u w:val="single"/>
        </w:rPr>
        <w:t>VIDYALAYA VIKAS NIDHI (VVN)</w:t>
      </w:r>
    </w:p>
    <w:p w:rsidR="007921FF" w:rsidRDefault="007921FF" w:rsidP="00787BF2">
      <w:pPr>
        <w:rPr>
          <w:rFonts w:ascii="Times New Roman" w:hAnsi="Times New Roman" w:cs="Times New Roman"/>
          <w:b/>
          <w:bCs/>
          <w:sz w:val="32"/>
          <w:szCs w:val="32"/>
          <w:u w:val="single"/>
        </w:rPr>
      </w:pPr>
    </w:p>
    <w:p w:rsidR="007921FF" w:rsidRPr="00822CC9" w:rsidRDefault="007921FF" w:rsidP="00787BF2">
      <w:pPr>
        <w:rPr>
          <w:rFonts w:ascii="Times New Roman" w:hAnsi="Times New Roman" w:cs="Times New Roman"/>
          <w:b/>
          <w:bCs/>
          <w:sz w:val="24"/>
          <w:szCs w:val="24"/>
        </w:rPr>
      </w:pPr>
      <w:r w:rsidRPr="00822CC9">
        <w:rPr>
          <w:rFonts w:ascii="Times New Roman" w:hAnsi="Times New Roman" w:cs="Times New Roman"/>
          <w:b/>
          <w:bCs/>
          <w:sz w:val="24"/>
          <w:szCs w:val="24"/>
        </w:rPr>
        <w:t>8.1 Introduction</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 xml:space="preserve">Vidyalaya Vikas Nidhi was introduced with effect from 01.04.2000 by merging the three funds, (i) Pupil Fund, (ii) Science Fund, &amp; (iii) Maintenance &amp; Development Funds, for the over all development including the extra curricular activities, Health &amp; Welfare of the student community. Purposes for which the VVN is to be utilized are given in Article 197-C of Chapter 21, of the Accounts Code for the KVs.  </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The present rates at which contributions towards VVN are to be collected on quarterly basis from the students were approved by the Board of Governors in its 94</w:t>
      </w:r>
      <w:r w:rsidRPr="00822CC9">
        <w:rPr>
          <w:rFonts w:ascii="Times New Roman" w:hAnsi="Times New Roman" w:cs="Times New Roman"/>
          <w:sz w:val="24"/>
          <w:szCs w:val="24"/>
          <w:vertAlign w:val="superscript"/>
        </w:rPr>
        <w:t>th</w:t>
      </w:r>
      <w:r w:rsidRPr="00822CC9">
        <w:rPr>
          <w:rFonts w:ascii="Times New Roman" w:hAnsi="Times New Roman" w:cs="Times New Roman"/>
          <w:sz w:val="24"/>
          <w:szCs w:val="24"/>
        </w:rPr>
        <w:t xml:space="preserve">  meeting held on 28.12.2012 effective from 01.04.2013 are given below.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37"/>
        <w:gridCol w:w="2138"/>
      </w:tblGrid>
      <w:tr w:rsidR="007921FF" w:rsidRPr="006B18F2">
        <w:trPr>
          <w:trHeight w:val="489"/>
        </w:trPr>
        <w:tc>
          <w:tcPr>
            <w:tcW w:w="4237"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Class</w:t>
            </w:r>
          </w:p>
        </w:tc>
        <w:tc>
          <w:tcPr>
            <w:tcW w:w="213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Revised Rates</w:t>
            </w:r>
          </w:p>
        </w:tc>
      </w:tr>
      <w:tr w:rsidR="007921FF" w:rsidRPr="006B18F2">
        <w:trPr>
          <w:trHeight w:val="353"/>
        </w:trPr>
        <w:tc>
          <w:tcPr>
            <w:tcW w:w="4237"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I-VIII</w:t>
            </w:r>
          </w:p>
        </w:tc>
        <w:tc>
          <w:tcPr>
            <w:tcW w:w="2138" w:type="dxa"/>
          </w:tcPr>
          <w:p w:rsidR="007921FF" w:rsidRPr="006B18F2" w:rsidRDefault="007921FF" w:rsidP="006B18F2">
            <w:pPr>
              <w:spacing w:after="0" w:line="240" w:lineRule="auto"/>
              <w:jc w:val="right"/>
              <w:rPr>
                <w:rFonts w:ascii="Times New Roman" w:hAnsi="Times New Roman" w:cs="Times New Roman"/>
                <w:sz w:val="24"/>
                <w:szCs w:val="24"/>
              </w:rPr>
            </w:pPr>
            <w:r w:rsidRPr="006B18F2">
              <w:rPr>
                <w:rFonts w:ascii="Times New Roman" w:hAnsi="Times New Roman" w:cs="Times New Roman"/>
                <w:sz w:val="24"/>
                <w:szCs w:val="24"/>
              </w:rPr>
              <w:t>500/-</w:t>
            </w:r>
          </w:p>
        </w:tc>
      </w:tr>
      <w:tr w:rsidR="007921FF" w:rsidRPr="006B18F2">
        <w:trPr>
          <w:trHeight w:val="353"/>
        </w:trPr>
        <w:tc>
          <w:tcPr>
            <w:tcW w:w="4237"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IX-X</w:t>
            </w:r>
          </w:p>
        </w:tc>
        <w:tc>
          <w:tcPr>
            <w:tcW w:w="2138" w:type="dxa"/>
          </w:tcPr>
          <w:p w:rsidR="007921FF" w:rsidRPr="006B18F2" w:rsidRDefault="007921FF" w:rsidP="006B18F2">
            <w:pPr>
              <w:spacing w:after="0" w:line="240" w:lineRule="auto"/>
              <w:jc w:val="right"/>
              <w:rPr>
                <w:rFonts w:ascii="Times New Roman" w:hAnsi="Times New Roman" w:cs="Times New Roman"/>
                <w:sz w:val="24"/>
                <w:szCs w:val="24"/>
              </w:rPr>
            </w:pPr>
            <w:r w:rsidRPr="006B18F2">
              <w:rPr>
                <w:rFonts w:ascii="Times New Roman" w:hAnsi="Times New Roman" w:cs="Times New Roman"/>
                <w:sz w:val="24"/>
                <w:szCs w:val="24"/>
              </w:rPr>
              <w:t>500/-</w:t>
            </w:r>
          </w:p>
        </w:tc>
      </w:tr>
      <w:tr w:rsidR="007921FF" w:rsidRPr="006B18F2">
        <w:trPr>
          <w:trHeight w:val="444"/>
        </w:trPr>
        <w:tc>
          <w:tcPr>
            <w:tcW w:w="4237"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XI-XII </w:t>
            </w:r>
          </w:p>
        </w:tc>
        <w:tc>
          <w:tcPr>
            <w:tcW w:w="2138" w:type="dxa"/>
          </w:tcPr>
          <w:p w:rsidR="007921FF" w:rsidRPr="006B18F2" w:rsidRDefault="007921FF" w:rsidP="006B18F2">
            <w:pPr>
              <w:spacing w:after="0" w:line="240" w:lineRule="auto"/>
              <w:jc w:val="right"/>
              <w:rPr>
                <w:rFonts w:ascii="Times New Roman" w:hAnsi="Times New Roman" w:cs="Times New Roman"/>
                <w:sz w:val="24"/>
                <w:szCs w:val="24"/>
              </w:rPr>
            </w:pPr>
            <w:r w:rsidRPr="006B18F2">
              <w:rPr>
                <w:rFonts w:ascii="Times New Roman" w:hAnsi="Times New Roman" w:cs="Times New Roman"/>
                <w:sz w:val="24"/>
                <w:szCs w:val="24"/>
              </w:rPr>
              <w:t>500/-</w:t>
            </w:r>
          </w:p>
        </w:tc>
      </w:tr>
      <w:tr w:rsidR="007921FF" w:rsidRPr="006B18F2">
        <w:trPr>
          <w:trHeight w:val="444"/>
        </w:trPr>
        <w:tc>
          <w:tcPr>
            <w:tcW w:w="4237"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XI-XII Commerce &amp; Humanities</w:t>
            </w:r>
          </w:p>
        </w:tc>
        <w:tc>
          <w:tcPr>
            <w:tcW w:w="2138" w:type="dxa"/>
          </w:tcPr>
          <w:p w:rsidR="007921FF" w:rsidRPr="006B18F2" w:rsidRDefault="007921FF" w:rsidP="006B18F2">
            <w:pPr>
              <w:spacing w:after="0" w:line="240" w:lineRule="auto"/>
              <w:jc w:val="right"/>
              <w:rPr>
                <w:rFonts w:ascii="Times New Roman" w:hAnsi="Times New Roman" w:cs="Times New Roman"/>
                <w:sz w:val="24"/>
                <w:szCs w:val="24"/>
              </w:rPr>
            </w:pPr>
            <w:r w:rsidRPr="006B18F2">
              <w:rPr>
                <w:rFonts w:ascii="Times New Roman" w:hAnsi="Times New Roman" w:cs="Times New Roman"/>
                <w:sz w:val="24"/>
                <w:szCs w:val="24"/>
              </w:rPr>
              <w:t>500/-</w:t>
            </w:r>
          </w:p>
        </w:tc>
      </w:tr>
      <w:tr w:rsidR="007921FF" w:rsidRPr="006B18F2">
        <w:trPr>
          <w:trHeight w:val="353"/>
        </w:trPr>
        <w:tc>
          <w:tcPr>
            <w:tcW w:w="4237"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XI-XII Science</w:t>
            </w:r>
          </w:p>
        </w:tc>
        <w:tc>
          <w:tcPr>
            <w:tcW w:w="2138" w:type="dxa"/>
          </w:tcPr>
          <w:p w:rsidR="007921FF" w:rsidRPr="006B18F2" w:rsidRDefault="007921FF" w:rsidP="006B18F2">
            <w:pPr>
              <w:spacing w:after="0" w:line="240" w:lineRule="auto"/>
              <w:jc w:val="right"/>
              <w:rPr>
                <w:rFonts w:ascii="Times New Roman" w:hAnsi="Times New Roman" w:cs="Times New Roman"/>
                <w:sz w:val="24"/>
                <w:szCs w:val="24"/>
              </w:rPr>
            </w:pPr>
            <w:r w:rsidRPr="006B18F2">
              <w:rPr>
                <w:rFonts w:ascii="Times New Roman" w:hAnsi="Times New Roman" w:cs="Times New Roman"/>
                <w:sz w:val="24"/>
                <w:szCs w:val="24"/>
              </w:rPr>
              <w:t>500/-</w:t>
            </w:r>
          </w:p>
        </w:tc>
      </w:tr>
    </w:tbl>
    <w:p w:rsidR="007921FF" w:rsidRPr="00822CC9" w:rsidRDefault="007921FF" w:rsidP="00787BF2">
      <w:pPr>
        <w:jc w:val="both"/>
        <w:rPr>
          <w:rFonts w:ascii="Times New Roman" w:hAnsi="Times New Roman" w:cs="Times New Roman"/>
          <w:sz w:val="24"/>
          <w:szCs w:val="24"/>
        </w:rPr>
      </w:pPr>
    </w:p>
    <w:p w:rsidR="007921FF" w:rsidRPr="00822CC9" w:rsidRDefault="007921FF" w:rsidP="00787BF2">
      <w:pPr>
        <w:jc w:val="both"/>
        <w:rPr>
          <w:rFonts w:ascii="Times New Roman" w:hAnsi="Times New Roman" w:cs="Times New Roman"/>
          <w:sz w:val="24"/>
          <w:szCs w:val="24"/>
        </w:rPr>
      </w:pP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b/>
          <w:bCs/>
          <w:sz w:val="24"/>
          <w:szCs w:val="24"/>
        </w:rPr>
        <w:t>8.2 Exemption from  payment of Vidyalaya Vikas Nidhi</w:t>
      </w:r>
      <w:r w:rsidRPr="00822CC9">
        <w:rPr>
          <w:rFonts w:ascii="Times New Roman" w:hAnsi="Times New Roman" w:cs="Times New Roman"/>
          <w:sz w:val="24"/>
          <w:szCs w:val="24"/>
        </w:rPr>
        <w:t xml:space="preserve"> </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Following categories of students were however, exempted from the payment of VVN.</w:t>
      </w:r>
    </w:p>
    <w:p w:rsidR="007921FF" w:rsidRPr="00822CC9" w:rsidRDefault="007921FF" w:rsidP="00787BF2">
      <w:pPr>
        <w:pStyle w:val="ListParagraph"/>
        <w:numPr>
          <w:ilvl w:val="0"/>
          <w:numId w:val="7"/>
        </w:numPr>
        <w:jc w:val="both"/>
        <w:rPr>
          <w:rFonts w:ascii="Times New Roman" w:hAnsi="Times New Roman" w:cs="Times New Roman"/>
          <w:sz w:val="24"/>
          <w:szCs w:val="24"/>
        </w:rPr>
      </w:pPr>
      <w:r w:rsidRPr="00822CC9">
        <w:rPr>
          <w:rFonts w:ascii="Times New Roman" w:hAnsi="Times New Roman" w:cs="Times New Roman"/>
          <w:sz w:val="24"/>
          <w:szCs w:val="24"/>
        </w:rPr>
        <w:t>Children of the officers and men of the Armed Forces and Para-military personnel killed or disabled during the hostilities in 1962, 1965,1971,1999 and Kargil war; and</w:t>
      </w:r>
    </w:p>
    <w:p w:rsidR="007921FF" w:rsidRPr="00822CC9" w:rsidRDefault="007921FF" w:rsidP="00787BF2">
      <w:pPr>
        <w:pStyle w:val="ListParagraph"/>
        <w:numPr>
          <w:ilvl w:val="0"/>
          <w:numId w:val="7"/>
        </w:numPr>
        <w:jc w:val="both"/>
        <w:rPr>
          <w:rFonts w:ascii="Times New Roman" w:hAnsi="Times New Roman" w:cs="Times New Roman"/>
          <w:sz w:val="24"/>
          <w:szCs w:val="24"/>
        </w:rPr>
      </w:pPr>
      <w:r w:rsidRPr="00822CC9">
        <w:rPr>
          <w:rFonts w:ascii="Times New Roman" w:hAnsi="Times New Roman" w:cs="Times New Roman"/>
          <w:sz w:val="24"/>
          <w:szCs w:val="24"/>
        </w:rPr>
        <w:t xml:space="preserve">Girls studying in Class VI onwards, who are a single child in their family and children of the parents, who are living below poverty line and whose income from all sources is less than 3500 per month have been exempted from payment of VVN contribution w.e.f 1.1.2006. </w:t>
      </w:r>
    </w:p>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 xml:space="preserve">8.3  Purposes for which VVN can be utilized </w:t>
      </w:r>
    </w:p>
    <w:p w:rsidR="007921FF" w:rsidRPr="00822CC9" w:rsidRDefault="007921FF" w:rsidP="00787BF2">
      <w:pPr>
        <w:pStyle w:val="ListParagraph"/>
        <w:numPr>
          <w:ilvl w:val="0"/>
          <w:numId w:val="8"/>
        </w:numPr>
        <w:jc w:val="both"/>
        <w:rPr>
          <w:rFonts w:ascii="Times New Roman" w:hAnsi="Times New Roman" w:cs="Times New Roman"/>
          <w:sz w:val="24"/>
          <w:szCs w:val="24"/>
        </w:rPr>
      </w:pPr>
      <w:r w:rsidRPr="00822CC9">
        <w:rPr>
          <w:rFonts w:ascii="Times New Roman" w:hAnsi="Times New Roman" w:cs="Times New Roman"/>
          <w:sz w:val="24"/>
          <w:szCs w:val="24"/>
        </w:rPr>
        <w:t>Subject to the financial ceilings specified in Articles 202,of Accounts Code of KV the Vidyalaya Vikas Nidhi shall be utilized exclusively for the purpose of School Development.</w:t>
      </w:r>
    </w:p>
    <w:p w:rsidR="007921FF" w:rsidRPr="00822CC9" w:rsidRDefault="007921FF" w:rsidP="00787BF2">
      <w:pPr>
        <w:pStyle w:val="ListParagraph"/>
        <w:numPr>
          <w:ilvl w:val="0"/>
          <w:numId w:val="8"/>
        </w:numPr>
        <w:jc w:val="both"/>
        <w:rPr>
          <w:rFonts w:ascii="Times New Roman" w:hAnsi="Times New Roman" w:cs="Times New Roman"/>
          <w:sz w:val="24"/>
          <w:szCs w:val="24"/>
        </w:rPr>
      </w:pPr>
      <w:r w:rsidRPr="00822CC9">
        <w:rPr>
          <w:rFonts w:ascii="Times New Roman" w:hAnsi="Times New Roman" w:cs="Times New Roman"/>
          <w:sz w:val="24"/>
          <w:szCs w:val="24"/>
        </w:rPr>
        <w:t>Broadly, the purpose for which the VVN may be utilized shall be the following :-</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Engagement of part time teachers (Including Computer Instructions/Teachers) on contract basis against leave vacancies, vacancies caused by suspension of regular employees, and for other temporary activities but excluding remuneration of part-time teachers appointed against vacancies in regular sanctioned posts.  Remuneration of contract teachers appointed against clear vacancies in regular sanctioned posts shall be met out of School Fund i.e. Govt. Grant;</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Petty Construction work undertaken;</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 xml:space="preserve">Repairs and maintenance of </w:t>
      </w:r>
    </w:p>
    <w:p w:rsidR="007921FF" w:rsidRPr="00822CC9" w:rsidRDefault="007921FF" w:rsidP="00787BF2">
      <w:pPr>
        <w:pStyle w:val="ListParagraph"/>
        <w:numPr>
          <w:ilvl w:val="0"/>
          <w:numId w:val="10"/>
        </w:numPr>
        <w:jc w:val="both"/>
        <w:rPr>
          <w:rFonts w:ascii="Times New Roman" w:hAnsi="Times New Roman" w:cs="Times New Roman"/>
          <w:sz w:val="24"/>
          <w:szCs w:val="24"/>
        </w:rPr>
      </w:pPr>
      <w:r w:rsidRPr="00822CC9">
        <w:rPr>
          <w:rFonts w:ascii="Times New Roman" w:hAnsi="Times New Roman" w:cs="Times New Roman"/>
          <w:sz w:val="24"/>
          <w:szCs w:val="24"/>
        </w:rPr>
        <w:t>School building including toilets, septic and overhead tanks, campus and playground;</w:t>
      </w:r>
    </w:p>
    <w:p w:rsidR="007921FF" w:rsidRPr="00822CC9" w:rsidRDefault="007921FF" w:rsidP="00787BF2">
      <w:pPr>
        <w:pStyle w:val="ListParagraph"/>
        <w:numPr>
          <w:ilvl w:val="0"/>
          <w:numId w:val="10"/>
        </w:numPr>
        <w:jc w:val="both"/>
        <w:rPr>
          <w:rFonts w:ascii="Times New Roman" w:hAnsi="Times New Roman" w:cs="Times New Roman"/>
          <w:sz w:val="24"/>
          <w:szCs w:val="24"/>
        </w:rPr>
      </w:pPr>
      <w:r w:rsidRPr="00822CC9">
        <w:rPr>
          <w:rFonts w:ascii="Times New Roman" w:hAnsi="Times New Roman" w:cs="Times New Roman"/>
          <w:sz w:val="24"/>
          <w:szCs w:val="24"/>
        </w:rPr>
        <w:t>Classroom furniture and fixtures;</w:t>
      </w:r>
    </w:p>
    <w:p w:rsidR="007921FF" w:rsidRPr="00822CC9" w:rsidRDefault="007921FF" w:rsidP="00787BF2">
      <w:pPr>
        <w:pStyle w:val="ListParagraph"/>
        <w:numPr>
          <w:ilvl w:val="0"/>
          <w:numId w:val="10"/>
        </w:numPr>
        <w:jc w:val="both"/>
        <w:rPr>
          <w:rFonts w:ascii="Times New Roman" w:hAnsi="Times New Roman" w:cs="Times New Roman"/>
          <w:sz w:val="24"/>
          <w:szCs w:val="24"/>
        </w:rPr>
      </w:pPr>
      <w:r w:rsidRPr="00822CC9">
        <w:rPr>
          <w:rFonts w:ascii="Times New Roman" w:hAnsi="Times New Roman" w:cs="Times New Roman"/>
          <w:sz w:val="24"/>
          <w:szCs w:val="24"/>
        </w:rPr>
        <w:t>Laboratories and Laboratory equipments;</w:t>
      </w:r>
    </w:p>
    <w:p w:rsidR="007921FF" w:rsidRPr="00822CC9" w:rsidRDefault="007921FF" w:rsidP="00787BF2">
      <w:pPr>
        <w:pStyle w:val="ListParagraph"/>
        <w:numPr>
          <w:ilvl w:val="0"/>
          <w:numId w:val="10"/>
        </w:numPr>
        <w:jc w:val="both"/>
        <w:rPr>
          <w:rFonts w:ascii="Times New Roman" w:hAnsi="Times New Roman" w:cs="Times New Roman"/>
          <w:sz w:val="24"/>
          <w:szCs w:val="24"/>
        </w:rPr>
      </w:pPr>
      <w:r w:rsidRPr="00822CC9">
        <w:rPr>
          <w:rFonts w:ascii="Times New Roman" w:hAnsi="Times New Roman" w:cs="Times New Roman"/>
          <w:sz w:val="24"/>
          <w:szCs w:val="24"/>
        </w:rPr>
        <w:t>Audio Visual and Musical Instruments; and</w:t>
      </w:r>
    </w:p>
    <w:p w:rsidR="007921FF" w:rsidRPr="00822CC9" w:rsidRDefault="007921FF" w:rsidP="00787BF2">
      <w:pPr>
        <w:pStyle w:val="ListParagraph"/>
        <w:numPr>
          <w:ilvl w:val="0"/>
          <w:numId w:val="10"/>
        </w:numPr>
        <w:jc w:val="both"/>
        <w:rPr>
          <w:rFonts w:ascii="Times New Roman" w:hAnsi="Times New Roman" w:cs="Times New Roman"/>
          <w:sz w:val="24"/>
          <w:szCs w:val="24"/>
        </w:rPr>
      </w:pPr>
      <w:r w:rsidRPr="00822CC9">
        <w:rPr>
          <w:rFonts w:ascii="Times New Roman" w:hAnsi="Times New Roman" w:cs="Times New Roman"/>
          <w:sz w:val="24"/>
          <w:szCs w:val="24"/>
        </w:rPr>
        <w:t>Sports Articles/Goods</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Purchase of Sports articles/like;</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Sports Meets, Participation in Adventure Activities, SGFI Sports Meet, etc;</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Scout &amp; Guide Activity;</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Pupil Societies; Annual Function, Other School Functions (e.g. Republic Day, Independence Day, Teachers Day etc.) and other Children Group Activities;</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School excursions;</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Conduct of Examinations and related activities;</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Incidental expenses connected with visits to the school by dignitaries like Hon’ble Ministers, Parliamentary Committees, etc.;</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Beautification and horticultural development of the school campus including tree plantation;</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Purchase of laboratory equipment, audio visual aids, musical instruments and library books;</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Publication and printing of Vidyalaya Magazine and Student Diary;</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Purchase and maintenance of Computer Hardware and Software including e-mail/internet facility for students.</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Provision of first aid and other necessary medical facilities during school hours;</w:t>
      </w:r>
    </w:p>
    <w:p w:rsidR="007921FF" w:rsidRPr="00822CC9" w:rsidRDefault="007921FF" w:rsidP="00787BF2">
      <w:pPr>
        <w:pStyle w:val="ListParagraph"/>
        <w:numPr>
          <w:ilvl w:val="0"/>
          <w:numId w:val="9"/>
        </w:numPr>
        <w:jc w:val="both"/>
        <w:rPr>
          <w:rFonts w:ascii="Times New Roman" w:hAnsi="Times New Roman" w:cs="Times New Roman"/>
          <w:sz w:val="24"/>
          <w:szCs w:val="24"/>
        </w:rPr>
      </w:pPr>
      <w:r w:rsidRPr="00822CC9">
        <w:rPr>
          <w:rFonts w:ascii="Times New Roman" w:hAnsi="Times New Roman" w:cs="Times New Roman"/>
          <w:sz w:val="24"/>
          <w:szCs w:val="24"/>
        </w:rPr>
        <w:t>Security of the school.</w:t>
      </w:r>
    </w:p>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8.4  Emergency Assistance to students in distress</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In case of untimely death of the parent/guardian of a student, VMC may consider financial assistance to such student for continuation of studies for that academic session as per Article 202 subject to satisfaction that there are no other family members to enable the student to pursue with studies.</w:t>
      </w:r>
    </w:p>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 xml:space="preserve">8.5  Forbidden purposes for which VVN shall not be utilized </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 xml:space="preserve">The Vidyalaya Vikas Nidhi shall not be spent on any purpose other than those specified in Article 197-C.  In particular, it shall not be utilized for:- </w:t>
      </w:r>
    </w:p>
    <w:p w:rsidR="007921FF" w:rsidRPr="00822CC9" w:rsidRDefault="007921FF" w:rsidP="00787BF2">
      <w:pPr>
        <w:pStyle w:val="ListParagraph"/>
        <w:numPr>
          <w:ilvl w:val="0"/>
          <w:numId w:val="11"/>
        </w:numPr>
        <w:jc w:val="both"/>
        <w:rPr>
          <w:rFonts w:ascii="Times New Roman" w:hAnsi="Times New Roman" w:cs="Times New Roman"/>
          <w:sz w:val="24"/>
          <w:szCs w:val="24"/>
        </w:rPr>
      </w:pPr>
      <w:r w:rsidRPr="00822CC9">
        <w:rPr>
          <w:rFonts w:ascii="Times New Roman" w:hAnsi="Times New Roman" w:cs="Times New Roman"/>
          <w:sz w:val="24"/>
          <w:szCs w:val="24"/>
        </w:rPr>
        <w:t>Meeting expenditure on pay and allowance, office expenses other than those specified in Article 202;</w:t>
      </w:r>
    </w:p>
    <w:p w:rsidR="007921FF" w:rsidRPr="00822CC9" w:rsidRDefault="007921FF" w:rsidP="00787BF2">
      <w:pPr>
        <w:pStyle w:val="ListParagraph"/>
        <w:numPr>
          <w:ilvl w:val="0"/>
          <w:numId w:val="11"/>
        </w:numPr>
        <w:jc w:val="both"/>
        <w:rPr>
          <w:rFonts w:ascii="Times New Roman" w:hAnsi="Times New Roman" w:cs="Times New Roman"/>
          <w:sz w:val="24"/>
          <w:szCs w:val="24"/>
        </w:rPr>
      </w:pPr>
      <w:r w:rsidRPr="00822CC9">
        <w:rPr>
          <w:rFonts w:ascii="Times New Roman" w:hAnsi="Times New Roman" w:cs="Times New Roman"/>
          <w:sz w:val="24"/>
          <w:szCs w:val="24"/>
        </w:rPr>
        <w:t>Construction/repairs of staff quarters;</w:t>
      </w:r>
    </w:p>
    <w:p w:rsidR="007921FF" w:rsidRPr="00822CC9" w:rsidRDefault="007921FF" w:rsidP="00787BF2">
      <w:pPr>
        <w:pStyle w:val="ListParagraph"/>
        <w:numPr>
          <w:ilvl w:val="0"/>
          <w:numId w:val="11"/>
        </w:numPr>
        <w:jc w:val="both"/>
        <w:rPr>
          <w:rFonts w:ascii="Times New Roman" w:hAnsi="Times New Roman" w:cs="Times New Roman"/>
          <w:sz w:val="24"/>
          <w:szCs w:val="24"/>
        </w:rPr>
      </w:pPr>
      <w:r w:rsidRPr="00822CC9">
        <w:rPr>
          <w:rFonts w:ascii="Times New Roman" w:hAnsi="Times New Roman" w:cs="Times New Roman"/>
          <w:sz w:val="24"/>
          <w:szCs w:val="24"/>
        </w:rPr>
        <w:t>Meeting expenditure in connection with the maintenance of NCC troops;</w:t>
      </w:r>
    </w:p>
    <w:p w:rsidR="007921FF" w:rsidRPr="00822CC9" w:rsidRDefault="007921FF" w:rsidP="00787BF2">
      <w:pPr>
        <w:pStyle w:val="ListParagraph"/>
        <w:numPr>
          <w:ilvl w:val="0"/>
          <w:numId w:val="11"/>
        </w:numPr>
        <w:jc w:val="both"/>
        <w:rPr>
          <w:rFonts w:ascii="Times New Roman" w:hAnsi="Times New Roman" w:cs="Times New Roman"/>
          <w:sz w:val="24"/>
          <w:szCs w:val="24"/>
        </w:rPr>
      </w:pPr>
      <w:r w:rsidRPr="00822CC9">
        <w:rPr>
          <w:rFonts w:ascii="Times New Roman" w:hAnsi="Times New Roman" w:cs="Times New Roman"/>
          <w:sz w:val="24"/>
          <w:szCs w:val="24"/>
        </w:rPr>
        <w:t xml:space="preserve">Meeting expenditure for the benefit of a particular person or persons (including the officers of the Sangathan); and </w:t>
      </w:r>
    </w:p>
    <w:p w:rsidR="007921FF" w:rsidRPr="00822CC9" w:rsidRDefault="007921FF" w:rsidP="00787BF2">
      <w:pPr>
        <w:pStyle w:val="ListParagraph"/>
        <w:numPr>
          <w:ilvl w:val="0"/>
          <w:numId w:val="11"/>
        </w:numPr>
        <w:jc w:val="both"/>
        <w:rPr>
          <w:rFonts w:ascii="Times New Roman" w:hAnsi="Times New Roman" w:cs="Times New Roman"/>
          <w:sz w:val="24"/>
          <w:szCs w:val="24"/>
        </w:rPr>
      </w:pPr>
      <w:r w:rsidRPr="00822CC9">
        <w:rPr>
          <w:rFonts w:ascii="Times New Roman" w:hAnsi="Times New Roman" w:cs="Times New Roman"/>
          <w:sz w:val="24"/>
          <w:szCs w:val="24"/>
        </w:rPr>
        <w:t>For running of bus service, subsidy for canteen, books, store or subsidy of any kind.</w:t>
      </w:r>
    </w:p>
    <w:p w:rsidR="007921FF" w:rsidRPr="00822CC9" w:rsidRDefault="007921FF" w:rsidP="00787BF2">
      <w:pPr>
        <w:pStyle w:val="ListParagraph"/>
        <w:numPr>
          <w:ilvl w:val="0"/>
          <w:numId w:val="11"/>
        </w:numPr>
        <w:jc w:val="both"/>
        <w:rPr>
          <w:rFonts w:ascii="Times New Roman" w:hAnsi="Times New Roman" w:cs="Times New Roman"/>
          <w:sz w:val="24"/>
          <w:szCs w:val="24"/>
        </w:rPr>
      </w:pPr>
      <w:r w:rsidRPr="00822CC9">
        <w:rPr>
          <w:rFonts w:ascii="Times New Roman" w:hAnsi="Times New Roman" w:cs="Times New Roman"/>
          <w:sz w:val="24"/>
          <w:szCs w:val="24"/>
        </w:rPr>
        <w:t>Transfer of the VVN to School Fund and other purposes is forbidden except for salary payments in emergency and in anticipation of receipt of funds from the Sangathan.</w:t>
      </w:r>
    </w:p>
    <w:p w:rsidR="007921FF" w:rsidRPr="00822CC9" w:rsidRDefault="007921FF" w:rsidP="00787BF2">
      <w:pPr>
        <w:jc w:val="both"/>
        <w:rPr>
          <w:rFonts w:ascii="Times New Roman" w:hAnsi="Times New Roman" w:cs="Times New Roman"/>
          <w:sz w:val="24"/>
          <w:szCs w:val="24"/>
        </w:rPr>
      </w:pPr>
    </w:p>
    <w:p w:rsidR="007921FF" w:rsidRPr="00822CC9" w:rsidRDefault="007921FF" w:rsidP="00787BF2">
      <w:pPr>
        <w:ind w:left="570" w:hanging="570"/>
        <w:jc w:val="both"/>
        <w:rPr>
          <w:rFonts w:ascii="Times New Roman" w:hAnsi="Times New Roman" w:cs="Times New Roman"/>
          <w:b/>
          <w:bCs/>
          <w:sz w:val="24"/>
          <w:szCs w:val="24"/>
        </w:rPr>
      </w:pPr>
      <w:r w:rsidRPr="00822CC9">
        <w:rPr>
          <w:rFonts w:ascii="Times New Roman" w:hAnsi="Times New Roman" w:cs="Times New Roman"/>
          <w:b/>
          <w:bCs/>
          <w:sz w:val="24"/>
          <w:szCs w:val="24"/>
        </w:rPr>
        <w:t>8.6</w:t>
      </w:r>
      <w:r w:rsidRPr="00822CC9">
        <w:rPr>
          <w:rFonts w:ascii="Times New Roman" w:hAnsi="Times New Roman" w:cs="Times New Roman"/>
          <w:b/>
          <w:bCs/>
          <w:sz w:val="24"/>
          <w:szCs w:val="24"/>
        </w:rPr>
        <w:tab/>
        <w:t>Time limit for Utilization of funds and disposal of surplus funds of VVN (Rule 204 of the Accounts Code)</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As far as possible, contributions made to the VVN in a year should be utilized within that year itself as per well planned programme of activities aimed at overall school development including the extra curricular activities, health and welfare of the student community.  Surplus funds i.e. funds remaining unutilized shall be allowed to be carried forward for a period of three years.  Therefore, the said unutilized balance, which remains beyond three years, shall be transferred to VVN Deposit Account of the Regional Office.  Likewise, surplus funds remaining unutilized in Regional Office VVN Deposit Account beyond a period of three years shall be transferred to VVN Deposit Account of Kendriya Vidyalaya Sangathan HQ.  The amount of VVN Deposit Account with Kendriya Vidyalaya Sangathan Hq. shall be reflected and adjusted in Non-Plan School Fund Deposit during that financial year.</w:t>
      </w:r>
    </w:p>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8.7</w:t>
      </w:r>
      <w:r w:rsidRPr="00822CC9">
        <w:rPr>
          <w:rFonts w:ascii="Times New Roman" w:hAnsi="Times New Roman" w:cs="Times New Roman"/>
          <w:b/>
          <w:bCs/>
          <w:sz w:val="24"/>
          <w:szCs w:val="24"/>
        </w:rPr>
        <w:tab/>
        <w:t xml:space="preserve">Maintenance of Records of collection of VVN </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Accounts Code of Kendriya Vidyalaya Sangathan provides the maintenance of records of VVN in Form Nos. 11 &amp; 54 to record the composite information of amounts ‘Due’ &amp; ‘Recovery’ &amp; balance, if any, of the fee including VVN.  This helps the Management to assess the anticipated receipts and recoveries to formulate their planning with regard to VVN Funds available for the development activities of the Kendriya Vidyalayas and other connected activities as spelt out in Rule 197 Accounts Code of Kendriya Vidyalaya Sangathan.</w:t>
      </w:r>
    </w:p>
    <w:p w:rsidR="007921FF"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8.8</w:t>
      </w:r>
      <w:r w:rsidRPr="00822CC9">
        <w:rPr>
          <w:rFonts w:ascii="Times New Roman" w:hAnsi="Times New Roman" w:cs="Times New Roman"/>
          <w:b/>
          <w:bCs/>
          <w:sz w:val="24"/>
          <w:szCs w:val="24"/>
        </w:rPr>
        <w:tab/>
        <w:t xml:space="preserve">Management of the Vidyalaya Vikas Nidhi </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Management of the Vidyalaya Vikas Nidhi shall vest in the Vidyalaya Management Committee of the Vidyalaya subject to instructions and guidelines of the Kendriya Vidyalaya Sangathan.</w:t>
      </w:r>
    </w:p>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8.9</w:t>
      </w:r>
      <w:r w:rsidRPr="00822CC9">
        <w:rPr>
          <w:rFonts w:ascii="Times New Roman" w:hAnsi="Times New Roman" w:cs="Times New Roman"/>
          <w:b/>
          <w:bCs/>
          <w:sz w:val="24"/>
          <w:szCs w:val="24"/>
        </w:rPr>
        <w:tab/>
        <w:t xml:space="preserve">Budgetary Control </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In March every year, each Kendriya Vidyalaya shall prepare and present its Annual Budget in respect of VVN for the next financial year showing opening balance, estimated receipts and expenses under various heads for consideration and approval of the Vidyalaya Management Committee.  Expenditure out of Vidyalaya Vikas Nidhi shall be incurred only after and in accordance with the budget approved by the Vidyalaya Management Committee of the Vidyalaya.</w:t>
      </w:r>
    </w:p>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8.10</w:t>
      </w:r>
      <w:r w:rsidRPr="00822CC9">
        <w:rPr>
          <w:rFonts w:ascii="Times New Roman" w:hAnsi="Times New Roman" w:cs="Times New Roman"/>
          <w:b/>
          <w:bCs/>
          <w:sz w:val="24"/>
          <w:szCs w:val="24"/>
        </w:rPr>
        <w:tab/>
        <w:t>Bank Account</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 xml:space="preserve">The account of the ‘Vidyalaya Vikas Nidhi’ should be maintained with State Bank of India or any scheduled bank of Indian origin.  As far as possible, each Vidyalaya will maintain School Fund and VVN Fund Account in the same bank.  The account should be operated jointly by the Principal and Vice Principal/Senior-most Teacher of Vidyalaya.  For meeting petty cash payment relating to the Fund, a permanent imprest not exceeding Rs. 5000/- may be kept by the Principal.  Rules regarding the operation of the bank account and maintenance of Cash Book contained in Chapter 8 of the Accounts Code would be followed. </w:t>
      </w:r>
    </w:p>
    <w:p w:rsidR="007921FF" w:rsidRPr="00822CC9" w:rsidRDefault="007921FF" w:rsidP="00787BF2">
      <w:pPr>
        <w:ind w:left="570" w:hanging="570"/>
        <w:jc w:val="both"/>
        <w:rPr>
          <w:rFonts w:ascii="Times New Roman" w:hAnsi="Times New Roman" w:cs="Times New Roman"/>
          <w:sz w:val="24"/>
          <w:szCs w:val="24"/>
        </w:rPr>
      </w:pPr>
      <w:r w:rsidRPr="00822CC9">
        <w:rPr>
          <w:rFonts w:ascii="Times New Roman" w:hAnsi="Times New Roman" w:cs="Times New Roman"/>
          <w:b/>
          <w:bCs/>
          <w:sz w:val="24"/>
          <w:szCs w:val="24"/>
        </w:rPr>
        <w:t>8.11</w:t>
      </w:r>
      <w:r w:rsidRPr="00822CC9">
        <w:rPr>
          <w:rFonts w:ascii="Times New Roman" w:hAnsi="Times New Roman" w:cs="Times New Roman"/>
          <w:b/>
          <w:bCs/>
          <w:sz w:val="24"/>
          <w:szCs w:val="24"/>
        </w:rPr>
        <w:tab/>
        <w:t>Financial limits of expenditure at the school level out of the Vidyalaya Vikas Nidhi on various items per annum as on April, 2013 (subject to amendments from time to time).</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The financial limits up to which expenditure can be incurred at the school level out of the VVN on various items per annum are given below:-</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9"/>
        <w:gridCol w:w="3812"/>
        <w:gridCol w:w="4356"/>
      </w:tblGrid>
      <w:tr w:rsidR="007921FF" w:rsidRPr="006B18F2">
        <w:trPr>
          <w:trHeight w:val="301"/>
        </w:trPr>
        <w:tc>
          <w:tcPr>
            <w:tcW w:w="1004" w:type="dxa"/>
          </w:tcPr>
          <w:p w:rsidR="007921FF" w:rsidRPr="006B18F2" w:rsidRDefault="007921FF" w:rsidP="006B18F2">
            <w:pPr>
              <w:spacing w:after="0" w:line="240" w:lineRule="auto"/>
              <w:jc w:val="center"/>
              <w:rPr>
                <w:rFonts w:ascii="Times New Roman" w:hAnsi="Times New Roman" w:cs="Times New Roman"/>
                <w:b/>
                <w:bCs/>
                <w:sz w:val="24"/>
                <w:szCs w:val="24"/>
              </w:rPr>
            </w:pPr>
            <w:r w:rsidRPr="006B18F2">
              <w:rPr>
                <w:rFonts w:ascii="Times New Roman" w:hAnsi="Times New Roman" w:cs="Times New Roman"/>
                <w:b/>
                <w:bCs/>
                <w:sz w:val="24"/>
                <w:szCs w:val="24"/>
              </w:rPr>
              <w:t>Sl. No.</w:t>
            </w:r>
          </w:p>
        </w:tc>
        <w:tc>
          <w:tcPr>
            <w:tcW w:w="3946" w:type="dxa"/>
          </w:tcPr>
          <w:p w:rsidR="007921FF" w:rsidRPr="006B18F2" w:rsidRDefault="007921FF" w:rsidP="006B18F2">
            <w:pPr>
              <w:spacing w:after="0" w:line="240" w:lineRule="auto"/>
              <w:jc w:val="center"/>
              <w:rPr>
                <w:rFonts w:ascii="Times New Roman" w:hAnsi="Times New Roman" w:cs="Times New Roman"/>
                <w:b/>
                <w:bCs/>
                <w:sz w:val="24"/>
                <w:szCs w:val="24"/>
              </w:rPr>
            </w:pPr>
            <w:r w:rsidRPr="006B18F2">
              <w:rPr>
                <w:rFonts w:ascii="Times New Roman" w:hAnsi="Times New Roman" w:cs="Times New Roman"/>
                <w:b/>
                <w:bCs/>
                <w:sz w:val="24"/>
                <w:szCs w:val="24"/>
              </w:rPr>
              <w:t>Item</w:t>
            </w:r>
          </w:p>
        </w:tc>
        <w:tc>
          <w:tcPr>
            <w:tcW w:w="4592" w:type="dxa"/>
          </w:tcPr>
          <w:p w:rsidR="007921FF" w:rsidRPr="006B18F2" w:rsidRDefault="007921FF" w:rsidP="006B18F2">
            <w:pPr>
              <w:spacing w:after="0" w:line="240" w:lineRule="auto"/>
              <w:jc w:val="center"/>
              <w:rPr>
                <w:rFonts w:ascii="Times New Roman" w:hAnsi="Times New Roman" w:cs="Times New Roman"/>
                <w:b/>
                <w:bCs/>
                <w:sz w:val="24"/>
                <w:szCs w:val="24"/>
              </w:rPr>
            </w:pPr>
            <w:r w:rsidRPr="006B18F2">
              <w:rPr>
                <w:rFonts w:ascii="Times New Roman" w:hAnsi="Times New Roman" w:cs="Times New Roman"/>
                <w:b/>
                <w:bCs/>
                <w:sz w:val="24"/>
                <w:szCs w:val="24"/>
              </w:rPr>
              <w:t>Financial Limit</w:t>
            </w:r>
          </w:p>
        </w:tc>
      </w:tr>
      <w:tr w:rsidR="007921FF" w:rsidRPr="006B18F2">
        <w:trPr>
          <w:trHeight w:val="1220"/>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Engagement of part-time teachers (including Computer Instructors/Teachers) on contract basis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Rs.3.00 lakh per annum subject terms and conditions for such engagement as decided by the Commissioner from time to time.</w:t>
            </w:r>
          </w:p>
        </w:tc>
      </w:tr>
      <w:tr w:rsidR="007921FF" w:rsidRPr="006B18F2">
        <w:trPr>
          <w:trHeight w:val="1521"/>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2.</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Petty construction work concerning the school viz.  Toilets, Sewerage Tank, Overhead Tank, Stage, Activity Room, etc.</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2.00 lakh per annum.</w:t>
            </w:r>
          </w:p>
        </w:tc>
      </w:tr>
      <w:tr w:rsidR="007921FF" w:rsidRPr="006B18F2">
        <w:trPr>
          <w:trHeight w:val="180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3.</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Repairs and maintenance of </w:t>
            </w: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 School building, its toilets, septic and overhead tanks including playground and campus.</w:t>
            </w:r>
          </w:p>
          <w:p w:rsidR="007921FF" w:rsidRPr="006B18F2" w:rsidRDefault="007921FF" w:rsidP="006B18F2">
            <w:pPr>
              <w:spacing w:after="0" w:line="240" w:lineRule="auto"/>
              <w:jc w:val="both"/>
              <w:rPr>
                <w:rFonts w:ascii="Times New Roman" w:hAnsi="Times New Roman" w:cs="Times New Roman"/>
                <w:sz w:val="24"/>
                <w:szCs w:val="24"/>
              </w:rPr>
            </w:pP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(a)Schools having one section Rs. 1.00 lakh per annum;</w:t>
            </w: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(b) Schools having two sections-Rs.2.00 lakh per annum; and </w:t>
            </w: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Schools having three or more sections – Rs.3.00 lakh per annum.</w:t>
            </w:r>
          </w:p>
        </w:tc>
      </w:tr>
      <w:tr w:rsidR="007921FF" w:rsidRPr="006B18F2">
        <w:trPr>
          <w:trHeight w:val="618"/>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B. Classroom furniture &amp; fixtures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10,000/- per annum</w:t>
            </w:r>
          </w:p>
        </w:tc>
      </w:tr>
      <w:tr w:rsidR="007921FF" w:rsidRPr="006B18F2">
        <w:trPr>
          <w:trHeight w:val="285"/>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C. Lab Equipments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10,000/- per annum</w:t>
            </w:r>
          </w:p>
        </w:tc>
      </w:tr>
      <w:tr w:rsidR="007921FF" w:rsidRPr="006B18F2">
        <w:trPr>
          <w:trHeight w:val="602"/>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D. Audio Visuals and Musical Instruments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10,000/- per annum</w:t>
            </w:r>
          </w:p>
        </w:tc>
      </w:tr>
      <w:tr w:rsidR="007921FF" w:rsidRPr="006B18F2">
        <w:trPr>
          <w:trHeight w:val="602"/>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4.</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Purchase of classroom furniture and fixtures.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 lakh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5.</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Purchase of Lab. Equipment including consumables and also the upkeep of the laboratories.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 lakh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6.</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Purchase of audio visuals and musical instruments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50,000/-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7.</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Purchase of sports goods &amp; kits; prizes to winners in School Sports and inter-class or inter-house matches; entry fees of the school teams for tournaments, photography and providing of refreshments </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 lakh per annum</w:t>
            </w:r>
          </w:p>
          <w:p w:rsidR="007921FF" w:rsidRPr="006B18F2" w:rsidRDefault="007921FF" w:rsidP="006B18F2">
            <w:pPr>
              <w:spacing w:after="0" w:line="240" w:lineRule="auto"/>
              <w:jc w:val="both"/>
              <w:rPr>
                <w:rFonts w:ascii="Times New Roman" w:hAnsi="Times New Roman" w:cs="Times New Roman"/>
                <w:sz w:val="24"/>
                <w:szCs w:val="24"/>
              </w:rPr>
            </w:pPr>
          </w:p>
          <w:p w:rsidR="007921FF" w:rsidRPr="006B18F2" w:rsidRDefault="007921FF" w:rsidP="006B18F2">
            <w:pPr>
              <w:spacing w:after="0" w:line="240" w:lineRule="auto"/>
              <w:jc w:val="both"/>
              <w:rPr>
                <w:rFonts w:ascii="Times New Roman" w:hAnsi="Times New Roman" w:cs="Times New Roman"/>
                <w:sz w:val="24"/>
                <w:szCs w:val="24"/>
              </w:rPr>
            </w:pP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(Atleast 25% of the amount should be utilized for Primary Section of the School)</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8.</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Pupils Societies; Annual Function, Other School Function (e.g. Republic Day, Independence Day, Teacher’s Day, etc.)</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1.50 lakh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9.</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School excursions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50,000/-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10.</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Conduct of Examinations.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 lakh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11.</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Incidental expenses connected with visits to the School by dignitaries like Hon’ble Ministers, Parliamentary Committee, etc.</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20,000/-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12.</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Beautification and horticultural development of the school campus including tree plantation.</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50,000/-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13.</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Development of facilities for library such as purchase of books, educational technology and reprographic facilities, furniture, Vidyalaya magazine and Student Diary</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 lakh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14.</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Procurement, maintenance and development of Computers and Computer related technologies, hardwares as well as software, including e-mail, inter-net for students (not for office or administration).</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 lakh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15.</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Provision of medical facilities of emergent nature during school hours.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20,000/-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16.</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Security of School : Expenditure on outsourcing agencies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1.00 lakh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17.</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Misc. Office Expenses</w:t>
            </w: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 Taxes and other such payments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50,000/-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B.   Electricity &amp; Water Charges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50,000/-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C.   Other expenses</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 50,000/- per annum</w:t>
            </w:r>
          </w:p>
        </w:tc>
      </w:tr>
      <w:tr w:rsidR="007921FF" w:rsidRPr="006B18F2">
        <w:trPr>
          <w:trHeight w:val="317"/>
        </w:trPr>
        <w:tc>
          <w:tcPr>
            <w:tcW w:w="100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18.</w:t>
            </w:r>
          </w:p>
        </w:tc>
        <w:tc>
          <w:tcPr>
            <w:tcW w:w="3946"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Emergency Assistance to the student</w:t>
            </w:r>
          </w:p>
        </w:tc>
        <w:tc>
          <w:tcPr>
            <w:tcW w:w="459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Exemption of VVN for one academic session.</w:t>
            </w:r>
          </w:p>
        </w:tc>
      </w:tr>
    </w:tbl>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Note :</w:t>
      </w:r>
    </w:p>
    <w:p w:rsidR="007921FF" w:rsidRPr="00822CC9" w:rsidRDefault="007921FF" w:rsidP="00787BF2">
      <w:pPr>
        <w:pStyle w:val="ListParagraph"/>
        <w:numPr>
          <w:ilvl w:val="0"/>
          <w:numId w:val="12"/>
        </w:numPr>
        <w:jc w:val="both"/>
        <w:rPr>
          <w:rFonts w:ascii="Times New Roman" w:hAnsi="Times New Roman" w:cs="Times New Roman"/>
          <w:sz w:val="24"/>
          <w:szCs w:val="24"/>
        </w:rPr>
      </w:pPr>
      <w:r w:rsidRPr="00822CC9">
        <w:rPr>
          <w:rFonts w:ascii="Times New Roman" w:hAnsi="Times New Roman" w:cs="Times New Roman"/>
          <w:sz w:val="24"/>
          <w:szCs w:val="24"/>
        </w:rPr>
        <w:t>In respect of items at serial numbers 1, 4, 5, 6, 7, 8, 9, 10, 13, 14 and 17 schools having more than two sections with an average students strength exceeding 1000 can incur expenditure with pro rata increase.</w:t>
      </w:r>
    </w:p>
    <w:p w:rsidR="007921FF" w:rsidRPr="00822CC9" w:rsidRDefault="007921FF" w:rsidP="00787BF2">
      <w:pPr>
        <w:pStyle w:val="ListParagraph"/>
        <w:numPr>
          <w:ilvl w:val="0"/>
          <w:numId w:val="12"/>
        </w:numPr>
        <w:jc w:val="both"/>
        <w:rPr>
          <w:rFonts w:ascii="Times New Roman" w:hAnsi="Times New Roman" w:cs="Times New Roman"/>
          <w:sz w:val="24"/>
          <w:szCs w:val="24"/>
        </w:rPr>
      </w:pPr>
      <w:r w:rsidRPr="00822CC9">
        <w:rPr>
          <w:rFonts w:ascii="Times New Roman" w:hAnsi="Times New Roman" w:cs="Times New Roman"/>
          <w:sz w:val="24"/>
          <w:szCs w:val="24"/>
        </w:rPr>
        <w:t xml:space="preserve">In respect of other items school having more than two sections can incur expenditure as per actual requirement upto a maximum 20% in excess of prescribed ceiling proportionate to the increase in the students strength. </w:t>
      </w:r>
    </w:p>
    <w:p w:rsidR="007921FF" w:rsidRPr="00822CC9" w:rsidRDefault="007921FF" w:rsidP="00787BF2">
      <w:pPr>
        <w:jc w:val="both"/>
        <w:rPr>
          <w:rFonts w:ascii="Times New Roman" w:hAnsi="Times New Roman" w:cs="Times New Roman"/>
          <w:sz w:val="24"/>
          <w:szCs w:val="24"/>
        </w:rPr>
      </w:pPr>
    </w:p>
    <w:p w:rsidR="007921FF" w:rsidRPr="00822CC9" w:rsidRDefault="007921FF" w:rsidP="00787BF2">
      <w:pPr>
        <w:jc w:val="both"/>
        <w:rPr>
          <w:rFonts w:ascii="Times New Roman" w:hAnsi="Times New Roman" w:cs="Times New Roman"/>
          <w:sz w:val="24"/>
          <w:szCs w:val="24"/>
        </w:rPr>
      </w:pPr>
    </w:p>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8.12</w:t>
      </w:r>
      <w:r w:rsidRPr="00822CC9">
        <w:rPr>
          <w:rFonts w:ascii="Times New Roman" w:hAnsi="Times New Roman" w:cs="Times New Roman"/>
          <w:b/>
          <w:bCs/>
          <w:sz w:val="24"/>
          <w:szCs w:val="24"/>
        </w:rPr>
        <w:tab/>
        <w:t>Delegated Powers to incur expenditure out of VVN</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The delegation of powers to incur expenditure out of VVN are given below (subject to amendments, if any)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1"/>
        <w:gridCol w:w="3033"/>
        <w:gridCol w:w="4963"/>
      </w:tblGrid>
      <w:tr w:rsidR="007921FF" w:rsidRPr="006B18F2">
        <w:tc>
          <w:tcPr>
            <w:tcW w:w="1188" w:type="dxa"/>
          </w:tcPr>
          <w:p w:rsidR="007921FF" w:rsidRPr="006B18F2" w:rsidRDefault="007921FF" w:rsidP="006B18F2">
            <w:pPr>
              <w:spacing w:after="0" w:line="240" w:lineRule="auto"/>
              <w:jc w:val="center"/>
              <w:rPr>
                <w:rFonts w:ascii="Times New Roman" w:hAnsi="Times New Roman" w:cs="Times New Roman"/>
                <w:b/>
                <w:bCs/>
                <w:sz w:val="24"/>
                <w:szCs w:val="24"/>
              </w:rPr>
            </w:pPr>
            <w:r w:rsidRPr="006B18F2">
              <w:rPr>
                <w:rFonts w:ascii="Times New Roman" w:hAnsi="Times New Roman" w:cs="Times New Roman"/>
                <w:b/>
                <w:bCs/>
                <w:sz w:val="24"/>
                <w:szCs w:val="24"/>
              </w:rPr>
              <w:t>Sl. No.</w:t>
            </w:r>
          </w:p>
        </w:tc>
        <w:tc>
          <w:tcPr>
            <w:tcW w:w="3150" w:type="dxa"/>
          </w:tcPr>
          <w:p w:rsidR="007921FF" w:rsidRPr="006B18F2" w:rsidRDefault="007921FF" w:rsidP="006B18F2">
            <w:pPr>
              <w:spacing w:after="0" w:line="240" w:lineRule="auto"/>
              <w:jc w:val="center"/>
              <w:rPr>
                <w:rFonts w:ascii="Times New Roman" w:hAnsi="Times New Roman" w:cs="Times New Roman"/>
                <w:b/>
                <w:bCs/>
                <w:sz w:val="24"/>
                <w:szCs w:val="24"/>
              </w:rPr>
            </w:pPr>
            <w:r w:rsidRPr="006B18F2">
              <w:rPr>
                <w:rFonts w:ascii="Times New Roman" w:hAnsi="Times New Roman" w:cs="Times New Roman"/>
                <w:b/>
                <w:bCs/>
                <w:sz w:val="24"/>
                <w:szCs w:val="24"/>
              </w:rPr>
              <w:t>Level of Delegation</w:t>
            </w:r>
          </w:p>
        </w:tc>
        <w:tc>
          <w:tcPr>
            <w:tcW w:w="5238" w:type="dxa"/>
          </w:tcPr>
          <w:p w:rsidR="007921FF" w:rsidRPr="006B18F2" w:rsidRDefault="007921FF" w:rsidP="006B18F2">
            <w:pPr>
              <w:spacing w:after="0" w:line="240" w:lineRule="auto"/>
              <w:jc w:val="center"/>
              <w:rPr>
                <w:rFonts w:ascii="Times New Roman" w:hAnsi="Times New Roman" w:cs="Times New Roman"/>
                <w:b/>
                <w:bCs/>
                <w:sz w:val="24"/>
                <w:szCs w:val="24"/>
              </w:rPr>
            </w:pPr>
            <w:r w:rsidRPr="006B18F2">
              <w:rPr>
                <w:rFonts w:ascii="Times New Roman" w:hAnsi="Times New Roman" w:cs="Times New Roman"/>
                <w:b/>
                <w:bCs/>
                <w:sz w:val="24"/>
                <w:szCs w:val="24"/>
              </w:rPr>
              <w:t xml:space="preserve">Financial limits on one occasion </w:t>
            </w:r>
          </w:p>
        </w:tc>
      </w:tr>
      <w:tr w:rsidR="007921FF" w:rsidRPr="006B18F2">
        <w:trPr>
          <w:trHeight w:val="386"/>
        </w:trPr>
        <w:tc>
          <w:tcPr>
            <w:tcW w:w="118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w:t>
            </w:r>
          </w:p>
        </w:tc>
        <w:tc>
          <w:tcPr>
            <w:tcW w:w="315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Principal </w:t>
            </w:r>
          </w:p>
        </w:tc>
        <w:tc>
          <w:tcPr>
            <w:tcW w:w="523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Rs.25,000/-</w:t>
            </w:r>
          </w:p>
        </w:tc>
      </w:tr>
      <w:tr w:rsidR="007921FF" w:rsidRPr="006B18F2">
        <w:trPr>
          <w:trHeight w:val="440"/>
        </w:trPr>
        <w:tc>
          <w:tcPr>
            <w:tcW w:w="118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2.</w:t>
            </w:r>
          </w:p>
        </w:tc>
        <w:tc>
          <w:tcPr>
            <w:tcW w:w="315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Executive Committee </w:t>
            </w:r>
          </w:p>
        </w:tc>
        <w:tc>
          <w:tcPr>
            <w:tcW w:w="523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Rs.1.00 lakh</w:t>
            </w:r>
          </w:p>
        </w:tc>
      </w:tr>
      <w:tr w:rsidR="007921FF" w:rsidRPr="006B18F2">
        <w:tc>
          <w:tcPr>
            <w:tcW w:w="118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3.</w:t>
            </w:r>
          </w:p>
        </w:tc>
        <w:tc>
          <w:tcPr>
            <w:tcW w:w="315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Vidyalaya Management Committee </w:t>
            </w:r>
          </w:p>
        </w:tc>
        <w:tc>
          <w:tcPr>
            <w:tcW w:w="523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a)Rs.2.00 lakh</w:t>
            </w: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b)Rs.3.00 lakh in respect of Maintenance &amp; Repairs in respect of Vidyalayas having three or more sections.</w:t>
            </w:r>
          </w:p>
        </w:tc>
      </w:tr>
      <w:tr w:rsidR="007921FF" w:rsidRPr="006B18F2">
        <w:tc>
          <w:tcPr>
            <w:tcW w:w="118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4.</w:t>
            </w:r>
          </w:p>
        </w:tc>
        <w:tc>
          <w:tcPr>
            <w:tcW w:w="315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Assistant Commissioner of the Region</w:t>
            </w:r>
          </w:p>
        </w:tc>
        <w:tc>
          <w:tcPr>
            <w:tcW w:w="523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a)Rs.3.00 lakh</w:t>
            </w:r>
          </w:p>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b)Above Rs.3.00 lakh and upto Rs.5.00 lakh for Maintenance &amp; Repairs in respect of Vidyalayas having three or more sections.</w:t>
            </w:r>
          </w:p>
        </w:tc>
      </w:tr>
      <w:tr w:rsidR="007921FF" w:rsidRPr="006B18F2">
        <w:tc>
          <w:tcPr>
            <w:tcW w:w="118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5.</w:t>
            </w:r>
          </w:p>
        </w:tc>
        <w:tc>
          <w:tcPr>
            <w:tcW w:w="315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Joint Commissioner (Admn.)</w:t>
            </w:r>
          </w:p>
        </w:tc>
        <w:tc>
          <w:tcPr>
            <w:tcW w:w="523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Full powers with concurrence of Dy. Commissioner (Fin.), Kendriya Vidyalaya Sangathan.</w:t>
            </w:r>
          </w:p>
        </w:tc>
      </w:tr>
    </w:tbl>
    <w:p w:rsidR="007921FF" w:rsidRPr="00822CC9" w:rsidRDefault="007921FF" w:rsidP="00787BF2">
      <w:pPr>
        <w:jc w:val="both"/>
        <w:rPr>
          <w:rFonts w:ascii="Times New Roman" w:hAnsi="Times New Roman" w:cs="Times New Roman"/>
          <w:sz w:val="24"/>
          <w:szCs w:val="24"/>
        </w:rPr>
      </w:pPr>
    </w:p>
    <w:p w:rsidR="007921FF" w:rsidRDefault="007921FF" w:rsidP="00787BF2">
      <w:pPr>
        <w:rPr>
          <w:rFonts w:ascii="Times New Roman" w:hAnsi="Times New Roman" w:cs="Times New Roman"/>
          <w:b/>
          <w:bCs/>
          <w:sz w:val="24"/>
          <w:szCs w:val="24"/>
        </w:rPr>
      </w:pPr>
    </w:p>
    <w:p w:rsidR="007921FF" w:rsidRPr="00822CC9" w:rsidRDefault="007921FF" w:rsidP="00787BF2">
      <w:pPr>
        <w:rPr>
          <w:rFonts w:ascii="Times New Roman" w:hAnsi="Times New Roman" w:cs="Times New Roman"/>
          <w:b/>
          <w:bCs/>
          <w:sz w:val="24"/>
          <w:szCs w:val="24"/>
        </w:rPr>
      </w:pPr>
      <w:r w:rsidRPr="00822CC9">
        <w:rPr>
          <w:rFonts w:ascii="Times New Roman" w:hAnsi="Times New Roman" w:cs="Times New Roman"/>
          <w:b/>
          <w:bCs/>
          <w:sz w:val="24"/>
          <w:szCs w:val="24"/>
        </w:rPr>
        <w:t>8.13</w:t>
      </w:r>
      <w:r w:rsidRPr="00822CC9">
        <w:rPr>
          <w:rFonts w:ascii="Times New Roman" w:hAnsi="Times New Roman" w:cs="Times New Roman"/>
          <w:b/>
          <w:bCs/>
          <w:sz w:val="24"/>
          <w:szCs w:val="24"/>
        </w:rPr>
        <w:tab/>
        <w:t xml:space="preserve">Advance from VVN </w:t>
      </w:r>
    </w:p>
    <w:p w:rsidR="007921FF" w:rsidRPr="00822CC9" w:rsidRDefault="007921FF" w:rsidP="00787BF2">
      <w:pPr>
        <w:rPr>
          <w:rFonts w:ascii="Times New Roman" w:hAnsi="Times New Roman" w:cs="Times New Roman"/>
          <w:sz w:val="24"/>
          <w:szCs w:val="24"/>
        </w:rPr>
      </w:pPr>
      <w:r w:rsidRPr="00822CC9">
        <w:rPr>
          <w:rFonts w:ascii="Times New Roman" w:hAnsi="Times New Roman" w:cs="Times New Roman"/>
          <w:sz w:val="24"/>
          <w:szCs w:val="24"/>
        </w:rPr>
        <w:t xml:space="preserve">Save in exceptional circumstances on grounds of urgency, no advance should be taken from the Fund except with the prior approval of the Executive Committee.  Advance in exceptional circumstances should satisfy the following requirements:- </w:t>
      </w:r>
    </w:p>
    <w:p w:rsidR="007921FF" w:rsidRPr="00822CC9" w:rsidRDefault="007921FF" w:rsidP="00787BF2">
      <w:pPr>
        <w:pStyle w:val="ListParagraph"/>
        <w:numPr>
          <w:ilvl w:val="0"/>
          <w:numId w:val="13"/>
        </w:numPr>
        <w:rPr>
          <w:rFonts w:ascii="Times New Roman" w:hAnsi="Times New Roman" w:cs="Times New Roman"/>
          <w:sz w:val="24"/>
          <w:szCs w:val="24"/>
        </w:rPr>
      </w:pPr>
      <w:r w:rsidRPr="00822CC9">
        <w:rPr>
          <w:rFonts w:ascii="Times New Roman" w:hAnsi="Times New Roman" w:cs="Times New Roman"/>
          <w:sz w:val="24"/>
          <w:szCs w:val="24"/>
        </w:rPr>
        <w:t>The expenditure to be met out of the advance should be a legitimate charge against the ‘Vidyalaya Vikas Nidhi’.</w:t>
      </w:r>
    </w:p>
    <w:p w:rsidR="007921FF" w:rsidRPr="00822CC9" w:rsidRDefault="007921FF" w:rsidP="00787BF2">
      <w:pPr>
        <w:pStyle w:val="ListParagraph"/>
        <w:numPr>
          <w:ilvl w:val="0"/>
          <w:numId w:val="13"/>
        </w:numPr>
        <w:rPr>
          <w:rFonts w:ascii="Times New Roman" w:hAnsi="Times New Roman" w:cs="Times New Roman"/>
          <w:sz w:val="24"/>
          <w:szCs w:val="24"/>
        </w:rPr>
      </w:pPr>
      <w:r w:rsidRPr="00822CC9">
        <w:rPr>
          <w:rFonts w:ascii="Times New Roman" w:hAnsi="Times New Roman" w:cs="Times New Roman"/>
          <w:sz w:val="24"/>
          <w:szCs w:val="24"/>
        </w:rPr>
        <w:t>The advance is intended to meet expenditure at an outside place, which cannot be precisely estimated and which cannot brook any delay in payment internal audit the normal course.</w:t>
      </w:r>
    </w:p>
    <w:p w:rsidR="007921FF" w:rsidRPr="00822CC9" w:rsidRDefault="007921FF" w:rsidP="00787BF2">
      <w:pPr>
        <w:pStyle w:val="ListParagraph"/>
        <w:numPr>
          <w:ilvl w:val="0"/>
          <w:numId w:val="13"/>
        </w:numPr>
        <w:rPr>
          <w:rFonts w:ascii="Times New Roman" w:hAnsi="Times New Roman" w:cs="Times New Roman"/>
          <w:sz w:val="24"/>
          <w:szCs w:val="24"/>
        </w:rPr>
      </w:pPr>
      <w:r w:rsidRPr="00822CC9">
        <w:rPr>
          <w:rFonts w:ascii="Times New Roman" w:hAnsi="Times New Roman" w:cs="Times New Roman"/>
          <w:sz w:val="24"/>
          <w:szCs w:val="24"/>
        </w:rPr>
        <w:t>The advance should be limited to the anticipated expenditure.</w:t>
      </w:r>
    </w:p>
    <w:p w:rsidR="007921FF" w:rsidRPr="00822CC9" w:rsidRDefault="007921FF" w:rsidP="00787BF2">
      <w:pPr>
        <w:rPr>
          <w:rFonts w:ascii="Times New Roman" w:hAnsi="Times New Roman" w:cs="Times New Roman"/>
          <w:b/>
          <w:bCs/>
          <w:sz w:val="24"/>
          <w:szCs w:val="24"/>
        </w:rPr>
      </w:pPr>
    </w:p>
    <w:p w:rsidR="007921FF" w:rsidRPr="00822CC9" w:rsidRDefault="007921FF" w:rsidP="00787BF2">
      <w:pPr>
        <w:rPr>
          <w:rFonts w:ascii="Times New Roman" w:hAnsi="Times New Roman" w:cs="Times New Roman"/>
          <w:b/>
          <w:bCs/>
          <w:sz w:val="24"/>
          <w:szCs w:val="24"/>
        </w:rPr>
      </w:pPr>
    </w:p>
    <w:p w:rsidR="007921FF" w:rsidRPr="00822CC9" w:rsidRDefault="007921FF" w:rsidP="00787BF2">
      <w:pPr>
        <w:rPr>
          <w:rFonts w:ascii="Times New Roman" w:hAnsi="Times New Roman" w:cs="Times New Roman"/>
          <w:b/>
          <w:bCs/>
          <w:sz w:val="24"/>
          <w:szCs w:val="24"/>
        </w:rPr>
      </w:pPr>
      <w:r w:rsidRPr="00822CC9">
        <w:rPr>
          <w:rFonts w:ascii="Times New Roman" w:hAnsi="Times New Roman" w:cs="Times New Roman"/>
          <w:b/>
          <w:bCs/>
          <w:sz w:val="24"/>
          <w:szCs w:val="24"/>
        </w:rPr>
        <w:t>8.14</w:t>
      </w:r>
      <w:r w:rsidRPr="00822CC9">
        <w:rPr>
          <w:rFonts w:ascii="Times New Roman" w:hAnsi="Times New Roman" w:cs="Times New Roman"/>
          <w:b/>
          <w:bCs/>
          <w:sz w:val="24"/>
          <w:szCs w:val="24"/>
        </w:rPr>
        <w:tab/>
        <w:t xml:space="preserve"> Adjustment of  Advance</w:t>
      </w:r>
    </w:p>
    <w:p w:rsidR="007921FF" w:rsidRPr="00822CC9" w:rsidRDefault="007921FF" w:rsidP="00787BF2">
      <w:pPr>
        <w:rPr>
          <w:rFonts w:ascii="Times New Roman" w:hAnsi="Times New Roman" w:cs="Times New Roman"/>
          <w:b/>
          <w:bCs/>
          <w:sz w:val="24"/>
          <w:szCs w:val="24"/>
        </w:rPr>
      </w:pPr>
      <w:r w:rsidRPr="00822CC9">
        <w:rPr>
          <w:rFonts w:ascii="Times New Roman" w:hAnsi="Times New Roman" w:cs="Times New Roman"/>
          <w:sz w:val="24"/>
          <w:szCs w:val="24"/>
        </w:rPr>
        <w:t>An account of the advance should be rendered within a month after the event is over and note of the advance should be kept in the Register of Advances and Recoveries for the purpose of watching the adjustment thereof.</w:t>
      </w:r>
    </w:p>
    <w:p w:rsidR="007921FF" w:rsidRPr="00822CC9" w:rsidRDefault="007921FF" w:rsidP="00787BF2">
      <w:pPr>
        <w:rPr>
          <w:rFonts w:ascii="Times New Roman" w:hAnsi="Times New Roman" w:cs="Times New Roman"/>
          <w:b/>
          <w:bCs/>
          <w:sz w:val="24"/>
          <w:szCs w:val="24"/>
        </w:rPr>
      </w:pPr>
      <w:r w:rsidRPr="00822CC9">
        <w:rPr>
          <w:rFonts w:ascii="Times New Roman" w:hAnsi="Times New Roman" w:cs="Times New Roman"/>
          <w:b/>
          <w:bCs/>
          <w:sz w:val="24"/>
          <w:szCs w:val="24"/>
        </w:rPr>
        <w:t>8.15</w:t>
      </w:r>
      <w:r w:rsidRPr="00822CC9">
        <w:rPr>
          <w:rFonts w:ascii="Times New Roman" w:hAnsi="Times New Roman" w:cs="Times New Roman"/>
          <w:b/>
          <w:bCs/>
          <w:sz w:val="24"/>
          <w:szCs w:val="24"/>
        </w:rPr>
        <w:tab/>
        <w:t xml:space="preserve"> Reports and Returns </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Each Kendriya Vidyalaya shall prepare a quarterly statement of receipts and expenditure and furnish the same to the Regional Office on the 15</w:t>
      </w:r>
      <w:r w:rsidRPr="00822CC9">
        <w:rPr>
          <w:rFonts w:ascii="Times New Roman" w:hAnsi="Times New Roman" w:cs="Times New Roman"/>
          <w:sz w:val="24"/>
          <w:szCs w:val="24"/>
          <w:vertAlign w:val="superscript"/>
        </w:rPr>
        <w:t>th</w:t>
      </w:r>
      <w:r w:rsidRPr="00822CC9">
        <w:rPr>
          <w:rFonts w:ascii="Times New Roman" w:hAnsi="Times New Roman" w:cs="Times New Roman"/>
          <w:sz w:val="24"/>
          <w:szCs w:val="24"/>
        </w:rPr>
        <w:t xml:space="preserve">  April, 15</w:t>
      </w:r>
      <w:r w:rsidRPr="00822CC9">
        <w:rPr>
          <w:rFonts w:ascii="Times New Roman" w:hAnsi="Times New Roman" w:cs="Times New Roman"/>
          <w:sz w:val="24"/>
          <w:szCs w:val="24"/>
          <w:vertAlign w:val="superscript"/>
        </w:rPr>
        <w:t>th</w:t>
      </w:r>
      <w:r w:rsidRPr="00822CC9">
        <w:rPr>
          <w:rFonts w:ascii="Times New Roman" w:hAnsi="Times New Roman" w:cs="Times New Roman"/>
          <w:sz w:val="24"/>
          <w:szCs w:val="24"/>
        </w:rPr>
        <w:t xml:space="preserve"> July, 15</w:t>
      </w:r>
      <w:r w:rsidRPr="00822CC9">
        <w:rPr>
          <w:rFonts w:ascii="Times New Roman" w:hAnsi="Times New Roman" w:cs="Times New Roman"/>
          <w:sz w:val="24"/>
          <w:szCs w:val="24"/>
          <w:vertAlign w:val="superscript"/>
        </w:rPr>
        <w:t>th</w:t>
      </w:r>
      <w:r w:rsidRPr="00822CC9">
        <w:rPr>
          <w:rFonts w:ascii="Times New Roman" w:hAnsi="Times New Roman" w:cs="Times New Roman"/>
          <w:sz w:val="24"/>
          <w:szCs w:val="24"/>
        </w:rPr>
        <w:t xml:space="preserve"> October and 15</w:t>
      </w:r>
      <w:r w:rsidRPr="00822CC9">
        <w:rPr>
          <w:rFonts w:ascii="Times New Roman" w:hAnsi="Times New Roman" w:cs="Times New Roman"/>
          <w:sz w:val="24"/>
          <w:szCs w:val="24"/>
          <w:vertAlign w:val="superscript"/>
        </w:rPr>
        <w:t>th</w:t>
      </w:r>
      <w:r w:rsidRPr="00822CC9">
        <w:rPr>
          <w:rFonts w:ascii="Times New Roman" w:hAnsi="Times New Roman" w:cs="Times New Roman"/>
          <w:sz w:val="24"/>
          <w:szCs w:val="24"/>
        </w:rPr>
        <w:t xml:space="preserve">  January of each year. The Regional Office, in turn, shall submit a consolidated quarterly statement of receipts and expenditure to the Kendriya Vidyalaya Sangathan Headquarters by 30</w:t>
      </w:r>
      <w:r w:rsidRPr="00822CC9">
        <w:rPr>
          <w:rFonts w:ascii="Times New Roman" w:hAnsi="Times New Roman" w:cs="Times New Roman"/>
          <w:sz w:val="24"/>
          <w:szCs w:val="24"/>
          <w:vertAlign w:val="superscript"/>
        </w:rPr>
        <w:t>th</w:t>
      </w:r>
      <w:r w:rsidRPr="00822CC9">
        <w:rPr>
          <w:rFonts w:ascii="Times New Roman" w:hAnsi="Times New Roman" w:cs="Times New Roman"/>
          <w:sz w:val="24"/>
          <w:szCs w:val="24"/>
        </w:rPr>
        <w:t xml:space="preserve"> April, 31</w:t>
      </w:r>
      <w:r w:rsidRPr="00822CC9">
        <w:rPr>
          <w:rFonts w:ascii="Times New Roman" w:hAnsi="Times New Roman" w:cs="Times New Roman"/>
          <w:sz w:val="24"/>
          <w:szCs w:val="24"/>
          <w:vertAlign w:val="superscript"/>
        </w:rPr>
        <w:t>st</w:t>
      </w:r>
      <w:r w:rsidRPr="00822CC9">
        <w:rPr>
          <w:rFonts w:ascii="Times New Roman" w:hAnsi="Times New Roman" w:cs="Times New Roman"/>
          <w:sz w:val="24"/>
          <w:szCs w:val="24"/>
        </w:rPr>
        <w:t xml:space="preserve"> July, 31</w:t>
      </w:r>
      <w:r w:rsidRPr="00822CC9">
        <w:rPr>
          <w:rFonts w:ascii="Times New Roman" w:hAnsi="Times New Roman" w:cs="Times New Roman"/>
          <w:sz w:val="24"/>
          <w:szCs w:val="24"/>
          <w:vertAlign w:val="superscript"/>
        </w:rPr>
        <w:t>st</w:t>
      </w:r>
      <w:r w:rsidRPr="00822CC9">
        <w:rPr>
          <w:rFonts w:ascii="Times New Roman" w:hAnsi="Times New Roman" w:cs="Times New Roman"/>
          <w:sz w:val="24"/>
          <w:szCs w:val="24"/>
        </w:rPr>
        <w:t xml:space="preserve"> October and 31</w:t>
      </w:r>
      <w:r w:rsidRPr="00822CC9">
        <w:rPr>
          <w:rFonts w:ascii="Times New Roman" w:hAnsi="Times New Roman" w:cs="Times New Roman"/>
          <w:sz w:val="24"/>
          <w:szCs w:val="24"/>
          <w:vertAlign w:val="superscript"/>
        </w:rPr>
        <w:t>st</w:t>
      </w:r>
      <w:r w:rsidRPr="00822CC9">
        <w:rPr>
          <w:rFonts w:ascii="Times New Roman" w:hAnsi="Times New Roman" w:cs="Times New Roman"/>
          <w:sz w:val="24"/>
          <w:szCs w:val="24"/>
        </w:rPr>
        <w:t xml:space="preserve"> January of each year in respect of the respective previous quarters.</w:t>
      </w:r>
    </w:p>
    <w:p w:rsidR="007921FF" w:rsidRPr="00822CC9" w:rsidRDefault="007921FF" w:rsidP="00787BF2">
      <w:pPr>
        <w:jc w:val="both"/>
        <w:rPr>
          <w:rFonts w:ascii="Times New Roman" w:hAnsi="Times New Roman" w:cs="Times New Roman"/>
          <w:b/>
          <w:bCs/>
          <w:sz w:val="24"/>
          <w:szCs w:val="24"/>
        </w:rPr>
      </w:pPr>
      <w:r w:rsidRPr="00822CC9">
        <w:rPr>
          <w:rFonts w:ascii="Times New Roman" w:hAnsi="Times New Roman" w:cs="Times New Roman"/>
          <w:b/>
          <w:bCs/>
          <w:sz w:val="24"/>
          <w:szCs w:val="24"/>
        </w:rPr>
        <w:t xml:space="preserve">8.16 Audit of Accounts of Vidyalaya Vikas Nidhi </w:t>
      </w:r>
    </w:p>
    <w:p w:rsidR="007921FF" w:rsidRPr="00822CC9" w:rsidRDefault="007921FF" w:rsidP="00787BF2">
      <w:pPr>
        <w:jc w:val="both"/>
        <w:rPr>
          <w:rFonts w:ascii="Times New Roman" w:hAnsi="Times New Roman" w:cs="Times New Roman"/>
          <w:sz w:val="24"/>
          <w:szCs w:val="24"/>
        </w:rPr>
      </w:pPr>
      <w:r w:rsidRPr="00822CC9">
        <w:rPr>
          <w:rFonts w:ascii="Times New Roman" w:hAnsi="Times New Roman" w:cs="Times New Roman"/>
          <w:sz w:val="24"/>
          <w:szCs w:val="24"/>
        </w:rPr>
        <w:t>While Auditing the Accounts of the Kendriya Vidyalayas the Audit of the Accounts of the Vidyalaya Vikas Nidhi should focus on the following points:</w:t>
      </w:r>
    </w:p>
    <w:p w:rsidR="007921FF" w:rsidRPr="00822CC9" w:rsidRDefault="007921FF" w:rsidP="00787BF2">
      <w:pPr>
        <w:pStyle w:val="ListParagraph"/>
        <w:numPr>
          <w:ilvl w:val="0"/>
          <w:numId w:val="17"/>
        </w:numPr>
        <w:jc w:val="both"/>
        <w:rPr>
          <w:rFonts w:ascii="Times New Roman" w:hAnsi="Times New Roman" w:cs="Times New Roman"/>
          <w:sz w:val="24"/>
          <w:szCs w:val="24"/>
        </w:rPr>
      </w:pPr>
      <w:r w:rsidRPr="00822CC9">
        <w:rPr>
          <w:rFonts w:ascii="Times New Roman" w:hAnsi="Times New Roman" w:cs="Times New Roman"/>
          <w:sz w:val="24"/>
          <w:szCs w:val="24"/>
        </w:rPr>
        <w:t>Whether the prescribed charges of the Vidyalaya Vikas Nidhi are being collected on quarterly basis from the non exempted students.</w:t>
      </w:r>
    </w:p>
    <w:p w:rsidR="007921FF" w:rsidRPr="00822CC9" w:rsidRDefault="007921FF" w:rsidP="00787BF2">
      <w:pPr>
        <w:pStyle w:val="ListParagraph"/>
        <w:numPr>
          <w:ilvl w:val="0"/>
          <w:numId w:val="17"/>
        </w:numPr>
        <w:jc w:val="both"/>
        <w:rPr>
          <w:rFonts w:ascii="Times New Roman" w:hAnsi="Times New Roman" w:cs="Times New Roman"/>
          <w:sz w:val="24"/>
          <w:szCs w:val="24"/>
        </w:rPr>
      </w:pPr>
      <w:r w:rsidRPr="00822CC9">
        <w:rPr>
          <w:rFonts w:ascii="Times New Roman" w:hAnsi="Times New Roman" w:cs="Times New Roman"/>
          <w:sz w:val="24"/>
          <w:szCs w:val="24"/>
        </w:rPr>
        <w:t>Whether the amount collected are being complied/maintained in the prescribed forms CS-11 and CS-54 as prescribed in Rule 197 of the Accounts Code.</w:t>
      </w:r>
    </w:p>
    <w:p w:rsidR="007921FF" w:rsidRPr="00822CC9" w:rsidRDefault="007921FF" w:rsidP="00787BF2">
      <w:pPr>
        <w:pStyle w:val="ListParagraph"/>
        <w:numPr>
          <w:ilvl w:val="0"/>
          <w:numId w:val="17"/>
        </w:numPr>
        <w:jc w:val="both"/>
        <w:rPr>
          <w:rFonts w:ascii="Times New Roman" w:hAnsi="Times New Roman" w:cs="Times New Roman"/>
          <w:sz w:val="24"/>
          <w:szCs w:val="24"/>
        </w:rPr>
      </w:pPr>
      <w:r w:rsidRPr="00822CC9">
        <w:rPr>
          <w:rFonts w:ascii="Times New Roman" w:hAnsi="Times New Roman" w:cs="Times New Roman"/>
          <w:sz w:val="24"/>
          <w:szCs w:val="24"/>
        </w:rPr>
        <w:t>Whether the Vidyalaya Vikas Nidhi funds are being managed by the Vidyalaya Management committee and the minutes of the meeting are being recorded in the Minutes Book duly signed by the members.</w:t>
      </w:r>
    </w:p>
    <w:p w:rsidR="007921FF" w:rsidRPr="00822CC9" w:rsidRDefault="007921FF" w:rsidP="00787BF2">
      <w:pPr>
        <w:pStyle w:val="ListParagraph"/>
        <w:numPr>
          <w:ilvl w:val="0"/>
          <w:numId w:val="17"/>
        </w:numPr>
        <w:jc w:val="both"/>
        <w:rPr>
          <w:rFonts w:ascii="Times New Roman" w:hAnsi="Times New Roman" w:cs="Times New Roman"/>
          <w:sz w:val="24"/>
          <w:szCs w:val="24"/>
        </w:rPr>
      </w:pPr>
      <w:r w:rsidRPr="00822CC9">
        <w:rPr>
          <w:rFonts w:ascii="Times New Roman" w:hAnsi="Times New Roman" w:cs="Times New Roman"/>
          <w:sz w:val="24"/>
          <w:szCs w:val="24"/>
        </w:rPr>
        <w:t>To check the Vidyalaya Vikas Nidhi is being utilized for the approved purposes as laid down in Rule 197 ibid.</w:t>
      </w:r>
    </w:p>
    <w:p w:rsidR="007921FF" w:rsidRPr="00822CC9" w:rsidRDefault="007921FF" w:rsidP="00787BF2">
      <w:pPr>
        <w:pStyle w:val="ListParagraph"/>
        <w:numPr>
          <w:ilvl w:val="0"/>
          <w:numId w:val="17"/>
        </w:numPr>
        <w:jc w:val="both"/>
        <w:rPr>
          <w:rFonts w:ascii="Times New Roman" w:hAnsi="Times New Roman" w:cs="Times New Roman"/>
          <w:sz w:val="24"/>
          <w:szCs w:val="24"/>
        </w:rPr>
      </w:pPr>
      <w:r w:rsidRPr="00822CC9">
        <w:rPr>
          <w:rFonts w:ascii="Times New Roman" w:hAnsi="Times New Roman" w:cs="Times New Roman"/>
          <w:sz w:val="24"/>
          <w:szCs w:val="24"/>
        </w:rPr>
        <w:t>Whether the financial sailings for the expenditure as laid down in Rule 202 ibid are being adhered to.</w:t>
      </w:r>
    </w:p>
    <w:p w:rsidR="007921FF" w:rsidRPr="00822CC9" w:rsidRDefault="007921FF" w:rsidP="00787BF2">
      <w:pPr>
        <w:pStyle w:val="ListParagraph"/>
        <w:numPr>
          <w:ilvl w:val="0"/>
          <w:numId w:val="17"/>
        </w:numPr>
        <w:jc w:val="both"/>
        <w:rPr>
          <w:rFonts w:ascii="Times New Roman" w:hAnsi="Times New Roman" w:cs="Times New Roman"/>
          <w:sz w:val="24"/>
          <w:szCs w:val="24"/>
        </w:rPr>
      </w:pPr>
      <w:r w:rsidRPr="00822CC9">
        <w:rPr>
          <w:rFonts w:ascii="Times New Roman" w:hAnsi="Times New Roman" w:cs="Times New Roman"/>
          <w:sz w:val="24"/>
          <w:szCs w:val="24"/>
        </w:rPr>
        <w:t>It must also be ensured that whenever an advance from the Vidyalaya Vikas Nidhi is granted for the exception circumstances as prescribe in Rule 205, the Account should be rendered within a month after the event is over. Further whether the note of advance has also been kept in the Register of the Advances and Recoveries maintained for the purposes of watching the adjustment thereof.</w:t>
      </w:r>
    </w:p>
    <w:p w:rsidR="007921FF" w:rsidRPr="00822CC9" w:rsidRDefault="007921FF" w:rsidP="00787BF2">
      <w:pPr>
        <w:pStyle w:val="ListParagraph"/>
        <w:numPr>
          <w:ilvl w:val="0"/>
          <w:numId w:val="17"/>
        </w:numPr>
        <w:jc w:val="both"/>
        <w:rPr>
          <w:rFonts w:ascii="Times New Roman" w:hAnsi="Times New Roman" w:cs="Times New Roman"/>
          <w:sz w:val="24"/>
          <w:szCs w:val="24"/>
        </w:rPr>
      </w:pPr>
      <w:r w:rsidRPr="00822CC9">
        <w:rPr>
          <w:rFonts w:ascii="Times New Roman" w:hAnsi="Times New Roman" w:cs="Times New Roman"/>
          <w:sz w:val="24"/>
          <w:szCs w:val="24"/>
        </w:rPr>
        <w:t>Vidyalaya Vikas Nidhi funds are to be utilized for the planned program of activities aimed at overall school development including the extra curricular activities within a year, unutilized fund can be carried forward for a maximum period of three years, the unutilized funds are required to be transferred to Vidyalaya Vikas Nidhi Deposit Account of the Regional Offices.  It should there for be seen in audit that this requirement is being  followed except under the specific instruction of the Kendriya Vidyalaya Sangathan Hq..</w:t>
      </w:r>
    </w:p>
    <w:p w:rsidR="007921FF" w:rsidRPr="00822CC9" w:rsidRDefault="007921FF" w:rsidP="00787BF2">
      <w:pPr>
        <w:pStyle w:val="ListParagraph"/>
        <w:numPr>
          <w:ilvl w:val="0"/>
          <w:numId w:val="17"/>
        </w:numPr>
        <w:jc w:val="both"/>
        <w:rPr>
          <w:rFonts w:ascii="Times New Roman" w:hAnsi="Times New Roman" w:cs="Times New Roman"/>
          <w:sz w:val="24"/>
          <w:szCs w:val="24"/>
        </w:rPr>
      </w:pPr>
      <w:r w:rsidRPr="00822CC9">
        <w:rPr>
          <w:rFonts w:ascii="Times New Roman" w:hAnsi="Times New Roman" w:cs="Times New Roman"/>
          <w:sz w:val="24"/>
          <w:szCs w:val="24"/>
        </w:rPr>
        <w:t>While auditing the accounts of the Regional offices it should also be seen that surplus funds remaining unutilized in the Regional offices Vidyalaya Vikas Nidhi Deposit Accounts beyond the period of 3 Years has also been transferred to the Vidyalaya Vikas Nidhi Deposit Account of the Kendriya Vidyalaya Sangathan Hq..</w:t>
      </w:r>
    </w:p>
    <w:p w:rsidR="007921FF" w:rsidRPr="00822CC9"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b/>
          <w:bCs/>
          <w:sz w:val="44"/>
          <w:szCs w:val="44"/>
        </w:rPr>
      </w:pPr>
    </w:p>
    <w:p w:rsidR="007921FF" w:rsidRDefault="007921FF" w:rsidP="00787BF2">
      <w:pPr>
        <w:rPr>
          <w:rFonts w:ascii="Times New Roman" w:hAnsi="Times New Roman" w:cs="Times New Roman"/>
          <w:b/>
          <w:bCs/>
          <w:sz w:val="44"/>
          <w:szCs w:val="44"/>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Default="007921FF" w:rsidP="00787BF2">
      <w:pPr>
        <w:pStyle w:val="NoSpacing"/>
        <w:tabs>
          <w:tab w:val="left" w:pos="3765"/>
          <w:tab w:val="center" w:pos="4680"/>
        </w:tabs>
        <w:rPr>
          <w:rFonts w:ascii="Times New Roman" w:hAnsi="Times New Roman" w:cs="Times New Roman"/>
          <w:b/>
          <w:bCs/>
          <w:sz w:val="32"/>
          <w:szCs w:val="32"/>
        </w:rPr>
      </w:pPr>
    </w:p>
    <w:p w:rsidR="007921FF" w:rsidRPr="001E0871" w:rsidRDefault="007921FF" w:rsidP="00787BF2">
      <w:pPr>
        <w:jc w:val="center"/>
        <w:rPr>
          <w:rFonts w:ascii="Times New Roman" w:hAnsi="Times New Roman" w:cs="Times New Roman"/>
          <w:b/>
          <w:bCs/>
          <w:sz w:val="28"/>
          <w:szCs w:val="28"/>
        </w:rPr>
      </w:pPr>
      <w:r w:rsidRPr="001E0871">
        <w:rPr>
          <w:rFonts w:ascii="Times New Roman" w:hAnsi="Times New Roman" w:cs="Times New Roman"/>
          <w:b/>
          <w:bCs/>
          <w:sz w:val="28"/>
          <w:szCs w:val="28"/>
        </w:rPr>
        <w:t>CHAPTER - 9</w:t>
      </w:r>
    </w:p>
    <w:p w:rsidR="007921FF" w:rsidRPr="001E0871" w:rsidRDefault="007921FF" w:rsidP="00787BF2">
      <w:pPr>
        <w:jc w:val="center"/>
        <w:rPr>
          <w:rFonts w:ascii="Times New Roman" w:hAnsi="Times New Roman" w:cs="Times New Roman"/>
          <w:b/>
          <w:bCs/>
          <w:sz w:val="28"/>
          <w:szCs w:val="28"/>
          <w:u w:val="single"/>
        </w:rPr>
      </w:pPr>
      <w:r w:rsidRPr="001E0871">
        <w:rPr>
          <w:rFonts w:ascii="Times New Roman" w:hAnsi="Times New Roman" w:cs="Times New Roman"/>
          <w:b/>
          <w:bCs/>
          <w:sz w:val="28"/>
          <w:szCs w:val="28"/>
          <w:u w:val="single"/>
        </w:rPr>
        <w:t>KVS SPORTS CONTROL BOARD FUND ACCOUNT</w:t>
      </w: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8"/>
          <w:szCs w:val="28"/>
        </w:rPr>
      </w:pP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946864">
        <w:rPr>
          <w:rFonts w:ascii="Times New Roman" w:hAnsi="Times New Roman" w:cs="Times New Roman"/>
          <w:sz w:val="24"/>
          <w:szCs w:val="24"/>
        </w:rPr>
        <w:t>9.1</w:t>
      </w:r>
      <w:r w:rsidRPr="00946864">
        <w:rPr>
          <w:rFonts w:ascii="Times New Roman" w:hAnsi="Times New Roman" w:cs="Times New Roman"/>
          <w:sz w:val="24"/>
          <w:szCs w:val="24"/>
        </w:rPr>
        <w:tab/>
      </w:r>
      <w:r w:rsidRPr="00946864">
        <w:rPr>
          <w:rFonts w:ascii="Times New Roman" w:hAnsi="Times New Roman" w:cs="Times New Roman"/>
          <w:b/>
          <w:bCs/>
          <w:sz w:val="24"/>
          <w:szCs w:val="24"/>
        </w:rPr>
        <w:t>Constitution of the Board</w:t>
      </w:r>
      <w:r w:rsidRPr="00946864">
        <w:rPr>
          <w:rFonts w:ascii="Times New Roman" w:hAnsi="Times New Roman" w:cs="Times New Roman"/>
          <w:sz w:val="24"/>
          <w:szCs w:val="24"/>
        </w:rPr>
        <w:t>.</w:t>
      </w:r>
    </w:p>
    <w:p w:rsidR="007921FF" w:rsidRPr="00946864" w:rsidRDefault="007921FF" w:rsidP="00787BF2">
      <w:pPr>
        <w:autoSpaceDE w:val="0"/>
        <w:autoSpaceDN w:val="0"/>
        <w:adjustRightInd w:val="0"/>
        <w:snapToGrid w:val="0"/>
        <w:spacing w:line="240" w:lineRule="atLeast"/>
        <w:ind w:left="570"/>
        <w:jc w:val="both"/>
        <w:rPr>
          <w:rFonts w:ascii="Times New Roman" w:hAnsi="Times New Roman" w:cs="Times New Roman"/>
          <w:sz w:val="24"/>
          <w:szCs w:val="24"/>
        </w:rPr>
      </w:pPr>
      <w:r w:rsidRPr="00946864">
        <w:rPr>
          <w:rFonts w:ascii="Times New Roman" w:hAnsi="Times New Roman" w:cs="Times New Roman"/>
          <w:sz w:val="24"/>
          <w:szCs w:val="24"/>
        </w:rPr>
        <w:t xml:space="preserve">The constitution and activities of the SCB is governed as per ‘KVS Sports Control Board Rules’, 1975.   The main purpose of the constitution of the board is that the games and sports programmes of Kendriya Vidyalayas shall be co-ordinated at various level by the Kendriya Vidyalayas Sports Control Board.  </w:t>
      </w: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946864">
        <w:rPr>
          <w:rFonts w:ascii="Times New Roman" w:hAnsi="Times New Roman" w:cs="Times New Roman"/>
          <w:sz w:val="24"/>
          <w:szCs w:val="24"/>
        </w:rPr>
        <w:t>9.2</w:t>
      </w:r>
      <w:r w:rsidRPr="00946864">
        <w:rPr>
          <w:rFonts w:ascii="Times New Roman" w:hAnsi="Times New Roman" w:cs="Times New Roman"/>
          <w:sz w:val="24"/>
          <w:szCs w:val="24"/>
        </w:rPr>
        <w:tab/>
      </w:r>
      <w:r w:rsidRPr="00946864">
        <w:rPr>
          <w:rFonts w:ascii="Times New Roman" w:hAnsi="Times New Roman" w:cs="Times New Roman"/>
          <w:b/>
          <w:bCs/>
          <w:sz w:val="24"/>
          <w:szCs w:val="24"/>
        </w:rPr>
        <w:t>Function of the Board</w:t>
      </w:r>
    </w:p>
    <w:p w:rsidR="007921FF" w:rsidRPr="00946864" w:rsidRDefault="007921FF" w:rsidP="00787BF2">
      <w:pPr>
        <w:autoSpaceDE w:val="0"/>
        <w:autoSpaceDN w:val="0"/>
        <w:adjustRightInd w:val="0"/>
        <w:snapToGrid w:val="0"/>
        <w:spacing w:line="240" w:lineRule="atLeast"/>
        <w:ind w:left="570"/>
        <w:jc w:val="both"/>
        <w:rPr>
          <w:rFonts w:ascii="Times New Roman" w:hAnsi="Times New Roman" w:cs="Times New Roman"/>
          <w:sz w:val="24"/>
          <w:szCs w:val="24"/>
        </w:rPr>
      </w:pPr>
      <w:r w:rsidRPr="00946864">
        <w:rPr>
          <w:rFonts w:ascii="Times New Roman" w:hAnsi="Times New Roman" w:cs="Times New Roman"/>
          <w:sz w:val="24"/>
          <w:szCs w:val="24"/>
        </w:rPr>
        <w:t>The main functions of the board are to foster and promote sports activities among the students of Kendriya Vidyalayas, to organize and assist in organizing tournaments, to select the Kendriya Vidyalaya Sangathan teams for sports competitions organized by the outside bodies and to do all such activities as may be conducive to the development of sports in Kendriya Vidyalayas.</w:t>
      </w: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946864">
        <w:rPr>
          <w:rFonts w:ascii="Times New Roman" w:hAnsi="Times New Roman" w:cs="Times New Roman"/>
          <w:sz w:val="24"/>
          <w:szCs w:val="24"/>
        </w:rPr>
        <w:t>9.3</w:t>
      </w:r>
      <w:r w:rsidRPr="00946864">
        <w:rPr>
          <w:rFonts w:ascii="Times New Roman" w:hAnsi="Times New Roman" w:cs="Times New Roman"/>
          <w:sz w:val="24"/>
          <w:szCs w:val="24"/>
        </w:rPr>
        <w:tab/>
      </w:r>
      <w:r w:rsidRPr="00946864">
        <w:rPr>
          <w:rFonts w:ascii="Times New Roman" w:hAnsi="Times New Roman" w:cs="Times New Roman"/>
          <w:b/>
          <w:bCs/>
          <w:sz w:val="24"/>
          <w:szCs w:val="24"/>
        </w:rPr>
        <w:t>Organization</w:t>
      </w:r>
    </w:p>
    <w:p w:rsidR="007921FF" w:rsidRPr="00946864" w:rsidRDefault="007921FF" w:rsidP="00787BF2">
      <w:pPr>
        <w:autoSpaceDE w:val="0"/>
        <w:autoSpaceDN w:val="0"/>
        <w:adjustRightInd w:val="0"/>
        <w:snapToGrid w:val="0"/>
        <w:spacing w:line="240" w:lineRule="atLeast"/>
        <w:ind w:left="570"/>
        <w:jc w:val="both"/>
        <w:rPr>
          <w:rFonts w:ascii="Times New Roman" w:hAnsi="Times New Roman" w:cs="Times New Roman"/>
          <w:sz w:val="24"/>
          <w:szCs w:val="24"/>
        </w:rPr>
      </w:pPr>
      <w:r w:rsidRPr="00946864">
        <w:rPr>
          <w:rFonts w:ascii="Times New Roman" w:hAnsi="Times New Roman" w:cs="Times New Roman"/>
          <w:sz w:val="24"/>
          <w:szCs w:val="24"/>
        </w:rPr>
        <w:t xml:space="preserve">All functions of the board will be carried out by the Central Executive Committee at the Sangathan Hqrs.  The Central Committee is helped in the performance of its activities by the Regional Executive Committee in every Region.  The Central Executive Committee shall be over all incharge of the activities for the promotion of sports in all Kendriya Vidyalayas.  The regional committees shall help the Central Committee and shall be responsible for promotion of sports activities in Kendriya Vidyalayas in their Region. </w:t>
      </w: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946864">
        <w:rPr>
          <w:rFonts w:ascii="Times New Roman" w:hAnsi="Times New Roman" w:cs="Times New Roman"/>
          <w:sz w:val="24"/>
          <w:szCs w:val="24"/>
        </w:rPr>
        <w:t>9.4</w:t>
      </w:r>
      <w:r w:rsidRPr="00946864">
        <w:rPr>
          <w:rFonts w:ascii="Times New Roman" w:hAnsi="Times New Roman" w:cs="Times New Roman"/>
          <w:sz w:val="24"/>
          <w:szCs w:val="24"/>
        </w:rPr>
        <w:tab/>
      </w:r>
      <w:r w:rsidRPr="00946864">
        <w:rPr>
          <w:rFonts w:ascii="Times New Roman" w:hAnsi="Times New Roman" w:cs="Times New Roman"/>
          <w:b/>
          <w:bCs/>
          <w:sz w:val="24"/>
          <w:szCs w:val="24"/>
        </w:rPr>
        <w:t>Funds</w:t>
      </w: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946864">
        <w:rPr>
          <w:rFonts w:ascii="Times New Roman" w:hAnsi="Times New Roman" w:cs="Times New Roman"/>
          <w:sz w:val="24"/>
          <w:szCs w:val="24"/>
        </w:rPr>
        <w:tab/>
        <w:t>The funds of the Board shall comprise:</w:t>
      </w:r>
    </w:p>
    <w:p w:rsidR="007921FF" w:rsidRPr="00946864" w:rsidRDefault="007921FF" w:rsidP="00787BF2">
      <w:pPr>
        <w:autoSpaceDE w:val="0"/>
        <w:autoSpaceDN w:val="0"/>
        <w:adjustRightInd w:val="0"/>
        <w:snapToGrid w:val="0"/>
        <w:spacing w:line="240" w:lineRule="atLeast"/>
        <w:ind w:left="570"/>
        <w:jc w:val="both"/>
        <w:rPr>
          <w:rFonts w:ascii="Times New Roman" w:hAnsi="Times New Roman" w:cs="Times New Roman"/>
          <w:sz w:val="24"/>
          <w:szCs w:val="24"/>
        </w:rPr>
      </w:pPr>
      <w:r w:rsidRPr="00946864">
        <w:rPr>
          <w:rFonts w:ascii="Times New Roman" w:hAnsi="Times New Roman" w:cs="Times New Roman"/>
          <w:sz w:val="24"/>
          <w:szCs w:val="24"/>
        </w:rPr>
        <w:tab/>
        <w:t>(a)</w:t>
      </w:r>
      <w:r w:rsidRPr="00946864">
        <w:rPr>
          <w:rFonts w:ascii="Times New Roman" w:hAnsi="Times New Roman" w:cs="Times New Roman"/>
          <w:sz w:val="24"/>
          <w:szCs w:val="24"/>
        </w:rPr>
        <w:tab/>
        <w:t>Contributions from the Kendriya Vidyalayas Vikas Nidhi__ The main source of funds is the contribution to the sports funds by the Kendriya Vidyalayas.  Each Kendriya Vidyalaya will subscribe every year a sum equivalent to 4 % of the total Vidyalaya Vikas Nidhi collection to the Regional Sports Control Board and 2 % to the Central Sports Control Board for promotion of Sports Activities, as per enrollment on 31</w:t>
      </w:r>
      <w:r w:rsidRPr="00946864">
        <w:rPr>
          <w:rFonts w:ascii="Times New Roman" w:hAnsi="Times New Roman" w:cs="Times New Roman"/>
          <w:sz w:val="24"/>
          <w:szCs w:val="24"/>
          <w:vertAlign w:val="superscript"/>
        </w:rPr>
        <w:t>st</w:t>
      </w:r>
      <w:r w:rsidRPr="00946864">
        <w:rPr>
          <w:rFonts w:ascii="Times New Roman" w:hAnsi="Times New Roman" w:cs="Times New Roman"/>
          <w:sz w:val="24"/>
          <w:szCs w:val="24"/>
        </w:rPr>
        <w:t xml:space="preserve"> August of the year.</w:t>
      </w:r>
    </w:p>
    <w:p w:rsidR="007921FF" w:rsidRPr="00946864" w:rsidRDefault="007921FF" w:rsidP="009B1854">
      <w:pPr>
        <w:autoSpaceDE w:val="0"/>
        <w:autoSpaceDN w:val="0"/>
        <w:adjustRightInd w:val="0"/>
        <w:snapToGrid w:val="0"/>
        <w:spacing w:line="240" w:lineRule="atLeast"/>
        <w:ind w:left="1440" w:hanging="870"/>
        <w:jc w:val="both"/>
        <w:rPr>
          <w:rFonts w:ascii="Times New Roman" w:hAnsi="Times New Roman" w:cs="Times New Roman"/>
          <w:sz w:val="24"/>
          <w:szCs w:val="24"/>
        </w:rPr>
      </w:pPr>
      <w:r w:rsidRPr="00946864">
        <w:rPr>
          <w:rFonts w:ascii="Times New Roman" w:hAnsi="Times New Roman" w:cs="Times New Roman"/>
          <w:sz w:val="24"/>
          <w:szCs w:val="24"/>
        </w:rPr>
        <w:t>(b)</w:t>
      </w:r>
      <w:r w:rsidRPr="00946864">
        <w:rPr>
          <w:rFonts w:ascii="Times New Roman" w:hAnsi="Times New Roman" w:cs="Times New Roman"/>
          <w:sz w:val="24"/>
          <w:szCs w:val="24"/>
        </w:rPr>
        <w:tab/>
        <w:t>Allocation by the Sangathan of funds from the grants given by the Government of India.</w:t>
      </w:r>
    </w:p>
    <w:p w:rsidR="007921FF" w:rsidRPr="00946864" w:rsidRDefault="007921FF" w:rsidP="009B1854">
      <w:pPr>
        <w:autoSpaceDE w:val="0"/>
        <w:autoSpaceDN w:val="0"/>
        <w:adjustRightInd w:val="0"/>
        <w:snapToGrid w:val="0"/>
        <w:spacing w:line="240" w:lineRule="atLeast"/>
        <w:ind w:left="1440" w:hanging="864"/>
        <w:jc w:val="both"/>
        <w:rPr>
          <w:rFonts w:ascii="Times New Roman" w:hAnsi="Times New Roman" w:cs="Times New Roman"/>
          <w:sz w:val="24"/>
          <w:szCs w:val="24"/>
        </w:rPr>
      </w:pPr>
      <w:r w:rsidRPr="00946864">
        <w:rPr>
          <w:rFonts w:ascii="Times New Roman" w:hAnsi="Times New Roman" w:cs="Times New Roman"/>
          <w:sz w:val="24"/>
          <w:szCs w:val="24"/>
        </w:rPr>
        <w:t>(c)</w:t>
      </w:r>
      <w:r w:rsidRPr="00946864">
        <w:rPr>
          <w:rFonts w:ascii="Times New Roman" w:hAnsi="Times New Roman" w:cs="Times New Roman"/>
          <w:sz w:val="24"/>
          <w:szCs w:val="24"/>
        </w:rPr>
        <w:tab/>
        <w:t>Donations in cash and kind given by persons interested in the promotion of sports in Kendriya Vidyalayas.</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(d)</w:t>
      </w:r>
      <w:r w:rsidRPr="00946864">
        <w:rPr>
          <w:rFonts w:ascii="Times New Roman" w:hAnsi="Times New Roman" w:cs="Times New Roman"/>
          <w:sz w:val="24"/>
          <w:szCs w:val="24"/>
        </w:rPr>
        <w:tab/>
        <w:t>Miscellaneous Receipt such as sales of bids, interest on investments etc.</w:t>
      </w:r>
      <w:r w:rsidRPr="00946864">
        <w:rPr>
          <w:rFonts w:ascii="Times New Roman" w:hAnsi="Times New Roman" w:cs="Times New Roman"/>
          <w:sz w:val="24"/>
          <w:szCs w:val="24"/>
        </w:rPr>
        <w:tab/>
        <w:t xml:space="preserve">  </w:t>
      </w:r>
    </w:p>
    <w:p w:rsidR="007921FF"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946864">
        <w:rPr>
          <w:rFonts w:ascii="Times New Roman" w:hAnsi="Times New Roman" w:cs="Times New Roman"/>
          <w:sz w:val="24"/>
          <w:szCs w:val="24"/>
        </w:rPr>
        <w:t>9.5</w:t>
      </w:r>
      <w:r w:rsidRPr="00946864">
        <w:rPr>
          <w:rFonts w:ascii="Times New Roman" w:hAnsi="Times New Roman" w:cs="Times New Roman"/>
          <w:sz w:val="24"/>
          <w:szCs w:val="24"/>
        </w:rPr>
        <w:tab/>
      </w:r>
      <w:r w:rsidRPr="00946864">
        <w:rPr>
          <w:rFonts w:ascii="Times New Roman" w:hAnsi="Times New Roman" w:cs="Times New Roman"/>
          <w:b/>
          <w:bCs/>
          <w:sz w:val="24"/>
          <w:szCs w:val="24"/>
        </w:rPr>
        <w:t>Expenditure</w:t>
      </w: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946864">
        <w:rPr>
          <w:rFonts w:ascii="Times New Roman" w:hAnsi="Times New Roman" w:cs="Times New Roman"/>
          <w:sz w:val="24"/>
          <w:szCs w:val="24"/>
        </w:rPr>
        <w:t>9.5.1</w:t>
      </w:r>
      <w:r w:rsidRPr="00946864">
        <w:rPr>
          <w:rFonts w:ascii="Times New Roman" w:hAnsi="Times New Roman" w:cs="Times New Roman"/>
          <w:sz w:val="24"/>
          <w:szCs w:val="24"/>
        </w:rPr>
        <w:tab/>
        <w:t>The various types of expenditure to be incurred from the sports fund are as follows ;</w:t>
      </w: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i/>
          <w:iCs/>
          <w:sz w:val="24"/>
          <w:szCs w:val="24"/>
        </w:rPr>
      </w:pPr>
      <w:r w:rsidRPr="00946864">
        <w:rPr>
          <w:rFonts w:ascii="Times New Roman" w:hAnsi="Times New Roman" w:cs="Times New Roman"/>
          <w:i/>
          <w:iCs/>
          <w:sz w:val="24"/>
          <w:szCs w:val="24"/>
        </w:rPr>
        <w:t>Recurring Expenditure</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(i)</w:t>
      </w:r>
      <w:r w:rsidRPr="00946864">
        <w:rPr>
          <w:rFonts w:ascii="Times New Roman" w:hAnsi="Times New Roman" w:cs="Times New Roman"/>
          <w:sz w:val="24"/>
          <w:szCs w:val="24"/>
        </w:rPr>
        <w:tab/>
        <w:t>Coaching camp expenses</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(ii)</w:t>
      </w:r>
      <w:r w:rsidRPr="00946864">
        <w:rPr>
          <w:rFonts w:ascii="Times New Roman" w:hAnsi="Times New Roman" w:cs="Times New Roman"/>
          <w:sz w:val="24"/>
          <w:szCs w:val="24"/>
        </w:rPr>
        <w:tab/>
        <w:t xml:space="preserve"> Regional / National Meet</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(iii)</w:t>
      </w:r>
      <w:r w:rsidRPr="00946864">
        <w:rPr>
          <w:rFonts w:ascii="Times New Roman" w:hAnsi="Times New Roman" w:cs="Times New Roman"/>
          <w:sz w:val="24"/>
          <w:szCs w:val="24"/>
        </w:rPr>
        <w:tab/>
        <w:t xml:space="preserve">Sports promotion </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(iv)</w:t>
      </w:r>
      <w:r w:rsidRPr="00946864">
        <w:rPr>
          <w:rFonts w:ascii="Times New Roman" w:hAnsi="Times New Roman" w:cs="Times New Roman"/>
          <w:sz w:val="24"/>
          <w:szCs w:val="24"/>
        </w:rPr>
        <w:tab/>
        <w:t>Consumable for sports events</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(v)</w:t>
      </w:r>
      <w:r w:rsidRPr="00946864">
        <w:rPr>
          <w:rFonts w:ascii="Times New Roman" w:hAnsi="Times New Roman" w:cs="Times New Roman"/>
          <w:sz w:val="24"/>
          <w:szCs w:val="24"/>
        </w:rPr>
        <w:tab/>
        <w:t>Contingencies items for board office</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(vi)</w:t>
      </w:r>
      <w:r w:rsidRPr="00946864">
        <w:rPr>
          <w:rFonts w:ascii="Times New Roman" w:hAnsi="Times New Roman" w:cs="Times New Roman"/>
          <w:sz w:val="24"/>
          <w:szCs w:val="24"/>
        </w:rPr>
        <w:tab/>
        <w:t>Trekking / Adventure expenses</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(vii)</w:t>
      </w:r>
      <w:r w:rsidRPr="00946864">
        <w:rPr>
          <w:rFonts w:ascii="Times New Roman" w:hAnsi="Times New Roman" w:cs="Times New Roman"/>
          <w:sz w:val="24"/>
          <w:szCs w:val="24"/>
        </w:rPr>
        <w:tab/>
        <w:t xml:space="preserve">Miscellaneous expenses </w:t>
      </w: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i/>
          <w:iCs/>
          <w:sz w:val="24"/>
          <w:szCs w:val="24"/>
        </w:rPr>
      </w:pPr>
      <w:r w:rsidRPr="00946864">
        <w:rPr>
          <w:rFonts w:ascii="Times New Roman" w:hAnsi="Times New Roman" w:cs="Times New Roman"/>
          <w:i/>
          <w:iCs/>
          <w:sz w:val="24"/>
          <w:szCs w:val="24"/>
        </w:rPr>
        <w:t>Non Recurring Expenses</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(i)</w:t>
      </w:r>
      <w:r w:rsidRPr="00946864">
        <w:rPr>
          <w:rFonts w:ascii="Times New Roman" w:hAnsi="Times New Roman" w:cs="Times New Roman"/>
          <w:sz w:val="24"/>
          <w:szCs w:val="24"/>
        </w:rPr>
        <w:tab/>
        <w:t>Courts for the game</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(ii)</w:t>
      </w:r>
      <w:r w:rsidRPr="00946864">
        <w:rPr>
          <w:rFonts w:ascii="Times New Roman" w:hAnsi="Times New Roman" w:cs="Times New Roman"/>
          <w:sz w:val="24"/>
          <w:szCs w:val="24"/>
        </w:rPr>
        <w:tab/>
        <w:t>Stadium / Pavilion</w:t>
      </w:r>
    </w:p>
    <w:p w:rsidR="007921FF" w:rsidRPr="00946864" w:rsidRDefault="007921FF" w:rsidP="00787BF2">
      <w:pPr>
        <w:pStyle w:val="NoSpacing"/>
        <w:tabs>
          <w:tab w:val="left" w:pos="576"/>
          <w:tab w:val="left" w:pos="1152"/>
          <w:tab w:val="left" w:pos="1728"/>
          <w:tab w:val="center" w:pos="4680"/>
        </w:tabs>
        <w:rPr>
          <w:rFonts w:ascii="Times New Roman" w:hAnsi="Times New Roman" w:cs="Times New Roman"/>
          <w:sz w:val="24"/>
          <w:szCs w:val="24"/>
        </w:rPr>
      </w:pPr>
      <w:r w:rsidRPr="00946864">
        <w:rPr>
          <w:rFonts w:ascii="Times New Roman" w:hAnsi="Times New Roman" w:cs="Times New Roman"/>
          <w:sz w:val="24"/>
          <w:szCs w:val="24"/>
        </w:rPr>
        <w:t>(iii)</w:t>
      </w:r>
      <w:r w:rsidRPr="00946864">
        <w:rPr>
          <w:rFonts w:ascii="Times New Roman" w:hAnsi="Times New Roman" w:cs="Times New Roman"/>
          <w:sz w:val="24"/>
          <w:szCs w:val="24"/>
        </w:rPr>
        <w:tab/>
        <w:t>Sports Hostel</w:t>
      </w:r>
      <w:r w:rsidRPr="00946864">
        <w:rPr>
          <w:rFonts w:ascii="Times New Roman" w:hAnsi="Times New Roman" w:cs="Times New Roman"/>
          <w:sz w:val="24"/>
          <w:szCs w:val="24"/>
        </w:rPr>
        <w:tab/>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(iv)</w:t>
      </w:r>
      <w:r w:rsidRPr="00946864">
        <w:rPr>
          <w:rFonts w:ascii="Times New Roman" w:hAnsi="Times New Roman" w:cs="Times New Roman"/>
          <w:sz w:val="24"/>
          <w:szCs w:val="24"/>
        </w:rPr>
        <w:tab/>
        <w:t>Swimming Pool</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(v)</w:t>
      </w:r>
      <w:r w:rsidRPr="00946864">
        <w:rPr>
          <w:rFonts w:ascii="Times New Roman" w:hAnsi="Times New Roman" w:cs="Times New Roman"/>
          <w:sz w:val="24"/>
          <w:szCs w:val="24"/>
        </w:rPr>
        <w:tab/>
        <w:t>Gymnasium</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(vi)</w:t>
      </w:r>
      <w:r w:rsidRPr="00946864">
        <w:rPr>
          <w:rFonts w:ascii="Times New Roman" w:hAnsi="Times New Roman" w:cs="Times New Roman"/>
          <w:sz w:val="24"/>
          <w:szCs w:val="24"/>
        </w:rPr>
        <w:tab/>
        <w:t>Squash courts</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(vii)</w:t>
      </w:r>
      <w:r w:rsidRPr="00946864">
        <w:rPr>
          <w:rFonts w:ascii="Times New Roman" w:hAnsi="Times New Roman" w:cs="Times New Roman"/>
          <w:sz w:val="24"/>
          <w:szCs w:val="24"/>
        </w:rPr>
        <w:tab/>
        <w:t>Ice Hockey Rings</w:t>
      </w:r>
    </w:p>
    <w:p w:rsidR="007921FF" w:rsidRPr="00946864" w:rsidRDefault="007921FF" w:rsidP="00787BF2">
      <w:pPr>
        <w:pStyle w:val="NoSpacing"/>
        <w:rPr>
          <w:rFonts w:ascii="Times New Roman" w:hAnsi="Times New Roman" w:cs="Times New Roman"/>
          <w:sz w:val="24"/>
          <w:szCs w:val="24"/>
        </w:rPr>
      </w:pPr>
      <w:r w:rsidRPr="00946864">
        <w:rPr>
          <w:rFonts w:ascii="Times New Roman" w:hAnsi="Times New Roman" w:cs="Times New Roman"/>
          <w:sz w:val="24"/>
          <w:szCs w:val="24"/>
        </w:rPr>
        <w:t>(viii)</w:t>
      </w:r>
      <w:r w:rsidRPr="00946864">
        <w:rPr>
          <w:rFonts w:ascii="Times New Roman" w:hAnsi="Times New Roman" w:cs="Times New Roman"/>
          <w:sz w:val="24"/>
          <w:szCs w:val="24"/>
        </w:rPr>
        <w:tab/>
        <w:t>Other fixed assets</w:t>
      </w:r>
    </w:p>
    <w:p w:rsidR="007921FF" w:rsidRPr="00946864" w:rsidRDefault="007921FF" w:rsidP="00787BF2">
      <w:pPr>
        <w:pStyle w:val="NoSpacing"/>
        <w:rPr>
          <w:rFonts w:ascii="Mangal" w:hAnsi="Mangal"/>
          <w:sz w:val="24"/>
          <w:szCs w:val="24"/>
        </w:rPr>
      </w:pP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946864">
        <w:rPr>
          <w:rFonts w:ascii="Times New Roman" w:hAnsi="Times New Roman" w:cs="Times New Roman"/>
          <w:sz w:val="24"/>
          <w:szCs w:val="24"/>
        </w:rPr>
        <w:t>9.5.2</w:t>
      </w:r>
      <w:r w:rsidRPr="00946864">
        <w:rPr>
          <w:rFonts w:ascii="Times New Roman" w:hAnsi="Times New Roman" w:cs="Times New Roman"/>
          <w:sz w:val="24"/>
          <w:szCs w:val="24"/>
        </w:rPr>
        <w:tab/>
        <w:t>However, the following expenditure is permissible to be incurred out of the VVN in connection with games and sports with the approval of the Executive Committee:-</w:t>
      </w: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946864">
        <w:rPr>
          <w:rFonts w:ascii="Times New Roman" w:hAnsi="Times New Roman" w:cs="Times New Roman"/>
          <w:sz w:val="24"/>
          <w:szCs w:val="24"/>
        </w:rPr>
        <w:t>(i)</w:t>
      </w:r>
      <w:r w:rsidRPr="00946864">
        <w:rPr>
          <w:rFonts w:ascii="Times New Roman" w:hAnsi="Times New Roman" w:cs="Times New Roman"/>
          <w:sz w:val="24"/>
          <w:szCs w:val="24"/>
        </w:rPr>
        <w:tab/>
        <w:t>Purchase of sports material &amp; Kit.</w:t>
      </w: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946864">
        <w:rPr>
          <w:rFonts w:ascii="Times New Roman" w:hAnsi="Times New Roman" w:cs="Times New Roman"/>
          <w:sz w:val="24"/>
          <w:szCs w:val="24"/>
        </w:rPr>
        <w:t>(ii)</w:t>
      </w:r>
      <w:r w:rsidRPr="00946864">
        <w:rPr>
          <w:rFonts w:ascii="Times New Roman" w:hAnsi="Times New Roman" w:cs="Times New Roman"/>
          <w:sz w:val="24"/>
          <w:szCs w:val="24"/>
        </w:rPr>
        <w:tab/>
        <w:t>Special expenditure on maintaining playground and tracks.</w:t>
      </w: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946864">
        <w:rPr>
          <w:rFonts w:ascii="Times New Roman" w:hAnsi="Times New Roman" w:cs="Times New Roman"/>
          <w:sz w:val="24"/>
          <w:szCs w:val="24"/>
        </w:rPr>
        <w:t>(iii)</w:t>
      </w:r>
      <w:r w:rsidRPr="00946864">
        <w:rPr>
          <w:rFonts w:ascii="Times New Roman" w:hAnsi="Times New Roman" w:cs="Times New Roman"/>
          <w:sz w:val="24"/>
          <w:szCs w:val="24"/>
        </w:rPr>
        <w:tab/>
        <w:t>Expenditure on prizes to winners, in school sports and inter-class or inter houses matches of the school.</w:t>
      </w: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946864">
        <w:rPr>
          <w:rFonts w:ascii="Times New Roman" w:hAnsi="Times New Roman" w:cs="Times New Roman"/>
          <w:sz w:val="24"/>
          <w:szCs w:val="24"/>
        </w:rPr>
        <w:t>(iv)</w:t>
      </w:r>
      <w:r w:rsidRPr="00946864">
        <w:rPr>
          <w:rFonts w:ascii="Times New Roman" w:hAnsi="Times New Roman" w:cs="Times New Roman"/>
          <w:sz w:val="24"/>
          <w:szCs w:val="24"/>
        </w:rPr>
        <w:tab/>
        <w:t>Expenditure on conveyance of students and staff in connection with Inter-Regional/National level and SGFI sports meet on the final day of function etc.</w:t>
      </w: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946864">
        <w:rPr>
          <w:rFonts w:ascii="Times New Roman" w:hAnsi="Times New Roman" w:cs="Times New Roman"/>
          <w:sz w:val="24"/>
          <w:szCs w:val="24"/>
        </w:rPr>
        <w:t>(v)</w:t>
      </w:r>
      <w:r w:rsidRPr="00946864">
        <w:rPr>
          <w:rFonts w:ascii="Times New Roman" w:hAnsi="Times New Roman" w:cs="Times New Roman"/>
          <w:sz w:val="24"/>
          <w:szCs w:val="24"/>
        </w:rPr>
        <w:tab/>
        <w:t>Expenditure in connection with special coaching to school students in scouting, guiding.</w:t>
      </w: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946864">
        <w:rPr>
          <w:rFonts w:ascii="Times New Roman" w:hAnsi="Times New Roman" w:cs="Times New Roman"/>
          <w:sz w:val="24"/>
          <w:szCs w:val="24"/>
        </w:rPr>
        <w:t>(vi)</w:t>
      </w:r>
      <w:r w:rsidRPr="00946864">
        <w:rPr>
          <w:rFonts w:ascii="Times New Roman" w:hAnsi="Times New Roman" w:cs="Times New Roman"/>
          <w:sz w:val="24"/>
          <w:szCs w:val="24"/>
        </w:rPr>
        <w:tab/>
        <w:t>D.A. to students at prescribed rate per student attending Regional/National sports and tournaments.</w:t>
      </w: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946864">
        <w:rPr>
          <w:rFonts w:ascii="Times New Roman" w:hAnsi="Times New Roman" w:cs="Times New Roman"/>
          <w:sz w:val="24"/>
          <w:szCs w:val="24"/>
        </w:rPr>
        <w:t>(vii)</w:t>
      </w:r>
      <w:r w:rsidRPr="00946864">
        <w:rPr>
          <w:rFonts w:ascii="Times New Roman" w:hAnsi="Times New Roman" w:cs="Times New Roman"/>
          <w:sz w:val="24"/>
          <w:szCs w:val="24"/>
        </w:rPr>
        <w:tab/>
        <w:t>Expenditure on medals and certificates to winners and participates in school sports, inter-class or inter-house matches.</w:t>
      </w: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946864"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946864">
        <w:rPr>
          <w:rFonts w:ascii="Times New Roman" w:hAnsi="Times New Roman" w:cs="Times New Roman"/>
          <w:sz w:val="24"/>
          <w:szCs w:val="24"/>
        </w:rPr>
        <w:t>9.6</w:t>
      </w:r>
      <w:r w:rsidRPr="00946864">
        <w:rPr>
          <w:rFonts w:ascii="Times New Roman" w:hAnsi="Times New Roman" w:cs="Times New Roman"/>
          <w:b/>
          <w:bCs/>
          <w:sz w:val="24"/>
          <w:szCs w:val="24"/>
        </w:rPr>
        <w:tab/>
        <w:t>Audit of Accounts of Sports Control Board Fund</w:t>
      </w:r>
    </w:p>
    <w:p w:rsidR="007921FF" w:rsidRPr="00946864" w:rsidRDefault="007921FF" w:rsidP="00787BF2">
      <w:pPr>
        <w:autoSpaceDE w:val="0"/>
        <w:autoSpaceDN w:val="0"/>
        <w:adjustRightInd w:val="0"/>
        <w:snapToGrid w:val="0"/>
        <w:spacing w:line="240" w:lineRule="atLeast"/>
        <w:ind w:left="570" w:hanging="570"/>
        <w:jc w:val="both"/>
        <w:rPr>
          <w:rFonts w:ascii="Times New Roman" w:hAnsi="Times New Roman" w:cs="Times New Roman"/>
          <w:b/>
          <w:bCs/>
          <w:sz w:val="24"/>
          <w:szCs w:val="24"/>
        </w:rPr>
      </w:pPr>
      <w:r w:rsidRPr="00946864">
        <w:rPr>
          <w:rFonts w:ascii="Times New Roman" w:hAnsi="Times New Roman" w:cs="Times New Roman"/>
          <w:sz w:val="24"/>
          <w:szCs w:val="24"/>
        </w:rPr>
        <w:t>9.6.1</w:t>
      </w:r>
      <w:r w:rsidRPr="00946864">
        <w:rPr>
          <w:rFonts w:ascii="Times New Roman" w:hAnsi="Times New Roman" w:cs="Times New Roman"/>
          <w:sz w:val="24"/>
          <w:szCs w:val="24"/>
        </w:rPr>
        <w:tab/>
        <w:t>During Internal Inspection the internal audit party should ensure the following by such test checks as may be considered necessary:</w:t>
      </w:r>
    </w:p>
    <w:p w:rsidR="007921FF" w:rsidRPr="00946864" w:rsidRDefault="007921FF" w:rsidP="00787BF2">
      <w:pPr>
        <w:autoSpaceDE w:val="0"/>
        <w:autoSpaceDN w:val="0"/>
        <w:adjustRightInd w:val="0"/>
        <w:snapToGrid w:val="0"/>
        <w:spacing w:line="240" w:lineRule="atLeast"/>
        <w:ind w:left="576" w:hanging="576"/>
        <w:jc w:val="both"/>
        <w:rPr>
          <w:rFonts w:ascii="Times New Roman" w:hAnsi="Times New Roman" w:cs="Times New Roman"/>
          <w:sz w:val="24"/>
          <w:szCs w:val="24"/>
        </w:rPr>
      </w:pPr>
      <w:r w:rsidRPr="00946864">
        <w:rPr>
          <w:rFonts w:ascii="Times New Roman" w:hAnsi="Times New Roman" w:cs="Times New Roman"/>
          <w:sz w:val="24"/>
          <w:szCs w:val="24"/>
        </w:rPr>
        <w:tab/>
        <w:t>(i)</w:t>
      </w:r>
      <w:r w:rsidRPr="00946864">
        <w:rPr>
          <w:rFonts w:ascii="Times New Roman" w:hAnsi="Times New Roman" w:cs="Times New Roman"/>
          <w:sz w:val="24"/>
          <w:szCs w:val="24"/>
        </w:rPr>
        <w:tab/>
        <w:t xml:space="preserve">Reputed Sports persons, coaches, artists and craftsmen engaged to improve the  standard of sports, games etc. on contractual basis have been paid on a “ as per student basis” at a rate that may be decided by the executive committee.  The approval of the executive committee should be seen in this regard. </w:t>
      </w:r>
    </w:p>
    <w:p w:rsidR="007921FF" w:rsidRPr="00946864" w:rsidRDefault="007921FF" w:rsidP="00787BF2">
      <w:pPr>
        <w:autoSpaceDE w:val="0"/>
        <w:autoSpaceDN w:val="0"/>
        <w:adjustRightInd w:val="0"/>
        <w:snapToGrid w:val="0"/>
        <w:spacing w:line="240" w:lineRule="atLeast"/>
        <w:ind w:left="576" w:hanging="576"/>
        <w:jc w:val="both"/>
        <w:rPr>
          <w:rFonts w:ascii="Times New Roman" w:hAnsi="Times New Roman" w:cs="Times New Roman"/>
          <w:sz w:val="24"/>
          <w:szCs w:val="24"/>
        </w:rPr>
      </w:pPr>
      <w:r w:rsidRPr="00946864">
        <w:rPr>
          <w:rFonts w:ascii="Times New Roman" w:hAnsi="Times New Roman" w:cs="Times New Roman"/>
          <w:sz w:val="24"/>
          <w:szCs w:val="24"/>
        </w:rPr>
        <w:tab/>
        <w:t>(ii)</w:t>
      </w:r>
      <w:r w:rsidRPr="00946864">
        <w:rPr>
          <w:rFonts w:ascii="Times New Roman" w:hAnsi="Times New Roman" w:cs="Times New Roman"/>
          <w:sz w:val="24"/>
          <w:szCs w:val="24"/>
        </w:rPr>
        <w:tab/>
        <w:t>The coaches / experts / artists /craftsmen allowed to use the facilities at the school with in the campus after school hours and during holidays commercially, are being charged 10% of the fee charged by them.</w:t>
      </w:r>
    </w:p>
    <w:p w:rsidR="007921FF" w:rsidRPr="00946864" w:rsidRDefault="007921FF" w:rsidP="00787BF2">
      <w:pPr>
        <w:autoSpaceDE w:val="0"/>
        <w:autoSpaceDN w:val="0"/>
        <w:adjustRightInd w:val="0"/>
        <w:snapToGrid w:val="0"/>
        <w:spacing w:line="240" w:lineRule="atLeast"/>
        <w:ind w:left="576" w:hanging="576"/>
        <w:jc w:val="both"/>
        <w:rPr>
          <w:rFonts w:ascii="Times New Roman" w:hAnsi="Times New Roman" w:cs="Times New Roman"/>
          <w:sz w:val="24"/>
          <w:szCs w:val="24"/>
        </w:rPr>
      </w:pPr>
      <w:r w:rsidRPr="00946864">
        <w:rPr>
          <w:rFonts w:ascii="Times New Roman" w:hAnsi="Times New Roman" w:cs="Times New Roman"/>
          <w:sz w:val="24"/>
          <w:szCs w:val="24"/>
        </w:rPr>
        <w:tab/>
        <w:t>(iii)</w:t>
      </w:r>
      <w:r w:rsidRPr="00946864">
        <w:rPr>
          <w:rFonts w:ascii="Times New Roman" w:hAnsi="Times New Roman" w:cs="Times New Roman"/>
          <w:sz w:val="24"/>
          <w:szCs w:val="24"/>
        </w:rPr>
        <w:tab/>
        <w:t>It may be ensured that the expenditure out of the fund is incurred with the approval of the Central/Regional Executive Committee as the case may be.</w:t>
      </w:r>
      <w:r w:rsidRPr="00946864">
        <w:rPr>
          <w:rFonts w:ascii="Times New Roman" w:hAnsi="Times New Roman" w:cs="Times New Roman"/>
          <w:sz w:val="24"/>
          <w:szCs w:val="24"/>
        </w:rPr>
        <w:tab/>
      </w:r>
    </w:p>
    <w:p w:rsidR="007921FF" w:rsidRPr="00946864" w:rsidRDefault="007921FF" w:rsidP="00787BF2">
      <w:pPr>
        <w:autoSpaceDE w:val="0"/>
        <w:autoSpaceDN w:val="0"/>
        <w:adjustRightInd w:val="0"/>
        <w:snapToGrid w:val="0"/>
        <w:spacing w:line="240" w:lineRule="atLeast"/>
        <w:ind w:left="576" w:hanging="576"/>
        <w:jc w:val="both"/>
        <w:rPr>
          <w:rFonts w:ascii="Times New Roman" w:hAnsi="Times New Roman" w:cs="Times New Roman"/>
          <w:sz w:val="24"/>
          <w:szCs w:val="24"/>
        </w:rPr>
      </w:pPr>
      <w:r w:rsidRPr="00946864">
        <w:rPr>
          <w:rFonts w:ascii="Times New Roman" w:hAnsi="Times New Roman" w:cs="Times New Roman"/>
          <w:sz w:val="24"/>
          <w:szCs w:val="24"/>
        </w:rPr>
        <w:tab/>
        <w:t>(iv)</w:t>
      </w:r>
      <w:r w:rsidRPr="00946864">
        <w:rPr>
          <w:rFonts w:ascii="Times New Roman" w:hAnsi="Times New Roman" w:cs="Times New Roman"/>
          <w:sz w:val="24"/>
          <w:szCs w:val="24"/>
        </w:rPr>
        <w:tab/>
        <w:t>It should be ensured that the expenditure on hiring a coach for preparing and coaching a team at school level has been met from the Vidyalaya Vikas Nidhi with no contribution either from the students or Sports Control Board Fund.</w:t>
      </w:r>
    </w:p>
    <w:p w:rsidR="007921FF" w:rsidRPr="00946864" w:rsidRDefault="007921FF" w:rsidP="00787BF2">
      <w:pPr>
        <w:autoSpaceDE w:val="0"/>
        <w:autoSpaceDN w:val="0"/>
        <w:adjustRightInd w:val="0"/>
        <w:snapToGrid w:val="0"/>
        <w:spacing w:line="240" w:lineRule="atLeast"/>
        <w:ind w:left="576" w:hanging="576"/>
        <w:jc w:val="both"/>
        <w:rPr>
          <w:rFonts w:ascii="Times New Roman" w:hAnsi="Times New Roman" w:cs="Times New Roman"/>
          <w:sz w:val="24"/>
          <w:szCs w:val="24"/>
        </w:rPr>
      </w:pPr>
      <w:r w:rsidRPr="00946864">
        <w:rPr>
          <w:rFonts w:ascii="Times New Roman" w:hAnsi="Times New Roman" w:cs="Times New Roman"/>
          <w:sz w:val="24"/>
          <w:szCs w:val="24"/>
        </w:rPr>
        <w:tab/>
        <w:t>(v)</w:t>
      </w:r>
      <w:r w:rsidRPr="00946864">
        <w:rPr>
          <w:rFonts w:ascii="Times New Roman" w:hAnsi="Times New Roman" w:cs="Times New Roman"/>
          <w:sz w:val="24"/>
          <w:szCs w:val="24"/>
        </w:rPr>
        <w:tab/>
        <w:t>Ensure that be Cash Book is maintained properly and in accordance with rules.</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(vi)</w:t>
      </w:r>
      <w:r w:rsidRPr="00946864">
        <w:rPr>
          <w:rFonts w:ascii="Times New Roman" w:hAnsi="Times New Roman" w:cs="Times New Roman"/>
          <w:sz w:val="24"/>
          <w:szCs w:val="24"/>
        </w:rPr>
        <w:tab/>
        <w:t>Operate the bank account in accordance with the prescribed procedure. The cheques, counter file of cheques issued, pay in slips, bank statement of accounts and other valuable records concerning the bank account are kept in safe custody.</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(vii)</w:t>
      </w:r>
      <w:r w:rsidRPr="00946864">
        <w:rPr>
          <w:rFonts w:ascii="Times New Roman" w:hAnsi="Times New Roman" w:cs="Times New Roman"/>
          <w:sz w:val="24"/>
          <w:szCs w:val="24"/>
        </w:rPr>
        <w:tab/>
        <w:t>The purchases have been made strictly in conformity with the orders/ instructions issued by the Board or the Executive Committee.</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(viii)</w:t>
      </w:r>
      <w:r w:rsidRPr="00946864">
        <w:rPr>
          <w:rFonts w:ascii="Times New Roman" w:hAnsi="Times New Roman" w:cs="Times New Roman"/>
          <w:sz w:val="24"/>
          <w:szCs w:val="24"/>
        </w:rPr>
        <w:tab/>
        <w:t xml:space="preserve">Ensure that the accounts of the fund are maintained properly, accurately and in accordance with the procedure laid down by Sangathan for the preparation of annual accounts.  </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(ix)</w:t>
      </w:r>
      <w:r w:rsidRPr="00946864">
        <w:rPr>
          <w:rFonts w:ascii="Times New Roman" w:hAnsi="Times New Roman" w:cs="Times New Roman"/>
          <w:sz w:val="24"/>
          <w:szCs w:val="24"/>
        </w:rPr>
        <w:tab/>
        <w:t>To administer the Sports Control Board Fund as property of KVS in the best interest of the Sangathan.</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(x)</w:t>
      </w:r>
      <w:r w:rsidRPr="00946864">
        <w:rPr>
          <w:rFonts w:ascii="Times New Roman" w:hAnsi="Times New Roman" w:cs="Times New Roman"/>
          <w:sz w:val="24"/>
          <w:szCs w:val="24"/>
        </w:rPr>
        <w:tab/>
        <w:t>The Sports Control Board fund are not being utilized for the benefit of individuals or only some of students / teachers.</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(xi)</w:t>
      </w:r>
      <w:r w:rsidRPr="00946864">
        <w:rPr>
          <w:rFonts w:ascii="Times New Roman" w:hAnsi="Times New Roman" w:cs="Times New Roman"/>
          <w:sz w:val="24"/>
          <w:szCs w:val="24"/>
        </w:rPr>
        <w:tab/>
        <w:t>Keeping in view the need for economy, strict measures are being taken to avoid any wasteful expenditure.</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(xii)</w:t>
      </w:r>
      <w:r w:rsidRPr="00946864">
        <w:rPr>
          <w:rFonts w:ascii="Times New Roman" w:hAnsi="Times New Roman" w:cs="Times New Roman"/>
          <w:sz w:val="24"/>
          <w:szCs w:val="24"/>
        </w:rPr>
        <w:tab/>
        <w:t>No expenditure is incurred except in pursuance of a recognized policy for specifically approved purpose.</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(xiii)</w:t>
      </w:r>
      <w:r w:rsidRPr="00946864">
        <w:rPr>
          <w:rFonts w:ascii="Times New Roman" w:hAnsi="Times New Roman" w:cs="Times New Roman"/>
          <w:sz w:val="24"/>
          <w:szCs w:val="24"/>
        </w:rPr>
        <w:tab/>
        <w:t xml:space="preserve">The expenditure should not prima facie be more than the occasion demands and the expenditure is incurred with due regard to broad and general Principles of financial propriety. </w:t>
      </w:r>
    </w:p>
    <w:p w:rsidR="007921FF" w:rsidRPr="00946864" w:rsidRDefault="007921FF" w:rsidP="00787BF2">
      <w:pPr>
        <w:autoSpaceDE w:val="0"/>
        <w:autoSpaceDN w:val="0"/>
        <w:adjustRightInd w:val="0"/>
        <w:snapToGrid w:val="0"/>
        <w:spacing w:line="240" w:lineRule="atLeast"/>
        <w:ind w:left="576"/>
        <w:jc w:val="both"/>
        <w:rPr>
          <w:rFonts w:ascii="Times New Roman" w:hAnsi="Times New Roman" w:cs="Times New Roman"/>
          <w:sz w:val="24"/>
          <w:szCs w:val="24"/>
        </w:rPr>
      </w:pPr>
      <w:r w:rsidRPr="00946864">
        <w:rPr>
          <w:rFonts w:ascii="Times New Roman" w:hAnsi="Times New Roman" w:cs="Times New Roman"/>
          <w:sz w:val="24"/>
          <w:szCs w:val="24"/>
        </w:rPr>
        <w:t>(xiv)</w:t>
      </w:r>
      <w:r w:rsidRPr="00946864">
        <w:rPr>
          <w:rFonts w:ascii="Times New Roman" w:hAnsi="Times New Roman" w:cs="Times New Roman"/>
          <w:sz w:val="24"/>
          <w:szCs w:val="24"/>
        </w:rPr>
        <w:tab/>
        <w:t>Investment of surplus funds are made strictly in accordance with the guidelines issued by the Sangathan.</w:t>
      </w:r>
    </w:p>
    <w:p w:rsidR="007921FF" w:rsidRPr="00946864" w:rsidRDefault="007921FF" w:rsidP="00787BF2">
      <w:pPr>
        <w:jc w:val="center"/>
        <w:rPr>
          <w:rFonts w:ascii="Times New Roman" w:hAnsi="Times New Roman" w:cs="Times New Roman"/>
          <w:sz w:val="24"/>
          <w:szCs w:val="24"/>
        </w:rPr>
      </w:pPr>
    </w:p>
    <w:p w:rsidR="007921FF" w:rsidRDefault="007921FF" w:rsidP="00B726B1">
      <w:pPr>
        <w:rPr>
          <w:rFonts w:ascii="Times New Roman" w:hAnsi="Times New Roman" w:cs="Times New Roman"/>
          <w:sz w:val="28"/>
          <w:szCs w:val="28"/>
        </w:rPr>
      </w:pPr>
    </w:p>
    <w:p w:rsidR="007921FF" w:rsidRDefault="007921FF" w:rsidP="00B726B1">
      <w:pPr>
        <w:autoSpaceDE w:val="0"/>
        <w:autoSpaceDN w:val="0"/>
        <w:adjustRightInd w:val="0"/>
        <w:snapToGrid w:val="0"/>
        <w:spacing w:line="240" w:lineRule="atLeast"/>
        <w:rPr>
          <w:rFonts w:ascii="Times New Roman" w:hAnsi="Times New Roman" w:cs="Times New Roman"/>
          <w:sz w:val="28"/>
          <w:szCs w:val="28"/>
        </w:rPr>
      </w:pPr>
    </w:p>
    <w:p w:rsidR="007921FF" w:rsidRPr="00721E15" w:rsidRDefault="007921FF" w:rsidP="00B726B1">
      <w:pPr>
        <w:autoSpaceDE w:val="0"/>
        <w:autoSpaceDN w:val="0"/>
        <w:adjustRightInd w:val="0"/>
        <w:snapToGrid w:val="0"/>
        <w:spacing w:line="240" w:lineRule="atLeast"/>
        <w:ind w:left="720" w:hanging="720"/>
        <w:jc w:val="center"/>
        <w:rPr>
          <w:rFonts w:ascii="Times New Roman" w:hAnsi="Times New Roman" w:cs="Times New Roman"/>
          <w:b/>
          <w:bCs/>
          <w:sz w:val="28"/>
          <w:szCs w:val="28"/>
        </w:rPr>
      </w:pPr>
      <w:r w:rsidRPr="00721E15">
        <w:rPr>
          <w:rFonts w:ascii="Times New Roman" w:hAnsi="Times New Roman" w:cs="Times New Roman"/>
          <w:b/>
          <w:bCs/>
          <w:sz w:val="28"/>
          <w:szCs w:val="28"/>
        </w:rPr>
        <w:t>CHAPTER - 10</w:t>
      </w:r>
    </w:p>
    <w:p w:rsidR="007921FF" w:rsidRPr="00721E15" w:rsidRDefault="007921FF" w:rsidP="00787BF2">
      <w:pPr>
        <w:autoSpaceDE w:val="0"/>
        <w:autoSpaceDN w:val="0"/>
        <w:adjustRightInd w:val="0"/>
        <w:snapToGrid w:val="0"/>
        <w:spacing w:line="240" w:lineRule="atLeast"/>
        <w:ind w:left="720" w:hanging="720"/>
        <w:jc w:val="center"/>
        <w:rPr>
          <w:rFonts w:ascii="Times New Roman" w:hAnsi="Times New Roman" w:cs="Times New Roman"/>
          <w:b/>
          <w:bCs/>
          <w:sz w:val="28"/>
          <w:szCs w:val="28"/>
          <w:u w:val="single"/>
        </w:rPr>
      </w:pPr>
      <w:r w:rsidRPr="00721E15">
        <w:rPr>
          <w:rFonts w:ascii="Times New Roman" w:hAnsi="Times New Roman" w:cs="Times New Roman"/>
          <w:b/>
          <w:bCs/>
          <w:sz w:val="28"/>
          <w:szCs w:val="28"/>
          <w:u w:val="single"/>
        </w:rPr>
        <w:t>AUDIT OF HOSTEL ACCOUNTS</w:t>
      </w:r>
    </w:p>
    <w:p w:rsidR="007921FF" w:rsidRPr="00721E15" w:rsidRDefault="007921FF" w:rsidP="00787BF2">
      <w:pPr>
        <w:autoSpaceDE w:val="0"/>
        <w:autoSpaceDN w:val="0"/>
        <w:adjustRightInd w:val="0"/>
        <w:snapToGrid w:val="0"/>
        <w:spacing w:line="240" w:lineRule="atLeast"/>
        <w:ind w:left="720" w:hanging="720"/>
        <w:jc w:val="center"/>
        <w:rPr>
          <w:rFonts w:ascii="Times New Roman" w:hAnsi="Times New Roman" w:cs="Times New Roman"/>
          <w:b/>
          <w:bCs/>
          <w:sz w:val="28"/>
          <w:szCs w:val="28"/>
        </w:rPr>
      </w:pPr>
    </w:p>
    <w:p w:rsidR="007921FF" w:rsidRPr="00721E15" w:rsidRDefault="007921FF" w:rsidP="00787BF2">
      <w:pPr>
        <w:tabs>
          <w:tab w:val="left" w:pos="810"/>
        </w:tabs>
        <w:autoSpaceDE w:val="0"/>
        <w:autoSpaceDN w:val="0"/>
        <w:adjustRightInd w:val="0"/>
        <w:snapToGrid w:val="0"/>
        <w:spacing w:line="240" w:lineRule="atLeast"/>
        <w:ind w:left="720" w:hanging="720"/>
        <w:jc w:val="both"/>
        <w:rPr>
          <w:rFonts w:ascii="Times New Roman" w:hAnsi="Times New Roman" w:cs="Times New Roman"/>
          <w:b/>
          <w:bCs/>
          <w:sz w:val="24"/>
          <w:szCs w:val="24"/>
        </w:rPr>
      </w:pPr>
      <w:r w:rsidRPr="00721E15">
        <w:rPr>
          <w:rFonts w:ascii="Times New Roman" w:hAnsi="Times New Roman" w:cs="Times New Roman"/>
          <w:b/>
          <w:bCs/>
          <w:sz w:val="24"/>
          <w:szCs w:val="24"/>
        </w:rPr>
        <w:t>10.1</w:t>
      </w:r>
      <w:r w:rsidRPr="00721E15">
        <w:rPr>
          <w:rFonts w:ascii="Times New Roman" w:hAnsi="Times New Roman" w:cs="Times New Roman"/>
          <w:b/>
          <w:bCs/>
          <w:sz w:val="24"/>
          <w:szCs w:val="24"/>
        </w:rPr>
        <w:tab/>
        <w:t>Functioning of Hostels</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Students of Kendriya Vidyalayas whose parents/guardians are not residing in the town in which the Vidyalaya is located shall be eligible for admission to Vidyalaya Hostel in order of priorities laid down for admission to Kendriya Vidyalayas. The admission in hostel will be given to the students of class 6</w:t>
      </w:r>
      <w:r w:rsidRPr="00721E15">
        <w:rPr>
          <w:rFonts w:ascii="Times New Roman" w:hAnsi="Times New Roman" w:cs="Times New Roman"/>
          <w:sz w:val="24"/>
          <w:szCs w:val="24"/>
          <w:vertAlign w:val="superscript"/>
        </w:rPr>
        <w:t>th</w:t>
      </w:r>
      <w:r w:rsidRPr="00721E15">
        <w:rPr>
          <w:rFonts w:ascii="Times New Roman" w:hAnsi="Times New Roman" w:cs="Times New Roman"/>
          <w:sz w:val="24"/>
          <w:szCs w:val="24"/>
        </w:rPr>
        <w:t xml:space="preserve"> and above.  Admission to the hostel should be made strictly according to the priorities and other instructions issued by the Sangathan from time to time. The administration of the hostel fund is to be entrusted to a committee called Hostel Fund Committee. Teachers and other staff cannot be allowed to avail of the hostel facility without the specific approval of the Sangathan.  As far as possible, guests of hostlers and the staff should not be entertained in the hostel.  In exceptional circumstances guests may be permitted to avail of the hostel facility (Boarding, lodging or both) on payment of charges to be fixed for the purpose by the committee.</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21E15">
        <w:rPr>
          <w:rFonts w:ascii="Times New Roman" w:hAnsi="Times New Roman" w:cs="Times New Roman"/>
          <w:b/>
          <w:bCs/>
          <w:sz w:val="24"/>
          <w:szCs w:val="24"/>
        </w:rPr>
        <w:t>10.2</w:t>
      </w:r>
      <w:r w:rsidRPr="00721E15">
        <w:rPr>
          <w:rFonts w:ascii="Times New Roman" w:hAnsi="Times New Roman" w:cs="Times New Roman"/>
          <w:b/>
          <w:bCs/>
          <w:sz w:val="24"/>
          <w:szCs w:val="24"/>
        </w:rPr>
        <w:tab/>
        <w:t>Facilities to be provided to the Hostlers.</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(i)</w:t>
      </w:r>
      <w:r w:rsidRPr="00721E15">
        <w:rPr>
          <w:rFonts w:ascii="Times New Roman" w:hAnsi="Times New Roman" w:cs="Times New Roman"/>
          <w:sz w:val="24"/>
          <w:szCs w:val="24"/>
        </w:rPr>
        <w:tab/>
        <w:t>Minimum basic facilities e.g. cot, mattresses with cover, Pillows with Pillow cover, study table, chairs, book racks and cup board.</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(ii)</w:t>
      </w:r>
      <w:r w:rsidRPr="00721E15">
        <w:rPr>
          <w:rFonts w:ascii="Times New Roman" w:hAnsi="Times New Roman" w:cs="Times New Roman"/>
          <w:sz w:val="24"/>
          <w:szCs w:val="24"/>
        </w:rPr>
        <w:tab/>
        <w:t>A reading room where newspapers, magazines and library books are available.</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(iii)</w:t>
      </w:r>
      <w:r w:rsidRPr="00721E15">
        <w:rPr>
          <w:rFonts w:ascii="Times New Roman" w:hAnsi="Times New Roman" w:cs="Times New Roman"/>
          <w:sz w:val="24"/>
          <w:szCs w:val="24"/>
        </w:rPr>
        <w:tab/>
        <w:t>Acquaguard, Gysers, Water Coolers and Colour T.V.</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(iv)</w:t>
      </w:r>
      <w:r w:rsidRPr="00721E15">
        <w:rPr>
          <w:rFonts w:ascii="Times New Roman" w:hAnsi="Times New Roman" w:cs="Times New Roman"/>
          <w:sz w:val="24"/>
          <w:szCs w:val="24"/>
        </w:rPr>
        <w:tab/>
        <w:t xml:space="preserve">A separate sick room for providing first-aid and treatment of common ailments.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21E15">
        <w:rPr>
          <w:rFonts w:ascii="Times New Roman" w:hAnsi="Times New Roman" w:cs="Times New Roman"/>
          <w:b/>
          <w:bCs/>
          <w:sz w:val="24"/>
          <w:szCs w:val="24"/>
        </w:rPr>
        <w:t>10.3</w:t>
      </w:r>
      <w:r w:rsidRPr="00721E15">
        <w:rPr>
          <w:rFonts w:ascii="Times New Roman" w:hAnsi="Times New Roman" w:cs="Times New Roman"/>
          <w:b/>
          <w:bCs/>
          <w:sz w:val="24"/>
          <w:szCs w:val="24"/>
        </w:rPr>
        <w:tab/>
        <w:t>Hostel Fund</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 xml:space="preserve">This fund comprises the collection from the students towards boarding, lodging and other charges, if any, and permissible expenditure incurred thereagainst. The grant received from the Sangathan for purchasing hostel equipment should be accounted for in the School Fund and not the Hostel Fund.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 xml:space="preserve">The salient features of the Hostel Fund are as follows:-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a.</w:t>
      </w:r>
      <w:r w:rsidRPr="00721E15">
        <w:rPr>
          <w:rFonts w:ascii="Times New Roman" w:hAnsi="Times New Roman" w:cs="Times New Roman"/>
          <w:sz w:val="24"/>
          <w:szCs w:val="24"/>
        </w:rPr>
        <w:tab/>
        <w:t xml:space="preserve">For procuring of non-recurring items for the hostel, including, furniture and equipment for dormitory, dinning hall, kitchen, sick room and nurses quarters, expenditure will be met by the KVS (HQ).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b.</w:t>
      </w:r>
      <w:r w:rsidRPr="00721E15">
        <w:rPr>
          <w:rFonts w:ascii="Times New Roman" w:hAnsi="Times New Roman" w:cs="Times New Roman"/>
          <w:sz w:val="24"/>
          <w:szCs w:val="24"/>
        </w:rPr>
        <w:tab/>
        <w:t>All recurring expenditure (including expenditure on water, electricity, contingencies, maintenance &amp; replacement of furniture and equipment) will be met out of the monthly collection from each boarder and deficit, if any, shall be met out of the KVS funds.</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c.</w:t>
      </w:r>
      <w:r w:rsidRPr="00721E15">
        <w:rPr>
          <w:rFonts w:ascii="Times New Roman" w:hAnsi="Times New Roman" w:cs="Times New Roman"/>
          <w:sz w:val="24"/>
          <w:szCs w:val="24"/>
        </w:rPr>
        <w:tab/>
        <w:t xml:space="preserve">The Hostel Fund should be administered in such a way that it is self supporting, i.e., there is no profit or loss over the period of a hostel year which inter-alia means that the hostel charges recoverable from each hostler every month may be accordingly fixed by the principal in consultation with the Hostel Fund Committee.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d.</w:t>
      </w:r>
      <w:r w:rsidRPr="00721E15">
        <w:rPr>
          <w:rFonts w:ascii="Times New Roman" w:hAnsi="Times New Roman" w:cs="Times New Roman"/>
          <w:sz w:val="24"/>
          <w:szCs w:val="24"/>
        </w:rPr>
        <w:tab/>
        <w:t xml:space="preserve">The budget of the hostel should be prepared for the period from the date of opening of the hostel to the normal date of closing and should include the anticipated collection and expenses.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e.</w:t>
      </w:r>
      <w:r w:rsidRPr="00721E15">
        <w:rPr>
          <w:rFonts w:ascii="Times New Roman" w:hAnsi="Times New Roman" w:cs="Times New Roman"/>
          <w:sz w:val="24"/>
          <w:szCs w:val="24"/>
        </w:rPr>
        <w:tab/>
        <w:t xml:space="preserve">The finances of the hostel other than the funds for hostel equipment and the salary of the regular staff, should be kept distinctly in a bank account. If the Boys hostel and Girls hostel function completely independent of each other separate bank accounts should be opened for each of them.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f.</w:t>
      </w:r>
      <w:r w:rsidRPr="00721E15">
        <w:rPr>
          <w:rFonts w:ascii="Times New Roman" w:hAnsi="Times New Roman" w:cs="Times New Roman"/>
          <w:sz w:val="24"/>
          <w:szCs w:val="24"/>
        </w:rPr>
        <w:tab/>
        <w:t>The Annual Accounts of the Hostel Fund should be prepared in the proforma given in Part-II of “Accounts Code for Kendriya Vidyalayas” after taking into account the instructions contained in Appendix 6 of the above volume.</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21E15">
        <w:rPr>
          <w:rFonts w:ascii="Times New Roman" w:hAnsi="Times New Roman" w:cs="Times New Roman"/>
          <w:b/>
          <w:bCs/>
          <w:sz w:val="24"/>
          <w:szCs w:val="24"/>
        </w:rPr>
        <w:t>10.4</w:t>
      </w:r>
      <w:r w:rsidRPr="00721E15">
        <w:rPr>
          <w:rFonts w:ascii="Times New Roman" w:hAnsi="Times New Roman" w:cs="Times New Roman"/>
          <w:b/>
          <w:bCs/>
          <w:sz w:val="24"/>
          <w:szCs w:val="24"/>
        </w:rPr>
        <w:tab/>
        <w:t>Audit Checks</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21E15">
        <w:rPr>
          <w:rFonts w:ascii="Times New Roman" w:hAnsi="Times New Roman" w:cs="Times New Roman"/>
          <w:b/>
          <w:bCs/>
          <w:sz w:val="24"/>
          <w:szCs w:val="24"/>
        </w:rPr>
        <w:t>10.4.1</w:t>
      </w:r>
      <w:r w:rsidRPr="00721E15">
        <w:rPr>
          <w:rFonts w:ascii="Times New Roman" w:hAnsi="Times New Roman" w:cs="Times New Roman"/>
          <w:b/>
          <w:bCs/>
          <w:sz w:val="24"/>
          <w:szCs w:val="24"/>
        </w:rPr>
        <w:tab/>
        <w:t xml:space="preserve">Accounting of transactions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The principal, in his capacity as the administrative head of the school will automatically be responsible to ensure that all the receipts/income are brought to account without any delay and the funds are utilized for the purpose for which they are authorized, and to maintain proper accounts of cash, stores and other property.  Keeping in view this principal into consideration the inspection party may examine the following documents/records during internal audit of Hostel Fund Accounts:</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b/>
          <w:bCs/>
          <w:sz w:val="24"/>
          <w:szCs w:val="24"/>
        </w:rPr>
        <w:t>(i)</w:t>
      </w:r>
      <w:r w:rsidRPr="00721E15">
        <w:rPr>
          <w:rFonts w:ascii="Times New Roman" w:hAnsi="Times New Roman" w:cs="Times New Roman"/>
          <w:b/>
          <w:bCs/>
          <w:sz w:val="24"/>
          <w:szCs w:val="24"/>
        </w:rPr>
        <w:tab/>
        <w:t>Cash Book</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a)  The cash book is the most important record and as such it may be ensured that the cash book is being maintained in form CS-22 for accounting of cash transactions of the hostel. A separate bank account has been operated for accommodating cash transactions of the hostel funds, and the bank account is being operated jointly by the Principal and the Warden.</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b) all entries of receipts and payments are made immediately as they occur and checked and attested by the warden.</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c) the collections are deposited into the bank with in 24 Hours.</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d) all receipt transactions are supported by receipt in form CS 10 which should be issued by the Hostel Clerk in respect of hostel charges collected from hostlers.</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 xml:space="preserve">e) the receipt, which is machine numbered, when bought to use, certificate of count of its pages should be furnished by the hostel clerk.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f) stock register is being maintained to keep an account of receipts, issue and balance of receipt books.</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g) all payments are supported by proper vouchers and ‘ Payees’ receipts for sums exceeding Rs.5000/- are stamped, where necessary.</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h) acquittances are signed in ink or ball pan and seals or thumb impressions are authenticated by the warden.</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i)  the physical verification of the cash balance is done by the Warden at the close of each month and a certificate to that effect is recorded in the cash book.</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21E15">
        <w:rPr>
          <w:rFonts w:ascii="Times New Roman" w:hAnsi="Times New Roman" w:cs="Times New Roman"/>
          <w:b/>
          <w:bCs/>
          <w:sz w:val="24"/>
          <w:szCs w:val="24"/>
        </w:rPr>
        <w:t>10.4.2</w:t>
      </w:r>
      <w:r w:rsidRPr="00721E15">
        <w:rPr>
          <w:rFonts w:ascii="Times New Roman" w:hAnsi="Times New Roman" w:cs="Times New Roman"/>
          <w:b/>
          <w:bCs/>
          <w:sz w:val="24"/>
          <w:szCs w:val="24"/>
        </w:rPr>
        <w:tab/>
        <w:t>General Ledger and Personal Ledger</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 xml:space="preserve">Besides the Cash Book, a General Ledger and a Personal Ledger is being maintained (in form CS-56) which may be verified to see that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a) the total collections from the hostlers on each day are analyzed and credited to the Ledger Accounts i.e., Boarding Account, Establishment Account, Lodging Account and caution Deposit Account.</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b) the total expenditure for a month is worked out separately for Boarding, Establishment and Lodging.</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 xml:space="preserve">c) the expenses on Boarding are distributed over the number of hostlers so as to arrive at the pro-rata charges.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d) the pro-rata charges are debited and individual collections from the hostlers are credited in their personal accounts in the personal ledger.</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e)  the hostel charges are paid every month by the prescribed date failing which penalty as prescribed from time to time by the Sangathan levied  and recovered.</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f) whether the expenditure under Boarding, Establishment, and Lodging are being reviewed in the first week of every month by the principal to see how for the collection is adequate.</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21E15">
        <w:rPr>
          <w:rFonts w:ascii="Times New Roman" w:hAnsi="Times New Roman" w:cs="Times New Roman"/>
          <w:b/>
          <w:bCs/>
          <w:sz w:val="24"/>
          <w:szCs w:val="24"/>
        </w:rPr>
        <w:t>10.4.3</w:t>
      </w:r>
      <w:r w:rsidRPr="00721E15">
        <w:rPr>
          <w:rFonts w:ascii="Times New Roman" w:hAnsi="Times New Roman" w:cs="Times New Roman"/>
          <w:b/>
          <w:bCs/>
          <w:sz w:val="24"/>
          <w:szCs w:val="24"/>
        </w:rPr>
        <w:tab/>
        <w:t>Stock Register</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It may be seen that:</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 xml:space="preserve">a) a stock register of furniture, fans, utensils and other articles in form CS-24 is being maintained in the hostel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b) the stock items are being kept separately and not mixed up with other stock of Vidyalaya.</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c) the Warden / Assistant Warden have taken adequate measures for their proper storage and safe custody.</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d) the Warden / Assistant Warden is conducting an independent physical verification once in two weeks and certificate recorded in the register.</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e) a separate stock register showing the utensils and other items in daily use in the hostel has also been maintained.  The utensils kept in the custody of the head cook are being physical verified once a week by the Warden/ Assistant Warden and recorded  in the register.</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f) all shortages in stock, if any, are being investigated and responsibility fixed.</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g) the principal is to examine the stock registers periodically to ensure that these are maintained properly.</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21E15">
        <w:rPr>
          <w:rFonts w:ascii="Times New Roman" w:hAnsi="Times New Roman" w:cs="Times New Roman"/>
          <w:b/>
          <w:bCs/>
          <w:sz w:val="24"/>
          <w:szCs w:val="24"/>
        </w:rPr>
        <w:t xml:space="preserve"> 10.4.4</w:t>
      </w:r>
      <w:r w:rsidRPr="00721E15">
        <w:rPr>
          <w:rFonts w:ascii="Times New Roman" w:hAnsi="Times New Roman" w:cs="Times New Roman"/>
          <w:b/>
          <w:bCs/>
          <w:sz w:val="24"/>
          <w:szCs w:val="24"/>
        </w:rPr>
        <w:tab/>
        <w:t>Purchases of ration items</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As the expenditure on boarding is met by the student (hostlers) it is incumbent that the expenditure on this account should be rigidly controlled.  If convenient a committee of student-inmates of the hostel should be formed to make purchases of ration items from the Super Bazaar / Govt.-Stores / Military Canteen where facilities exists / Open market.  During internal audit the procedure adopted for purchase of provisions, milk, fuel and vegetables may be assessed from economy angel.</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21E15">
        <w:rPr>
          <w:rFonts w:ascii="Times New Roman" w:hAnsi="Times New Roman" w:cs="Times New Roman"/>
          <w:b/>
          <w:bCs/>
          <w:sz w:val="24"/>
          <w:szCs w:val="24"/>
        </w:rPr>
        <w:t>10.5</w:t>
      </w:r>
      <w:r w:rsidRPr="00721E15">
        <w:rPr>
          <w:rFonts w:ascii="Times New Roman" w:hAnsi="Times New Roman" w:cs="Times New Roman"/>
          <w:b/>
          <w:bCs/>
          <w:sz w:val="24"/>
          <w:szCs w:val="24"/>
        </w:rPr>
        <w:tab/>
        <w:t xml:space="preserve">Returns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(a)  A quarterly statement showing a summary of the transaction concerning the Hostel Fund is being rendered to the Regional Office in form C.S. 57 on the  prescribed date.</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(b)</w:t>
      </w:r>
      <w:r w:rsidRPr="00721E15">
        <w:rPr>
          <w:rFonts w:ascii="Times New Roman" w:hAnsi="Times New Roman" w:cs="Times New Roman"/>
          <w:sz w:val="24"/>
          <w:szCs w:val="24"/>
        </w:rPr>
        <w:tab/>
        <w:t>A copy of the Annual Accounts in the prescribed proforma is furnished to the Regional Office by the due date.</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21E15">
        <w:rPr>
          <w:rFonts w:ascii="Times New Roman" w:hAnsi="Times New Roman" w:cs="Times New Roman"/>
          <w:sz w:val="24"/>
          <w:szCs w:val="24"/>
        </w:rPr>
        <w:t xml:space="preserve"> </w:t>
      </w: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721E1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jc w:val="both"/>
        <w:rPr>
          <w:rFonts w:ascii="Times New Roman" w:hAnsi="Times New Roman" w:cs="Times New Roman"/>
          <w:sz w:val="28"/>
          <w:szCs w:val="28"/>
        </w:rPr>
      </w:pPr>
    </w:p>
    <w:p w:rsidR="007921FF" w:rsidRDefault="007921FF" w:rsidP="00787BF2">
      <w:pPr>
        <w:pStyle w:val="NoSpacing"/>
        <w:tabs>
          <w:tab w:val="left" w:pos="3765"/>
          <w:tab w:val="center" w:pos="4680"/>
        </w:tabs>
        <w:rPr>
          <w:rFonts w:ascii="Times New Roman" w:hAnsi="Times New Roman" w:cs="Times New Roman"/>
          <w:sz w:val="28"/>
          <w:szCs w:val="28"/>
        </w:rPr>
      </w:pPr>
    </w:p>
    <w:p w:rsidR="007921FF" w:rsidRPr="00462693" w:rsidRDefault="007921FF" w:rsidP="00787BF2">
      <w:pPr>
        <w:pStyle w:val="NoSpacing"/>
        <w:tabs>
          <w:tab w:val="left" w:pos="3765"/>
          <w:tab w:val="center" w:pos="4680"/>
        </w:tabs>
        <w:jc w:val="center"/>
        <w:rPr>
          <w:rFonts w:ascii="Times New Roman" w:hAnsi="Times New Roman" w:cs="Times New Roman"/>
          <w:b/>
          <w:bCs/>
          <w:sz w:val="28"/>
          <w:szCs w:val="28"/>
        </w:rPr>
      </w:pPr>
      <w:r w:rsidRPr="00462693">
        <w:rPr>
          <w:rFonts w:ascii="Times New Roman" w:hAnsi="Times New Roman" w:cs="Times New Roman"/>
          <w:b/>
          <w:bCs/>
          <w:sz w:val="28"/>
          <w:szCs w:val="28"/>
        </w:rPr>
        <w:t>CHAPTER - 11</w:t>
      </w:r>
    </w:p>
    <w:p w:rsidR="007921FF" w:rsidRPr="00462693" w:rsidRDefault="007921FF" w:rsidP="00787BF2">
      <w:pPr>
        <w:pStyle w:val="NoSpacing"/>
        <w:jc w:val="center"/>
        <w:rPr>
          <w:rFonts w:ascii="Times New Roman" w:hAnsi="Times New Roman" w:cs="Times New Roman"/>
          <w:b/>
          <w:bCs/>
          <w:sz w:val="28"/>
          <w:szCs w:val="28"/>
        </w:rPr>
      </w:pPr>
    </w:p>
    <w:p w:rsidR="007921FF" w:rsidRPr="00462693" w:rsidRDefault="007921FF" w:rsidP="00787BF2">
      <w:pPr>
        <w:jc w:val="center"/>
        <w:rPr>
          <w:rFonts w:ascii="Times New Roman" w:hAnsi="Times New Roman" w:cs="Times New Roman"/>
          <w:b/>
          <w:sz w:val="28"/>
          <w:szCs w:val="28"/>
          <w:u w:val="single"/>
        </w:rPr>
      </w:pPr>
      <w:r w:rsidRPr="00462693">
        <w:rPr>
          <w:rFonts w:ascii="Times New Roman" w:hAnsi="Times New Roman" w:cs="Times New Roman"/>
          <w:b/>
          <w:sz w:val="28"/>
          <w:szCs w:val="28"/>
          <w:u w:val="single"/>
        </w:rPr>
        <w:t>AUDIT OF ACCOUNTS OF DEPOSIT WORKS</w:t>
      </w:r>
    </w:p>
    <w:p w:rsidR="007921FF" w:rsidRPr="00462693" w:rsidRDefault="007921FF" w:rsidP="00787BF2">
      <w:pPr>
        <w:jc w:val="center"/>
        <w:rPr>
          <w:rFonts w:ascii="Times New Roman" w:hAnsi="Times New Roman" w:cs="Times New Roman"/>
          <w:sz w:val="24"/>
          <w:szCs w:val="24"/>
        </w:rPr>
      </w:pPr>
    </w:p>
    <w:p w:rsidR="007921FF" w:rsidRPr="00462693" w:rsidRDefault="007921FF" w:rsidP="00787BF2">
      <w:pPr>
        <w:spacing w:after="0"/>
        <w:jc w:val="both"/>
        <w:rPr>
          <w:rFonts w:ascii="Times New Roman" w:hAnsi="Times New Roman" w:cs="Times New Roman"/>
          <w:sz w:val="24"/>
          <w:szCs w:val="24"/>
        </w:rPr>
      </w:pPr>
      <w:r w:rsidRPr="00462693">
        <w:rPr>
          <w:rFonts w:ascii="Times New Roman" w:hAnsi="Times New Roman" w:cs="Times New Roman"/>
          <w:sz w:val="24"/>
          <w:szCs w:val="24"/>
        </w:rPr>
        <w:t>The work of construction of buildings, staff quarters and hostels for the Kendriya</w:t>
      </w:r>
    </w:p>
    <w:p w:rsidR="007921FF" w:rsidRPr="00462693" w:rsidRDefault="007921FF" w:rsidP="00787BF2">
      <w:pPr>
        <w:spacing w:after="0"/>
        <w:jc w:val="both"/>
        <w:rPr>
          <w:rFonts w:ascii="Times New Roman" w:hAnsi="Times New Roman" w:cs="Times New Roman"/>
          <w:sz w:val="24"/>
          <w:szCs w:val="24"/>
        </w:rPr>
      </w:pPr>
      <w:r w:rsidRPr="00462693">
        <w:rPr>
          <w:rFonts w:ascii="Times New Roman" w:hAnsi="Times New Roman" w:cs="Times New Roman"/>
          <w:sz w:val="24"/>
          <w:szCs w:val="24"/>
        </w:rPr>
        <w:t xml:space="preserve">Vidyalayas is undertaken according to a planned programme depending on the availability of land and priorities.   </w:t>
      </w:r>
    </w:p>
    <w:p w:rsidR="007921FF" w:rsidRPr="00462693" w:rsidRDefault="007921FF" w:rsidP="00787BF2">
      <w:pPr>
        <w:spacing w:after="0"/>
        <w:jc w:val="both"/>
        <w:rPr>
          <w:rFonts w:ascii="Times New Roman" w:hAnsi="Times New Roman" w:cs="Times New Roman"/>
          <w:sz w:val="24"/>
          <w:szCs w:val="24"/>
        </w:rPr>
      </w:pPr>
    </w:p>
    <w:p w:rsidR="007921FF" w:rsidRPr="00462693" w:rsidRDefault="007921FF" w:rsidP="00787BF2">
      <w:pPr>
        <w:spacing w:after="0"/>
        <w:jc w:val="both"/>
        <w:rPr>
          <w:rFonts w:ascii="Times New Roman" w:hAnsi="Times New Roman" w:cs="Times New Roman"/>
          <w:sz w:val="24"/>
          <w:szCs w:val="24"/>
        </w:rPr>
      </w:pPr>
      <w:r w:rsidRPr="00462693">
        <w:rPr>
          <w:rFonts w:ascii="Times New Roman" w:hAnsi="Times New Roman" w:cs="Times New Roman"/>
          <w:b/>
          <w:sz w:val="24"/>
          <w:szCs w:val="24"/>
        </w:rPr>
        <w:t>11.1</w:t>
      </w:r>
      <w:r w:rsidRPr="00462693">
        <w:rPr>
          <w:rFonts w:ascii="Times New Roman" w:hAnsi="Times New Roman" w:cs="Times New Roman"/>
          <w:b/>
          <w:sz w:val="24"/>
          <w:szCs w:val="24"/>
        </w:rPr>
        <w:tab/>
        <w:t>DEPOSIT WORKS OF THE SANGATHAN</w:t>
      </w:r>
    </w:p>
    <w:p w:rsidR="007921FF" w:rsidRPr="00462693" w:rsidRDefault="007921FF" w:rsidP="00787BF2">
      <w:pPr>
        <w:spacing w:after="0"/>
        <w:jc w:val="both"/>
        <w:rPr>
          <w:rFonts w:ascii="Times New Roman" w:hAnsi="Times New Roman" w:cs="Times New Roman"/>
          <w:b/>
          <w:sz w:val="24"/>
          <w:szCs w:val="24"/>
        </w:rPr>
      </w:pPr>
    </w:p>
    <w:p w:rsidR="007921FF" w:rsidRPr="00462693" w:rsidRDefault="007921FF" w:rsidP="00787BF2">
      <w:pPr>
        <w:spacing w:after="0"/>
        <w:jc w:val="both"/>
        <w:rPr>
          <w:rFonts w:ascii="Times New Roman" w:hAnsi="Times New Roman" w:cs="Times New Roman"/>
          <w:sz w:val="24"/>
          <w:szCs w:val="24"/>
        </w:rPr>
      </w:pPr>
      <w:r w:rsidRPr="00462693">
        <w:rPr>
          <w:rFonts w:ascii="Times New Roman" w:hAnsi="Times New Roman" w:cs="Times New Roman"/>
          <w:sz w:val="24"/>
          <w:szCs w:val="24"/>
        </w:rPr>
        <w:t xml:space="preserve">As the Kendriya Vidyalaya Sangathan has no agency of its own for Panning, Designing and Executing the Construction Works, outside organized Agencies like the M.E.S., C.P.W.D. and P.W.D and some other Semi-Government Construction Agencies are engaged for the purpose on payment of the prescribed departmental charges. However, in the case of works entrusted to M.E.S., no departmental charges are livable as the Sangathan Works are treated as an  “Agency  Basis”  by the  Ministry of Defence, Government of India. The construction works of the Sangathan is therefore is undertaken by these Agenciesas </w:t>
      </w:r>
      <w:r w:rsidRPr="00462693">
        <w:rPr>
          <w:rFonts w:ascii="Times New Roman" w:hAnsi="Times New Roman" w:cs="Times New Roman"/>
          <w:b/>
          <w:sz w:val="24"/>
          <w:szCs w:val="24"/>
        </w:rPr>
        <w:t xml:space="preserve">‘ Deposit Work’. </w:t>
      </w:r>
      <w:r w:rsidRPr="00462693">
        <w:rPr>
          <w:rFonts w:ascii="Times New Roman" w:hAnsi="Times New Roman" w:cs="Times New Roman"/>
          <w:sz w:val="24"/>
          <w:szCs w:val="24"/>
        </w:rPr>
        <w:t xml:space="preserve"> The term ‘Deposit Work’ is applied to works of construction or repairs and maintenance, the cost of which is met out of the Government grants to autonomous or semi-autonomous bodies or institutions through Administrative Ministries.</w:t>
      </w:r>
    </w:p>
    <w:p w:rsidR="007921FF" w:rsidRPr="00462693" w:rsidRDefault="007921FF" w:rsidP="00787BF2">
      <w:pPr>
        <w:spacing w:after="0"/>
        <w:jc w:val="both"/>
        <w:rPr>
          <w:rFonts w:ascii="Times New Roman" w:hAnsi="Times New Roman" w:cs="Times New Roman"/>
          <w:b/>
          <w:sz w:val="24"/>
          <w:szCs w:val="24"/>
        </w:rPr>
      </w:pPr>
      <w:r w:rsidRPr="00462693">
        <w:rPr>
          <w:rFonts w:ascii="Times New Roman" w:hAnsi="Times New Roman" w:cs="Times New Roman"/>
          <w:b/>
          <w:sz w:val="24"/>
          <w:szCs w:val="24"/>
        </w:rPr>
        <w:t xml:space="preserve">  </w:t>
      </w:r>
    </w:p>
    <w:p w:rsidR="007921FF" w:rsidRPr="00462693" w:rsidRDefault="007921FF" w:rsidP="00787BF2">
      <w:pPr>
        <w:spacing w:after="0"/>
        <w:jc w:val="both"/>
        <w:rPr>
          <w:rFonts w:ascii="Times New Roman" w:hAnsi="Times New Roman" w:cs="Times New Roman"/>
          <w:sz w:val="24"/>
          <w:szCs w:val="24"/>
        </w:rPr>
      </w:pPr>
    </w:p>
    <w:p w:rsidR="007921FF" w:rsidRPr="00462693" w:rsidRDefault="007921FF" w:rsidP="00787BF2">
      <w:pPr>
        <w:spacing w:after="0"/>
        <w:jc w:val="both"/>
        <w:rPr>
          <w:rFonts w:ascii="Times New Roman" w:hAnsi="Times New Roman" w:cs="Times New Roman"/>
          <w:b/>
          <w:sz w:val="24"/>
          <w:szCs w:val="24"/>
        </w:rPr>
      </w:pPr>
      <w:r w:rsidRPr="00462693">
        <w:rPr>
          <w:rFonts w:ascii="Times New Roman" w:hAnsi="Times New Roman" w:cs="Times New Roman"/>
          <w:b/>
          <w:sz w:val="24"/>
          <w:szCs w:val="24"/>
        </w:rPr>
        <w:t>11.2</w:t>
      </w:r>
      <w:r w:rsidRPr="00462693">
        <w:rPr>
          <w:rFonts w:ascii="Times New Roman" w:hAnsi="Times New Roman" w:cs="Times New Roman"/>
          <w:b/>
          <w:sz w:val="24"/>
          <w:szCs w:val="24"/>
        </w:rPr>
        <w:tab/>
        <w:t>WORKS COMMITTEE OF THE KVS</w:t>
      </w:r>
    </w:p>
    <w:p w:rsidR="007921FF" w:rsidRPr="00462693" w:rsidRDefault="007921FF" w:rsidP="00787BF2">
      <w:pPr>
        <w:spacing w:after="0"/>
        <w:jc w:val="both"/>
        <w:rPr>
          <w:rFonts w:ascii="Times New Roman" w:hAnsi="Times New Roman" w:cs="Times New Roman"/>
          <w:b/>
          <w:sz w:val="24"/>
          <w:szCs w:val="24"/>
        </w:rPr>
      </w:pPr>
    </w:p>
    <w:p w:rsidR="007921FF" w:rsidRPr="00462693" w:rsidRDefault="007921FF" w:rsidP="00787BF2">
      <w:pPr>
        <w:spacing w:after="0"/>
        <w:jc w:val="both"/>
        <w:rPr>
          <w:rFonts w:ascii="Times New Roman" w:hAnsi="Times New Roman" w:cs="Times New Roman"/>
          <w:sz w:val="24"/>
          <w:szCs w:val="24"/>
        </w:rPr>
      </w:pPr>
      <w:r w:rsidRPr="00462693">
        <w:rPr>
          <w:rFonts w:ascii="Times New Roman" w:hAnsi="Times New Roman" w:cs="Times New Roman"/>
          <w:sz w:val="24"/>
          <w:szCs w:val="24"/>
        </w:rPr>
        <w:t>The Sangathan has a Works Committee to recommend the work policy of the Sangathan- (i) to consider and approve the work programme, (ii) to prescribe norms for issue of administrative approval and expenditure sanction, (iii) to review the progress of construction work, &amp; (iv) to advise the Board of Governors on Policy matters relating to works programme.</w:t>
      </w:r>
    </w:p>
    <w:p w:rsidR="007921FF" w:rsidRPr="00462693" w:rsidRDefault="007921FF" w:rsidP="00787BF2">
      <w:pPr>
        <w:spacing w:after="0"/>
        <w:jc w:val="both"/>
        <w:rPr>
          <w:rFonts w:ascii="Times New Roman" w:hAnsi="Times New Roman" w:cs="Times New Roman"/>
          <w:sz w:val="24"/>
          <w:szCs w:val="24"/>
        </w:rPr>
      </w:pPr>
    </w:p>
    <w:p w:rsidR="007921FF" w:rsidRPr="00462693" w:rsidRDefault="007921FF" w:rsidP="00787BF2">
      <w:pPr>
        <w:spacing w:after="0"/>
        <w:jc w:val="both"/>
        <w:rPr>
          <w:rFonts w:ascii="Times New Roman" w:hAnsi="Times New Roman" w:cs="Times New Roman"/>
          <w:b/>
          <w:sz w:val="24"/>
          <w:szCs w:val="24"/>
        </w:rPr>
      </w:pPr>
      <w:r w:rsidRPr="00462693">
        <w:rPr>
          <w:rFonts w:ascii="Times New Roman" w:hAnsi="Times New Roman" w:cs="Times New Roman"/>
          <w:b/>
          <w:sz w:val="24"/>
          <w:szCs w:val="24"/>
        </w:rPr>
        <w:t>11.3</w:t>
      </w:r>
      <w:r w:rsidRPr="00462693">
        <w:rPr>
          <w:rFonts w:ascii="Times New Roman" w:hAnsi="Times New Roman" w:cs="Times New Roman"/>
          <w:b/>
          <w:sz w:val="24"/>
          <w:szCs w:val="24"/>
        </w:rPr>
        <w:tab/>
        <w:t xml:space="preserve">Requirements to be </w:t>
      </w:r>
      <w:r w:rsidRPr="00462693">
        <w:rPr>
          <w:rFonts w:ascii="Times New Roman" w:hAnsi="Times New Roman" w:cs="Times New Roman"/>
          <w:b/>
          <w:bCs/>
          <w:sz w:val="24"/>
          <w:szCs w:val="24"/>
        </w:rPr>
        <w:t>met</w:t>
      </w:r>
      <w:r w:rsidRPr="00462693">
        <w:rPr>
          <w:rFonts w:ascii="Times New Roman" w:hAnsi="Times New Roman" w:cs="Times New Roman"/>
          <w:b/>
          <w:sz w:val="24"/>
          <w:szCs w:val="24"/>
        </w:rPr>
        <w:t xml:space="preserve"> before entrusting the ‘Deposit Work’</w:t>
      </w:r>
    </w:p>
    <w:p w:rsidR="007921FF" w:rsidRPr="00462693" w:rsidRDefault="007921FF" w:rsidP="00787BF2">
      <w:pPr>
        <w:spacing w:after="0"/>
        <w:jc w:val="both"/>
        <w:rPr>
          <w:rFonts w:ascii="Times New Roman" w:hAnsi="Times New Roman" w:cs="Times New Roman"/>
          <w:b/>
          <w:sz w:val="24"/>
          <w:szCs w:val="24"/>
        </w:rPr>
      </w:pPr>
    </w:p>
    <w:p w:rsidR="007921FF" w:rsidRPr="00462693" w:rsidRDefault="007921FF" w:rsidP="00787BF2">
      <w:pPr>
        <w:spacing w:after="0"/>
        <w:jc w:val="both"/>
        <w:rPr>
          <w:rFonts w:ascii="Times New Roman" w:hAnsi="Times New Roman" w:cs="Times New Roman"/>
          <w:sz w:val="24"/>
          <w:szCs w:val="24"/>
        </w:rPr>
      </w:pPr>
      <w:r w:rsidRPr="00462693">
        <w:rPr>
          <w:rFonts w:ascii="Times New Roman" w:hAnsi="Times New Roman" w:cs="Times New Roman"/>
          <w:sz w:val="24"/>
          <w:szCs w:val="24"/>
        </w:rPr>
        <w:t>Following requirements must be met before a new work is taken up or liability incurred in connection with it.</w:t>
      </w:r>
    </w:p>
    <w:p w:rsidR="007921FF" w:rsidRPr="00462693" w:rsidRDefault="007921FF" w:rsidP="00787BF2">
      <w:pPr>
        <w:spacing w:after="0"/>
        <w:jc w:val="both"/>
        <w:rPr>
          <w:rFonts w:ascii="Times New Roman" w:hAnsi="Times New Roman" w:cs="Times New Roman"/>
          <w:sz w:val="24"/>
          <w:szCs w:val="24"/>
        </w:rPr>
      </w:pPr>
    </w:p>
    <w:p w:rsidR="007921FF" w:rsidRPr="00462693" w:rsidRDefault="007921FF" w:rsidP="00787BF2">
      <w:pPr>
        <w:pStyle w:val="ListParagraph"/>
        <w:numPr>
          <w:ilvl w:val="0"/>
          <w:numId w:val="33"/>
        </w:numPr>
        <w:spacing w:after="0"/>
        <w:jc w:val="both"/>
        <w:rPr>
          <w:rFonts w:ascii="Times New Roman" w:hAnsi="Times New Roman" w:cs="Times New Roman"/>
          <w:sz w:val="24"/>
          <w:szCs w:val="24"/>
        </w:rPr>
      </w:pPr>
      <w:r w:rsidRPr="00462693">
        <w:rPr>
          <w:rFonts w:ascii="Times New Roman" w:hAnsi="Times New Roman" w:cs="Times New Roman"/>
          <w:sz w:val="24"/>
          <w:szCs w:val="24"/>
        </w:rPr>
        <w:t>The name of the work is approved by the Works Committee of the KVS;</w:t>
      </w:r>
    </w:p>
    <w:p w:rsidR="007921FF" w:rsidRPr="00462693" w:rsidRDefault="007921FF" w:rsidP="00787BF2">
      <w:pPr>
        <w:pStyle w:val="ListParagraph"/>
        <w:numPr>
          <w:ilvl w:val="0"/>
          <w:numId w:val="33"/>
        </w:numPr>
        <w:spacing w:after="0"/>
        <w:jc w:val="both"/>
        <w:rPr>
          <w:rFonts w:ascii="Times New Roman" w:hAnsi="Times New Roman" w:cs="Times New Roman"/>
          <w:sz w:val="24"/>
          <w:szCs w:val="24"/>
        </w:rPr>
      </w:pPr>
      <w:r w:rsidRPr="00462693">
        <w:rPr>
          <w:rFonts w:ascii="Times New Roman" w:hAnsi="Times New Roman" w:cs="Times New Roman"/>
          <w:sz w:val="24"/>
          <w:szCs w:val="24"/>
        </w:rPr>
        <w:t>The lease deed in respect of the transfer of the land to the Sangathan already exists/has been executed;</w:t>
      </w:r>
    </w:p>
    <w:p w:rsidR="007921FF" w:rsidRPr="00462693" w:rsidRDefault="007921FF" w:rsidP="00787BF2">
      <w:pPr>
        <w:pStyle w:val="ListParagraph"/>
        <w:numPr>
          <w:ilvl w:val="0"/>
          <w:numId w:val="33"/>
        </w:numPr>
        <w:spacing w:after="0"/>
        <w:jc w:val="both"/>
        <w:rPr>
          <w:rFonts w:ascii="Times New Roman" w:hAnsi="Times New Roman" w:cs="Times New Roman"/>
          <w:sz w:val="24"/>
          <w:szCs w:val="24"/>
        </w:rPr>
      </w:pPr>
      <w:r w:rsidRPr="00462693">
        <w:rPr>
          <w:rFonts w:ascii="Times New Roman" w:hAnsi="Times New Roman" w:cs="Times New Roman"/>
          <w:sz w:val="24"/>
          <w:szCs w:val="24"/>
        </w:rPr>
        <w:t>Administrative approval for undertaking the work has been accorded by the Competent Authority;</w:t>
      </w:r>
    </w:p>
    <w:p w:rsidR="007921FF" w:rsidRPr="00462693" w:rsidRDefault="007921FF" w:rsidP="00787BF2">
      <w:pPr>
        <w:pStyle w:val="ListParagraph"/>
        <w:numPr>
          <w:ilvl w:val="0"/>
          <w:numId w:val="33"/>
        </w:numPr>
        <w:spacing w:after="0"/>
        <w:jc w:val="both"/>
        <w:rPr>
          <w:rFonts w:ascii="Times New Roman" w:hAnsi="Times New Roman" w:cs="Times New Roman"/>
          <w:sz w:val="24"/>
          <w:szCs w:val="24"/>
        </w:rPr>
      </w:pPr>
      <w:r w:rsidRPr="00462693">
        <w:rPr>
          <w:rFonts w:ascii="Times New Roman" w:hAnsi="Times New Roman" w:cs="Times New Roman"/>
          <w:sz w:val="24"/>
          <w:szCs w:val="24"/>
        </w:rPr>
        <w:t>A properly detailed design and estimate has been received from the Construction Agency and necessary sanction to incur the expenditure issued;</w:t>
      </w:r>
    </w:p>
    <w:p w:rsidR="007921FF" w:rsidRPr="00462693" w:rsidRDefault="007921FF" w:rsidP="00787BF2">
      <w:pPr>
        <w:pStyle w:val="ListParagraph"/>
        <w:numPr>
          <w:ilvl w:val="0"/>
          <w:numId w:val="33"/>
        </w:numPr>
        <w:spacing w:after="0"/>
        <w:jc w:val="both"/>
        <w:rPr>
          <w:rFonts w:ascii="Times New Roman" w:hAnsi="Times New Roman" w:cs="Times New Roman"/>
          <w:sz w:val="24"/>
          <w:szCs w:val="24"/>
        </w:rPr>
      </w:pPr>
      <w:r w:rsidRPr="00462693">
        <w:rPr>
          <w:rFonts w:ascii="Times New Roman" w:hAnsi="Times New Roman" w:cs="Times New Roman"/>
          <w:sz w:val="24"/>
          <w:szCs w:val="24"/>
        </w:rPr>
        <w:t>Necessary funds to cover the charge during the year are available.</w:t>
      </w:r>
    </w:p>
    <w:p w:rsidR="007921FF" w:rsidRPr="00462693" w:rsidRDefault="007921FF" w:rsidP="00787BF2">
      <w:pPr>
        <w:pStyle w:val="ListParagraph"/>
        <w:spacing w:after="0"/>
        <w:ind w:left="1080"/>
        <w:jc w:val="both"/>
        <w:rPr>
          <w:rFonts w:ascii="Times New Roman" w:hAnsi="Times New Roman" w:cs="Times New Roman"/>
          <w:sz w:val="24"/>
          <w:szCs w:val="24"/>
        </w:rPr>
      </w:pPr>
    </w:p>
    <w:p w:rsidR="007921FF" w:rsidRPr="00462693" w:rsidRDefault="007921FF" w:rsidP="00787BF2">
      <w:pPr>
        <w:spacing w:after="0"/>
        <w:jc w:val="both"/>
        <w:rPr>
          <w:rFonts w:ascii="Times New Roman" w:hAnsi="Times New Roman" w:cs="Times New Roman"/>
          <w:b/>
          <w:sz w:val="24"/>
          <w:szCs w:val="24"/>
        </w:rPr>
      </w:pPr>
      <w:r w:rsidRPr="00462693">
        <w:rPr>
          <w:rFonts w:ascii="Times New Roman" w:hAnsi="Times New Roman" w:cs="Times New Roman"/>
          <w:b/>
          <w:sz w:val="24"/>
          <w:szCs w:val="24"/>
        </w:rPr>
        <w:t>11.4</w:t>
      </w:r>
      <w:r w:rsidRPr="00462693">
        <w:rPr>
          <w:rFonts w:ascii="Times New Roman" w:hAnsi="Times New Roman" w:cs="Times New Roman"/>
          <w:b/>
          <w:sz w:val="24"/>
          <w:szCs w:val="24"/>
        </w:rPr>
        <w:tab/>
        <w:t>Audit of Works entrusted to M.E.S, / C.P.W.D;/P.WD</w:t>
      </w:r>
    </w:p>
    <w:p w:rsidR="007921FF" w:rsidRPr="00462693" w:rsidRDefault="007921FF" w:rsidP="00787BF2">
      <w:pPr>
        <w:spacing w:after="0"/>
        <w:jc w:val="both"/>
        <w:rPr>
          <w:rFonts w:ascii="Times New Roman" w:hAnsi="Times New Roman" w:cs="Times New Roman"/>
          <w:b/>
          <w:sz w:val="24"/>
          <w:szCs w:val="24"/>
        </w:rPr>
      </w:pP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The agency of the M.E.S is generally employed in respect of works to be executed in regimental areas.</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The agency of the C.P.W.D/State P.W.D.  is generally employed in respect of works to be executed in civil areas.</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 xml:space="preserve">Senior most Engineer of the Agency at the station should also be co-opted in the School Management Committee to facilitate the execution of the work with a intimation to KVS. </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Registered Lease Deed, duly signed by the authorized officer of the Sangathan along with a copy of the site plan showing clearly the plot boundaries, existing structures, if any, be kept as a record in the Vidyalaya &amp; a copy be kept with the KVS Headquarters.</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The Master Plan of the entire campus containing details of all the Components such as (i) School Buildings, (ii) Hostels, (iii) Staff Quarters, (iv) Playground, etc. prepared by the Agency should be sent by the Principal of the School to the K.V.S. for approval.</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After approval by the ‘Works Committee’, the plans and the estimates of the proposed works  are to be prepared by the M.E.S. for the approval of the Competent Authority of the  K.V.S</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The first installment of the estimate will thereafter be released for the commencement of the work. The funds shall be remitted by means of Bank Draft/Cheque drawn in favor of the school to the Principal who will in turn deposit the sanctioned funds to the Construction Agency.</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Second &amp; subsequent instilments of funds will be sanctioned by the Sangathan in stages depending on the progress of the work and also after taking into account the expenditure incurred out of the funds already advanced to the Construction Agency.</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A monthly progress in prescribed proforma (CS-71) , duly filled in by the Agency entrusted with the work, at the end of every month should be submitted to KVS by 10thy of the succeeding month together with the demand for additional funds, if warranted.</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Deviation from the approved estimates is not permitted without the prior approval of the KVS even if the work may result in savings.</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When the work is completed, a completion certificate; record drawings and the completion report should be obtained &amp; kept in record OF THE Vidyalaya.</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Possession of the completed building and inventory according to approved specifications listed in the estimates should be taken by the School. Copy of the inventory of all electric fittings, sanitary and water supply fittings &amp; other fittings should also be kept in school records.</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An account of expenditure incurred on the work is also required to be obtained from the Agency soon after the completion of the work   &amp; further action as required in Article 84 of the Accounts Code should be taken.</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A copy of the completion Report along with the final Expenditure Statement should also be sent to the KVS for final settlement of the accounts of the individual work.</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The Construction works involve heavy financial outlay, the Principal is responsible to see that the work is commenced without delay &amp; the   funds do not remain blocked unnecessarily and the work is completed expeditiously.</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 xml:space="preserve">Deduction of prescribed percentage of Income Tax from payment to Contractors &amp; sub-contractors exceeding Rs.20,000/- in a  financial year should also be made by the Agency making payments to Contractors  and credited to Government Account within the prescribed time along with prescribed form. </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The Agency is also required to send a Quarterly report to the Sangathan showing the amount of deposit and the expenditure incurred against each of the works for settlement of accounts.</w:t>
      </w:r>
    </w:p>
    <w:p w:rsidR="007921FF" w:rsidRPr="00462693" w:rsidRDefault="007921FF" w:rsidP="00787BF2">
      <w:pPr>
        <w:pStyle w:val="ListParagraph"/>
        <w:numPr>
          <w:ilvl w:val="0"/>
          <w:numId w:val="34"/>
        </w:numPr>
        <w:spacing w:after="0"/>
        <w:jc w:val="both"/>
        <w:rPr>
          <w:rFonts w:ascii="Times New Roman" w:hAnsi="Times New Roman" w:cs="Times New Roman"/>
          <w:sz w:val="24"/>
          <w:szCs w:val="24"/>
        </w:rPr>
      </w:pPr>
      <w:r w:rsidRPr="00462693">
        <w:rPr>
          <w:rFonts w:ascii="Times New Roman" w:hAnsi="Times New Roman" w:cs="Times New Roman"/>
          <w:sz w:val="24"/>
          <w:szCs w:val="24"/>
        </w:rPr>
        <w:t>It should also be ensured that the accounts against the deposit works are settled expeditiously and do not remain unsettled for a long time.</w:t>
      </w: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Pr="00462693" w:rsidRDefault="007921FF" w:rsidP="00787BF2">
      <w:pPr>
        <w:ind w:left="720"/>
        <w:jc w:val="center"/>
        <w:rPr>
          <w:rFonts w:ascii="Times New Roman" w:hAnsi="Times New Roman" w:cs="Times New Roman"/>
          <w:b/>
          <w:bCs/>
          <w:sz w:val="24"/>
          <w:szCs w:val="24"/>
        </w:rPr>
      </w:pPr>
    </w:p>
    <w:p w:rsidR="007921FF" w:rsidRDefault="007921FF" w:rsidP="00787BF2">
      <w:pPr>
        <w:ind w:left="720"/>
        <w:jc w:val="center"/>
        <w:rPr>
          <w:rFonts w:ascii="Times New Roman" w:hAnsi="Times New Roman" w:cs="Times New Roman"/>
          <w:b/>
          <w:bCs/>
          <w:sz w:val="32"/>
          <w:szCs w:val="32"/>
        </w:rPr>
      </w:pPr>
    </w:p>
    <w:p w:rsidR="007921FF" w:rsidRDefault="007921FF" w:rsidP="004220D2">
      <w:pPr>
        <w:rPr>
          <w:rFonts w:ascii="Times New Roman" w:hAnsi="Times New Roman" w:cs="Times New Roman"/>
          <w:b/>
          <w:bCs/>
          <w:sz w:val="32"/>
          <w:szCs w:val="32"/>
        </w:rPr>
      </w:pPr>
    </w:p>
    <w:p w:rsidR="007921FF" w:rsidRDefault="007921FF" w:rsidP="004220D2">
      <w:pPr>
        <w:rPr>
          <w:rFonts w:ascii="Times New Roman" w:hAnsi="Times New Roman" w:cs="Times New Roman"/>
          <w:b/>
          <w:bCs/>
          <w:sz w:val="32"/>
          <w:szCs w:val="32"/>
        </w:rPr>
      </w:pPr>
    </w:p>
    <w:p w:rsidR="007921FF" w:rsidRPr="004220D2" w:rsidRDefault="007921FF" w:rsidP="00787BF2">
      <w:pPr>
        <w:ind w:left="720"/>
        <w:jc w:val="center"/>
        <w:rPr>
          <w:rFonts w:ascii="Times New Roman" w:hAnsi="Times New Roman" w:cs="Times New Roman"/>
          <w:b/>
          <w:bCs/>
          <w:sz w:val="28"/>
          <w:szCs w:val="28"/>
        </w:rPr>
      </w:pPr>
      <w:r w:rsidRPr="004220D2">
        <w:rPr>
          <w:rFonts w:ascii="Times New Roman" w:hAnsi="Times New Roman" w:cs="Times New Roman"/>
          <w:b/>
          <w:bCs/>
          <w:sz w:val="28"/>
          <w:szCs w:val="28"/>
        </w:rPr>
        <w:t>CHAPTER - 12</w:t>
      </w:r>
    </w:p>
    <w:p w:rsidR="007921FF" w:rsidRPr="004220D2" w:rsidRDefault="007921FF" w:rsidP="00787BF2">
      <w:pPr>
        <w:ind w:left="720"/>
        <w:jc w:val="center"/>
        <w:rPr>
          <w:rFonts w:ascii="Times New Roman" w:hAnsi="Times New Roman" w:cs="Times New Roman"/>
          <w:b/>
          <w:bCs/>
          <w:sz w:val="28"/>
          <w:szCs w:val="28"/>
          <w:u w:val="single"/>
        </w:rPr>
      </w:pPr>
      <w:r w:rsidRPr="004220D2">
        <w:rPr>
          <w:rFonts w:ascii="Times New Roman" w:hAnsi="Times New Roman" w:cs="Times New Roman"/>
          <w:b/>
          <w:bCs/>
          <w:sz w:val="28"/>
          <w:szCs w:val="28"/>
          <w:u w:val="single"/>
        </w:rPr>
        <w:t>AUDIT OF SUBSIDIARY ACCOUNTS</w:t>
      </w:r>
    </w:p>
    <w:p w:rsidR="007921FF" w:rsidRPr="004220D2" w:rsidRDefault="007921FF" w:rsidP="00787BF2">
      <w:pPr>
        <w:jc w:val="both"/>
        <w:rPr>
          <w:rFonts w:ascii="Times New Roman" w:hAnsi="Times New Roman" w:cs="Times New Roman"/>
          <w:sz w:val="28"/>
          <w:szCs w:val="28"/>
        </w:rPr>
      </w:pP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Every office (DDO) handling cash and establishment matters is required to maintain Cash Book, Bill Register, Pay Bill Register, Contingent Charges Register, Stock Register, Service Books etc.  The most common records and procedures which are to be scrutinized in Internal Audit and the checks to be exercised in detailed Audit of initial and subsidiary records are listed in this chapter.  These instructions should be read together with relevant provisions of Receipt and Payment Rules, 1983, and the instructions contained in Account Code (KVS) and that may be issued by the commissioner.</w:t>
      </w:r>
    </w:p>
    <w:p w:rsidR="007921FF" w:rsidRPr="004220D2" w:rsidRDefault="007921FF" w:rsidP="00787BF2">
      <w:pPr>
        <w:pStyle w:val="NoSpacing"/>
        <w:ind w:left="720" w:hanging="720"/>
        <w:jc w:val="both"/>
        <w:rPr>
          <w:rFonts w:ascii="Times New Roman" w:hAnsi="Times New Roman" w:cs="Times New Roman"/>
          <w:b/>
          <w:bCs/>
          <w:sz w:val="24"/>
          <w:szCs w:val="24"/>
        </w:rPr>
      </w:pPr>
    </w:p>
    <w:p w:rsidR="007921FF" w:rsidRPr="004220D2" w:rsidRDefault="007921FF" w:rsidP="00787BF2">
      <w:pPr>
        <w:pStyle w:val="NoSpacing"/>
        <w:ind w:left="720" w:hanging="720"/>
        <w:jc w:val="both"/>
        <w:rPr>
          <w:rFonts w:ascii="Times New Roman" w:hAnsi="Times New Roman" w:cs="Times New Roman"/>
          <w:sz w:val="24"/>
          <w:szCs w:val="24"/>
        </w:rPr>
      </w:pPr>
      <w:r w:rsidRPr="004220D2">
        <w:rPr>
          <w:rFonts w:ascii="Times New Roman" w:hAnsi="Times New Roman" w:cs="Times New Roman"/>
          <w:b/>
          <w:bCs/>
          <w:sz w:val="24"/>
          <w:szCs w:val="24"/>
        </w:rPr>
        <w:t>12.1</w:t>
      </w:r>
      <w:r>
        <w:rPr>
          <w:rFonts w:ascii="Times New Roman" w:hAnsi="Times New Roman" w:cs="Times New Roman"/>
          <w:b/>
          <w:bCs/>
          <w:sz w:val="24"/>
          <w:szCs w:val="24"/>
        </w:rPr>
        <w:tab/>
      </w:r>
      <w:r w:rsidRPr="004220D2">
        <w:rPr>
          <w:rFonts w:ascii="Times New Roman" w:hAnsi="Times New Roman" w:cs="Times New Roman"/>
          <w:b/>
          <w:bCs/>
          <w:sz w:val="24"/>
          <w:szCs w:val="24"/>
        </w:rPr>
        <w:t>Cash Book</w:t>
      </w:r>
    </w:p>
    <w:p w:rsidR="007921FF" w:rsidRPr="004220D2" w:rsidRDefault="007921FF" w:rsidP="00787BF2">
      <w:pPr>
        <w:pStyle w:val="NoSpacing"/>
        <w:jc w:val="both"/>
        <w:rPr>
          <w:rFonts w:ascii="Times New Roman" w:hAnsi="Times New Roman" w:cs="Times New Roman"/>
          <w:b/>
          <w:bCs/>
          <w:sz w:val="24"/>
          <w:szCs w:val="24"/>
          <w:u w:val="single"/>
        </w:rPr>
      </w:pPr>
    </w:p>
    <w:p w:rsidR="007921FF" w:rsidRPr="004220D2" w:rsidRDefault="007921FF" w:rsidP="00787BF2">
      <w:pPr>
        <w:pStyle w:val="NoSpacing"/>
        <w:jc w:val="both"/>
        <w:rPr>
          <w:rFonts w:ascii="Times New Roman" w:hAnsi="Times New Roman" w:cs="Times New Roman"/>
          <w:sz w:val="24"/>
          <w:szCs w:val="24"/>
        </w:rPr>
      </w:pPr>
      <w:r w:rsidRPr="004220D2">
        <w:rPr>
          <w:rFonts w:ascii="Times New Roman" w:hAnsi="Times New Roman" w:cs="Times New Roman"/>
          <w:sz w:val="24"/>
          <w:szCs w:val="24"/>
        </w:rPr>
        <w:t>The Cash Book is the most important record for Internal Audit.  The cash Book shall be checked in detail for the month selected for detailed audit and subjected to intelligent scrutiny.  All receipts of Cash as shown in the counterfoils of Receipt Books, Self Cheques drawn in Payment of Bills and receipts from other sources and all payments shall be carefully traced into the Cash Book.  It shall further be seen that:-</w:t>
      </w:r>
    </w:p>
    <w:p w:rsidR="007921FF" w:rsidRPr="004220D2" w:rsidRDefault="007921FF" w:rsidP="00787BF2">
      <w:pPr>
        <w:pStyle w:val="NoSpacing"/>
        <w:jc w:val="both"/>
        <w:rPr>
          <w:rFonts w:ascii="Times New Roman" w:hAnsi="Times New Roman" w:cs="Times New Roman"/>
          <w:sz w:val="24"/>
          <w:szCs w:val="24"/>
        </w:rPr>
      </w:pPr>
    </w:p>
    <w:p w:rsidR="007921FF" w:rsidRPr="004220D2" w:rsidRDefault="007921FF" w:rsidP="00557D93">
      <w:pPr>
        <w:pStyle w:val="NoSpacing"/>
        <w:numPr>
          <w:ilvl w:val="0"/>
          <w:numId w:val="58"/>
        </w:numPr>
        <w:jc w:val="both"/>
        <w:rPr>
          <w:rFonts w:ascii="Times New Roman" w:hAnsi="Times New Roman" w:cs="Times New Roman"/>
          <w:sz w:val="24"/>
          <w:szCs w:val="24"/>
        </w:rPr>
      </w:pPr>
      <w:r w:rsidRPr="004220D2">
        <w:rPr>
          <w:rFonts w:ascii="Times New Roman" w:hAnsi="Times New Roman" w:cs="Times New Roman"/>
          <w:sz w:val="24"/>
          <w:szCs w:val="24"/>
        </w:rPr>
        <w:t>It is maintained in CS-22 and is closed regularly and checked properly.</w:t>
      </w:r>
    </w:p>
    <w:p w:rsidR="007921FF" w:rsidRPr="004220D2" w:rsidRDefault="007921FF" w:rsidP="00557D93">
      <w:pPr>
        <w:pStyle w:val="NoSpacing"/>
        <w:numPr>
          <w:ilvl w:val="0"/>
          <w:numId w:val="58"/>
        </w:numPr>
        <w:jc w:val="both"/>
        <w:rPr>
          <w:rFonts w:ascii="Times New Roman" w:hAnsi="Times New Roman" w:cs="Times New Roman"/>
          <w:sz w:val="24"/>
          <w:szCs w:val="24"/>
        </w:rPr>
      </w:pPr>
      <w:r w:rsidRPr="004220D2">
        <w:rPr>
          <w:rFonts w:ascii="Times New Roman" w:hAnsi="Times New Roman" w:cs="Times New Roman"/>
          <w:sz w:val="24"/>
          <w:szCs w:val="24"/>
        </w:rPr>
        <w:t xml:space="preserve">The physical verification of cash balance is done by the drawings &amp; disbursing officer at the close of each month and a certificate to that effect is recorded in the Cash Book.  </w:t>
      </w:r>
    </w:p>
    <w:p w:rsidR="007921FF" w:rsidRPr="004220D2" w:rsidRDefault="007921FF" w:rsidP="00787BF2">
      <w:pPr>
        <w:pStyle w:val="NoSpacing"/>
        <w:ind w:left="720" w:hanging="720"/>
        <w:jc w:val="both"/>
        <w:rPr>
          <w:rFonts w:ascii="Times New Roman" w:hAnsi="Times New Roman" w:cs="Times New Roman"/>
          <w:sz w:val="24"/>
          <w:szCs w:val="24"/>
        </w:rPr>
      </w:pPr>
      <w:r w:rsidRPr="004220D2">
        <w:rPr>
          <w:rFonts w:ascii="Times New Roman" w:hAnsi="Times New Roman" w:cs="Times New Roman"/>
          <w:sz w:val="24"/>
          <w:szCs w:val="24"/>
        </w:rPr>
        <w:t xml:space="preserve"> </w:t>
      </w:r>
    </w:p>
    <w:p w:rsidR="007921FF" w:rsidRPr="004220D2" w:rsidRDefault="007921FF" w:rsidP="00787BF2">
      <w:pPr>
        <w:ind w:left="720" w:hanging="720"/>
        <w:jc w:val="both"/>
        <w:rPr>
          <w:rFonts w:ascii="Times New Roman" w:hAnsi="Times New Roman" w:cs="Times New Roman"/>
          <w:b/>
          <w:bCs/>
          <w:sz w:val="24"/>
          <w:szCs w:val="24"/>
        </w:rPr>
      </w:pPr>
    </w:p>
    <w:p w:rsidR="007921FF" w:rsidRPr="004220D2" w:rsidRDefault="007921FF" w:rsidP="00787BF2">
      <w:pPr>
        <w:ind w:left="720" w:hanging="720"/>
        <w:jc w:val="both"/>
        <w:rPr>
          <w:rFonts w:ascii="Times New Roman" w:hAnsi="Times New Roman" w:cs="Times New Roman"/>
          <w:b/>
          <w:bCs/>
          <w:sz w:val="24"/>
          <w:szCs w:val="24"/>
        </w:rPr>
      </w:pPr>
      <w:r>
        <w:rPr>
          <w:rFonts w:ascii="Times New Roman" w:hAnsi="Times New Roman" w:cs="Times New Roman"/>
          <w:b/>
          <w:bCs/>
          <w:sz w:val="24"/>
          <w:szCs w:val="24"/>
        </w:rPr>
        <w:t>12.2</w:t>
      </w:r>
      <w:r>
        <w:rPr>
          <w:rFonts w:ascii="Times New Roman" w:hAnsi="Times New Roman" w:cs="Times New Roman"/>
          <w:b/>
          <w:bCs/>
          <w:sz w:val="24"/>
          <w:szCs w:val="24"/>
        </w:rPr>
        <w:tab/>
      </w:r>
      <w:r w:rsidRPr="004220D2">
        <w:rPr>
          <w:rFonts w:ascii="Times New Roman" w:hAnsi="Times New Roman" w:cs="Times New Roman"/>
          <w:b/>
          <w:bCs/>
          <w:sz w:val="24"/>
          <w:szCs w:val="24"/>
        </w:rPr>
        <w:t>Cheques and Cheques Books</w:t>
      </w:r>
    </w:p>
    <w:p w:rsidR="007921FF" w:rsidRPr="00263B08" w:rsidRDefault="007921FF" w:rsidP="00557D93">
      <w:pPr>
        <w:pStyle w:val="ListParagraph"/>
        <w:numPr>
          <w:ilvl w:val="0"/>
          <w:numId w:val="59"/>
        </w:numPr>
        <w:jc w:val="both"/>
        <w:rPr>
          <w:rFonts w:ascii="Times New Roman" w:hAnsi="Times New Roman" w:cs="Times New Roman"/>
          <w:sz w:val="24"/>
          <w:szCs w:val="24"/>
        </w:rPr>
      </w:pPr>
      <w:r w:rsidRPr="00263B08">
        <w:rPr>
          <w:rFonts w:ascii="Times New Roman" w:hAnsi="Times New Roman" w:cs="Times New Roman"/>
          <w:sz w:val="24"/>
          <w:szCs w:val="24"/>
        </w:rPr>
        <w:t>Cheques Books are in the personal custody of principal.</w:t>
      </w:r>
    </w:p>
    <w:p w:rsidR="007921FF" w:rsidRPr="00263B08" w:rsidRDefault="007921FF" w:rsidP="00557D93">
      <w:pPr>
        <w:pStyle w:val="ListParagraph"/>
        <w:numPr>
          <w:ilvl w:val="0"/>
          <w:numId w:val="59"/>
        </w:numPr>
        <w:jc w:val="both"/>
        <w:rPr>
          <w:rFonts w:ascii="Times New Roman" w:hAnsi="Times New Roman" w:cs="Times New Roman"/>
          <w:sz w:val="24"/>
          <w:szCs w:val="24"/>
        </w:rPr>
      </w:pPr>
      <w:r w:rsidRPr="00263B08">
        <w:rPr>
          <w:rFonts w:ascii="Times New Roman" w:hAnsi="Times New Roman" w:cs="Times New Roman"/>
          <w:sz w:val="24"/>
          <w:szCs w:val="24"/>
        </w:rPr>
        <w:t>As soon as cheque book brought into use an information is to be sent to concerned Bank.</w:t>
      </w:r>
    </w:p>
    <w:p w:rsidR="007921FF" w:rsidRPr="00263B08" w:rsidRDefault="007921FF" w:rsidP="00557D93">
      <w:pPr>
        <w:pStyle w:val="ListParagraph"/>
        <w:numPr>
          <w:ilvl w:val="0"/>
          <w:numId w:val="59"/>
        </w:numPr>
        <w:jc w:val="both"/>
        <w:rPr>
          <w:rFonts w:ascii="Times New Roman" w:hAnsi="Times New Roman" w:cs="Times New Roman"/>
          <w:sz w:val="24"/>
          <w:szCs w:val="24"/>
        </w:rPr>
      </w:pPr>
      <w:r w:rsidRPr="00263B08">
        <w:rPr>
          <w:rFonts w:ascii="Times New Roman" w:hAnsi="Times New Roman" w:cs="Times New Roman"/>
          <w:sz w:val="24"/>
          <w:szCs w:val="24"/>
        </w:rPr>
        <w:t>The amount shown in the cheque/counterfoil be tallied with payment side of the Cash Book.</w:t>
      </w:r>
    </w:p>
    <w:p w:rsidR="007921FF" w:rsidRPr="00922403" w:rsidRDefault="007921FF" w:rsidP="00557D93">
      <w:pPr>
        <w:pStyle w:val="ListParagraph"/>
        <w:numPr>
          <w:ilvl w:val="0"/>
          <w:numId w:val="59"/>
        </w:numPr>
        <w:jc w:val="both"/>
        <w:rPr>
          <w:rFonts w:ascii="Times New Roman" w:hAnsi="Times New Roman" w:cs="Times New Roman"/>
          <w:sz w:val="24"/>
          <w:szCs w:val="24"/>
        </w:rPr>
      </w:pPr>
      <w:r w:rsidRPr="00193B20">
        <w:rPr>
          <w:rFonts w:ascii="Times New Roman" w:hAnsi="Times New Roman" w:cs="Times New Roman"/>
          <w:sz w:val="24"/>
          <w:szCs w:val="24"/>
        </w:rPr>
        <w:t>All cancelled cheques be shown cancelled on the body of the cheques as well as on counterfoil and cheque issue register.</w:t>
      </w:r>
    </w:p>
    <w:p w:rsidR="007921FF" w:rsidRPr="00193B20" w:rsidRDefault="007921FF" w:rsidP="00557D93">
      <w:pPr>
        <w:pStyle w:val="ListParagraph"/>
        <w:numPr>
          <w:ilvl w:val="0"/>
          <w:numId w:val="59"/>
        </w:numPr>
        <w:jc w:val="both"/>
        <w:rPr>
          <w:rFonts w:ascii="Times New Roman" w:hAnsi="Times New Roman" w:cs="Times New Roman"/>
          <w:sz w:val="24"/>
          <w:szCs w:val="24"/>
        </w:rPr>
      </w:pPr>
      <w:r w:rsidRPr="00193B20">
        <w:rPr>
          <w:rFonts w:ascii="Times New Roman" w:hAnsi="Times New Roman" w:cs="Times New Roman"/>
          <w:sz w:val="24"/>
          <w:szCs w:val="24"/>
        </w:rPr>
        <w:t>The Principal is to give the certificate of count on the fly leaf of cheque book, after receipt of it from the bank.  Stock register of Cheque Book is to be kept.</w:t>
      </w:r>
    </w:p>
    <w:p w:rsidR="007921FF" w:rsidRPr="00922403" w:rsidRDefault="007921FF" w:rsidP="00557D93">
      <w:pPr>
        <w:pStyle w:val="ListParagraph"/>
        <w:numPr>
          <w:ilvl w:val="0"/>
          <w:numId w:val="59"/>
        </w:numPr>
        <w:jc w:val="both"/>
        <w:rPr>
          <w:rFonts w:ascii="Times New Roman" w:hAnsi="Times New Roman" w:cs="Times New Roman"/>
          <w:sz w:val="24"/>
          <w:szCs w:val="24"/>
        </w:rPr>
      </w:pPr>
      <w:r w:rsidRPr="00922403">
        <w:rPr>
          <w:rFonts w:ascii="Times New Roman" w:hAnsi="Times New Roman" w:cs="Times New Roman"/>
          <w:sz w:val="24"/>
          <w:szCs w:val="24"/>
        </w:rPr>
        <w:t>The names of drawing &amp; countersigning authorities with a set of their signature is to be given to Bank.</w:t>
      </w:r>
    </w:p>
    <w:p w:rsidR="007921FF" w:rsidRPr="00922403" w:rsidRDefault="007921FF" w:rsidP="00557D93">
      <w:pPr>
        <w:pStyle w:val="ListParagraph"/>
        <w:numPr>
          <w:ilvl w:val="0"/>
          <w:numId w:val="59"/>
        </w:numPr>
        <w:jc w:val="both"/>
        <w:rPr>
          <w:rFonts w:ascii="Times New Roman" w:hAnsi="Times New Roman" w:cs="Times New Roman"/>
          <w:sz w:val="24"/>
          <w:szCs w:val="24"/>
        </w:rPr>
      </w:pPr>
      <w:r w:rsidRPr="00922403">
        <w:rPr>
          <w:rFonts w:ascii="Times New Roman" w:hAnsi="Times New Roman" w:cs="Times New Roman"/>
          <w:sz w:val="24"/>
          <w:szCs w:val="24"/>
        </w:rPr>
        <w:t>All cheques drawn are serially entered in there chronological order.</w:t>
      </w:r>
    </w:p>
    <w:p w:rsidR="007921FF" w:rsidRDefault="007921FF" w:rsidP="004A1665">
      <w:pPr>
        <w:ind w:left="720" w:hanging="720"/>
        <w:jc w:val="both"/>
        <w:rPr>
          <w:rFonts w:ascii="Times New Roman" w:hAnsi="Times New Roman" w:cs="Times New Roman"/>
          <w:b/>
          <w:bCs/>
          <w:sz w:val="24"/>
          <w:szCs w:val="24"/>
        </w:rPr>
      </w:pPr>
    </w:p>
    <w:p w:rsidR="007921FF" w:rsidRDefault="007921FF" w:rsidP="004A1665">
      <w:pPr>
        <w:ind w:left="720" w:hanging="720"/>
        <w:jc w:val="both"/>
        <w:rPr>
          <w:rFonts w:ascii="Times New Roman" w:hAnsi="Times New Roman" w:cs="Times New Roman"/>
          <w:b/>
          <w:bCs/>
          <w:sz w:val="24"/>
          <w:szCs w:val="24"/>
        </w:rPr>
      </w:pPr>
    </w:p>
    <w:p w:rsidR="007921FF" w:rsidRPr="004A1665" w:rsidRDefault="007921FF" w:rsidP="004A1665">
      <w:pPr>
        <w:ind w:left="720" w:hanging="720"/>
        <w:jc w:val="both"/>
        <w:rPr>
          <w:rFonts w:ascii="Times New Roman" w:hAnsi="Times New Roman" w:cs="Times New Roman"/>
          <w:sz w:val="24"/>
          <w:szCs w:val="24"/>
        </w:rPr>
      </w:pPr>
      <w:r>
        <w:rPr>
          <w:rFonts w:ascii="Times New Roman" w:hAnsi="Times New Roman" w:cs="Times New Roman"/>
          <w:b/>
          <w:bCs/>
          <w:sz w:val="24"/>
          <w:szCs w:val="24"/>
        </w:rPr>
        <w:t>12.3</w:t>
      </w:r>
      <w:r>
        <w:rPr>
          <w:rFonts w:ascii="Times New Roman" w:hAnsi="Times New Roman" w:cs="Times New Roman"/>
          <w:b/>
          <w:bCs/>
          <w:sz w:val="24"/>
          <w:szCs w:val="24"/>
        </w:rPr>
        <w:tab/>
      </w:r>
      <w:r w:rsidRPr="004220D2">
        <w:rPr>
          <w:rFonts w:ascii="Times New Roman" w:hAnsi="Times New Roman" w:cs="Times New Roman"/>
          <w:b/>
          <w:bCs/>
          <w:sz w:val="24"/>
          <w:szCs w:val="24"/>
        </w:rPr>
        <w:t>Valuable Registe</w:t>
      </w:r>
      <w:r>
        <w:rPr>
          <w:rFonts w:ascii="Times New Roman" w:hAnsi="Times New Roman" w:cs="Times New Roman"/>
          <w:b/>
          <w:bCs/>
          <w:sz w:val="24"/>
          <w:szCs w:val="24"/>
        </w:rPr>
        <w:t>r</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The valuable such as bank drafts/cheques/order etc. are entered is a valuable register maintained for the purpose.</w:t>
      </w:r>
    </w:p>
    <w:p w:rsidR="007921FF" w:rsidRPr="00A1021C" w:rsidRDefault="007921FF" w:rsidP="00557D93">
      <w:pPr>
        <w:pStyle w:val="ListParagraph"/>
        <w:numPr>
          <w:ilvl w:val="0"/>
          <w:numId w:val="60"/>
        </w:numPr>
        <w:jc w:val="both"/>
        <w:rPr>
          <w:rFonts w:ascii="Times New Roman" w:hAnsi="Times New Roman" w:cs="Times New Roman"/>
          <w:sz w:val="24"/>
          <w:szCs w:val="24"/>
        </w:rPr>
      </w:pPr>
      <w:r w:rsidRPr="00A1021C">
        <w:rPr>
          <w:rFonts w:ascii="Times New Roman" w:hAnsi="Times New Roman" w:cs="Times New Roman"/>
          <w:sz w:val="24"/>
          <w:szCs w:val="24"/>
        </w:rPr>
        <w:t>Valuable received is entered in the register on daily basis of its actual receipt and its total is entered in the Cash Book by a single entry.</w:t>
      </w:r>
    </w:p>
    <w:p w:rsidR="007921FF" w:rsidRPr="00A1021C" w:rsidRDefault="007921FF" w:rsidP="00557D93">
      <w:pPr>
        <w:pStyle w:val="ListParagraph"/>
        <w:numPr>
          <w:ilvl w:val="0"/>
          <w:numId w:val="60"/>
        </w:numPr>
        <w:jc w:val="both"/>
        <w:rPr>
          <w:rFonts w:ascii="Times New Roman" w:hAnsi="Times New Roman" w:cs="Times New Roman"/>
          <w:sz w:val="24"/>
          <w:szCs w:val="24"/>
        </w:rPr>
      </w:pPr>
      <w:r w:rsidRPr="00A1021C">
        <w:rPr>
          <w:rFonts w:ascii="Times New Roman" w:hAnsi="Times New Roman" w:cs="Times New Roman"/>
          <w:sz w:val="24"/>
          <w:szCs w:val="24"/>
        </w:rPr>
        <w:t>All the particulars of each valuables are recorded in the register.</w:t>
      </w:r>
    </w:p>
    <w:p w:rsidR="007921FF" w:rsidRPr="00A1021C" w:rsidRDefault="007921FF" w:rsidP="00557D93">
      <w:pPr>
        <w:pStyle w:val="ListParagraph"/>
        <w:numPr>
          <w:ilvl w:val="0"/>
          <w:numId w:val="60"/>
        </w:numPr>
        <w:jc w:val="both"/>
        <w:rPr>
          <w:rFonts w:ascii="Times New Roman" w:hAnsi="Times New Roman" w:cs="Times New Roman"/>
          <w:sz w:val="24"/>
          <w:szCs w:val="24"/>
        </w:rPr>
      </w:pPr>
      <w:r w:rsidRPr="00A1021C">
        <w:rPr>
          <w:rFonts w:ascii="Times New Roman" w:hAnsi="Times New Roman" w:cs="Times New Roman"/>
          <w:sz w:val="24"/>
          <w:szCs w:val="24"/>
        </w:rPr>
        <w:t>References of remittance into bank is to shown against each valuable.</w:t>
      </w:r>
    </w:p>
    <w:p w:rsidR="007921FF" w:rsidRPr="00A1021C" w:rsidRDefault="007921FF" w:rsidP="00557D93">
      <w:pPr>
        <w:pStyle w:val="ListParagraph"/>
        <w:numPr>
          <w:ilvl w:val="0"/>
          <w:numId w:val="60"/>
        </w:numPr>
        <w:jc w:val="both"/>
        <w:rPr>
          <w:rFonts w:ascii="Times New Roman" w:hAnsi="Times New Roman" w:cs="Times New Roman"/>
          <w:sz w:val="24"/>
          <w:szCs w:val="24"/>
        </w:rPr>
      </w:pPr>
      <w:r w:rsidRPr="00A1021C">
        <w:rPr>
          <w:rFonts w:ascii="Times New Roman" w:hAnsi="Times New Roman" w:cs="Times New Roman"/>
          <w:sz w:val="24"/>
          <w:szCs w:val="24"/>
        </w:rPr>
        <w:t xml:space="preserve">The remittances made into banks are watched for crediting into Govt. Account, and delays by the bank be thoroughly investigated. </w:t>
      </w:r>
    </w:p>
    <w:p w:rsidR="007921FF" w:rsidRPr="004220D2" w:rsidRDefault="007921FF" w:rsidP="00787BF2">
      <w:pPr>
        <w:tabs>
          <w:tab w:val="left" w:pos="4215"/>
        </w:tabs>
        <w:jc w:val="both"/>
        <w:rPr>
          <w:rFonts w:ascii="Times New Roman" w:hAnsi="Times New Roman" w:cs="Times New Roman"/>
          <w:b/>
          <w:bCs/>
          <w:sz w:val="24"/>
          <w:szCs w:val="24"/>
        </w:rPr>
      </w:pPr>
      <w:r w:rsidRPr="004220D2">
        <w:rPr>
          <w:rFonts w:ascii="Times New Roman" w:hAnsi="Times New Roman" w:cs="Times New Roman"/>
          <w:b/>
          <w:bCs/>
          <w:sz w:val="24"/>
          <w:szCs w:val="24"/>
        </w:rPr>
        <w:t>12.4      Receipt Book</w:t>
      </w:r>
    </w:p>
    <w:p w:rsidR="007921FF" w:rsidRPr="004220D2" w:rsidRDefault="007921FF" w:rsidP="00787BF2">
      <w:pPr>
        <w:tabs>
          <w:tab w:val="left" w:pos="4215"/>
        </w:tabs>
        <w:jc w:val="both"/>
        <w:rPr>
          <w:rFonts w:ascii="Times New Roman" w:hAnsi="Times New Roman" w:cs="Times New Roman"/>
          <w:sz w:val="24"/>
          <w:szCs w:val="24"/>
        </w:rPr>
      </w:pPr>
      <w:r w:rsidRPr="004220D2">
        <w:rPr>
          <w:rFonts w:ascii="Times New Roman" w:hAnsi="Times New Roman" w:cs="Times New Roman"/>
          <w:sz w:val="24"/>
          <w:szCs w:val="24"/>
        </w:rPr>
        <w:t>While inspecting the records Internal Audit team should see that:-</w:t>
      </w:r>
    </w:p>
    <w:p w:rsidR="007921FF" w:rsidRPr="00F07F35" w:rsidRDefault="007921FF" w:rsidP="00557D93">
      <w:pPr>
        <w:pStyle w:val="ListParagraph"/>
        <w:numPr>
          <w:ilvl w:val="0"/>
          <w:numId w:val="61"/>
        </w:numPr>
        <w:tabs>
          <w:tab w:val="left" w:pos="90"/>
        </w:tabs>
        <w:jc w:val="both"/>
        <w:rPr>
          <w:rFonts w:ascii="Times New Roman" w:hAnsi="Times New Roman" w:cs="Times New Roman"/>
          <w:sz w:val="24"/>
          <w:szCs w:val="24"/>
        </w:rPr>
      </w:pPr>
      <w:r w:rsidRPr="00F07F35">
        <w:rPr>
          <w:rFonts w:ascii="Times New Roman" w:hAnsi="Times New Roman" w:cs="Times New Roman"/>
          <w:sz w:val="24"/>
          <w:szCs w:val="24"/>
        </w:rPr>
        <w:t>A stock register in the prescribed form is maintained to keep an account of receipts, issue and balance of receipts books.</w:t>
      </w:r>
    </w:p>
    <w:p w:rsidR="007921FF" w:rsidRDefault="007921FF" w:rsidP="00557D93">
      <w:pPr>
        <w:pStyle w:val="ListParagraph"/>
        <w:numPr>
          <w:ilvl w:val="0"/>
          <w:numId w:val="61"/>
        </w:numPr>
        <w:tabs>
          <w:tab w:val="left" w:pos="90"/>
        </w:tabs>
        <w:jc w:val="both"/>
        <w:rPr>
          <w:rFonts w:ascii="Times New Roman" w:hAnsi="Times New Roman" w:cs="Times New Roman"/>
          <w:sz w:val="24"/>
          <w:szCs w:val="24"/>
        </w:rPr>
      </w:pPr>
      <w:r w:rsidRPr="00F07F35">
        <w:rPr>
          <w:rFonts w:ascii="Times New Roman" w:hAnsi="Times New Roman" w:cs="Times New Roman"/>
          <w:sz w:val="24"/>
          <w:szCs w:val="24"/>
        </w:rPr>
        <w:t>The dues are realized in time and all realizations entered in the Cash Book and remitted to the Bank without any delay.</w:t>
      </w:r>
    </w:p>
    <w:p w:rsidR="007921FF" w:rsidRDefault="007921FF" w:rsidP="00557D93">
      <w:pPr>
        <w:pStyle w:val="ListParagraph"/>
        <w:numPr>
          <w:ilvl w:val="0"/>
          <w:numId w:val="61"/>
        </w:numPr>
        <w:tabs>
          <w:tab w:val="left" w:pos="90"/>
        </w:tabs>
        <w:jc w:val="both"/>
        <w:rPr>
          <w:rFonts w:ascii="Times New Roman" w:hAnsi="Times New Roman" w:cs="Times New Roman"/>
          <w:sz w:val="24"/>
          <w:szCs w:val="24"/>
        </w:rPr>
      </w:pPr>
      <w:r w:rsidRPr="00F07F35">
        <w:rPr>
          <w:rFonts w:ascii="Times New Roman" w:hAnsi="Times New Roman" w:cs="Times New Roman"/>
          <w:sz w:val="24"/>
          <w:szCs w:val="24"/>
        </w:rPr>
        <w:t xml:space="preserve"> All sums due are received and checked against demand.</w:t>
      </w:r>
    </w:p>
    <w:p w:rsidR="007921FF" w:rsidRDefault="007921FF" w:rsidP="00557D93">
      <w:pPr>
        <w:pStyle w:val="ListParagraph"/>
        <w:numPr>
          <w:ilvl w:val="0"/>
          <w:numId w:val="61"/>
        </w:numPr>
        <w:tabs>
          <w:tab w:val="left" w:pos="90"/>
        </w:tabs>
        <w:jc w:val="both"/>
        <w:rPr>
          <w:rFonts w:ascii="Times New Roman" w:hAnsi="Times New Roman" w:cs="Times New Roman"/>
          <w:sz w:val="24"/>
          <w:szCs w:val="24"/>
        </w:rPr>
      </w:pPr>
      <w:r w:rsidRPr="00F07F35">
        <w:rPr>
          <w:rFonts w:ascii="Times New Roman" w:hAnsi="Times New Roman" w:cs="Times New Roman"/>
          <w:sz w:val="24"/>
          <w:szCs w:val="24"/>
        </w:rPr>
        <w:t>Receipts in printed forms are issued in a consecutive order for all money received.</w:t>
      </w:r>
    </w:p>
    <w:p w:rsidR="007921FF" w:rsidRPr="00F07F35" w:rsidRDefault="007921FF" w:rsidP="00557D93">
      <w:pPr>
        <w:pStyle w:val="ListParagraph"/>
        <w:numPr>
          <w:ilvl w:val="0"/>
          <w:numId w:val="61"/>
        </w:numPr>
        <w:tabs>
          <w:tab w:val="left" w:pos="90"/>
        </w:tabs>
        <w:jc w:val="both"/>
        <w:rPr>
          <w:rFonts w:ascii="Times New Roman" w:hAnsi="Times New Roman" w:cs="Times New Roman"/>
          <w:sz w:val="24"/>
          <w:szCs w:val="24"/>
        </w:rPr>
      </w:pPr>
      <w:r w:rsidRPr="00F07F35">
        <w:rPr>
          <w:rFonts w:ascii="Times New Roman" w:hAnsi="Times New Roman" w:cs="Times New Roman"/>
          <w:sz w:val="24"/>
          <w:szCs w:val="24"/>
        </w:rPr>
        <w:t>All the receipts books are kept under lock and key in the custody of a responsible officers &amp; one book is issued to an individual officer on receipt of previous used up books.</w:t>
      </w:r>
    </w:p>
    <w:p w:rsidR="007921FF" w:rsidRPr="004220D2" w:rsidRDefault="007921FF" w:rsidP="00787BF2">
      <w:pPr>
        <w:rPr>
          <w:rFonts w:ascii="Times New Roman" w:hAnsi="Times New Roman" w:cs="Times New Roman"/>
          <w:b/>
          <w:bCs/>
          <w:sz w:val="24"/>
          <w:szCs w:val="24"/>
        </w:rPr>
      </w:pPr>
      <w:r w:rsidRPr="004220D2">
        <w:rPr>
          <w:rFonts w:ascii="Times New Roman" w:hAnsi="Times New Roman" w:cs="Times New Roman"/>
          <w:b/>
          <w:bCs/>
          <w:sz w:val="24"/>
          <w:szCs w:val="24"/>
        </w:rPr>
        <w:t>12.5</w:t>
      </w:r>
      <w:r w:rsidRPr="004220D2">
        <w:rPr>
          <w:rFonts w:ascii="Times New Roman" w:hAnsi="Times New Roman" w:cs="Times New Roman"/>
          <w:b/>
          <w:bCs/>
          <w:sz w:val="24"/>
          <w:szCs w:val="24"/>
        </w:rPr>
        <w:tab/>
        <w:t>Contingent expenditure</w:t>
      </w:r>
    </w:p>
    <w:p w:rsidR="007921FF" w:rsidRDefault="007921FF" w:rsidP="00557D93">
      <w:pPr>
        <w:pStyle w:val="ListParagraph"/>
        <w:numPr>
          <w:ilvl w:val="0"/>
          <w:numId w:val="62"/>
        </w:numPr>
        <w:jc w:val="both"/>
        <w:rPr>
          <w:rFonts w:ascii="Times New Roman" w:hAnsi="Times New Roman" w:cs="Times New Roman"/>
          <w:sz w:val="24"/>
          <w:szCs w:val="24"/>
        </w:rPr>
      </w:pPr>
      <w:r w:rsidRPr="00F27099">
        <w:rPr>
          <w:rFonts w:ascii="Times New Roman" w:hAnsi="Times New Roman" w:cs="Times New Roman"/>
          <w:sz w:val="24"/>
          <w:szCs w:val="24"/>
        </w:rPr>
        <w:t>For proper control over the utilization of funds under contingencies a Register of Contingent Charges (CS-19) is maintained.</w:t>
      </w:r>
    </w:p>
    <w:p w:rsidR="007921FF" w:rsidRPr="00F27099" w:rsidRDefault="007921FF" w:rsidP="00557D93">
      <w:pPr>
        <w:pStyle w:val="ListParagraph"/>
        <w:numPr>
          <w:ilvl w:val="0"/>
          <w:numId w:val="62"/>
        </w:numPr>
        <w:jc w:val="both"/>
        <w:rPr>
          <w:rFonts w:ascii="Times New Roman" w:hAnsi="Times New Roman" w:cs="Times New Roman"/>
          <w:sz w:val="24"/>
          <w:szCs w:val="24"/>
        </w:rPr>
      </w:pPr>
      <w:r w:rsidRPr="00F27099">
        <w:rPr>
          <w:rFonts w:ascii="Times New Roman" w:hAnsi="Times New Roman" w:cs="Times New Roman"/>
          <w:sz w:val="24"/>
          <w:szCs w:val="24"/>
        </w:rPr>
        <w:t>The budgeted amount is allotted under different sub heads.</w:t>
      </w:r>
    </w:p>
    <w:p w:rsidR="007921FF" w:rsidRPr="004220D2" w:rsidRDefault="007921FF" w:rsidP="00787BF2">
      <w:pPr>
        <w:widowControl w:val="0"/>
        <w:autoSpaceDE w:val="0"/>
        <w:autoSpaceDN w:val="0"/>
        <w:adjustRightInd w:val="0"/>
        <w:spacing w:after="0" w:line="240" w:lineRule="auto"/>
        <w:jc w:val="both"/>
        <w:rPr>
          <w:rFonts w:ascii="Arial" w:hAnsi="Arial" w:cs="Arial"/>
          <w:sz w:val="24"/>
          <w:szCs w:val="24"/>
          <w:u w:val="single"/>
        </w:rPr>
      </w:pPr>
      <w:r w:rsidRPr="004220D2">
        <w:rPr>
          <w:rFonts w:ascii="Times New Roman" w:hAnsi="Times New Roman" w:cs="Times New Roman"/>
          <w:b/>
          <w:bCs/>
          <w:sz w:val="24"/>
          <w:szCs w:val="24"/>
        </w:rPr>
        <w:t>12.6</w:t>
      </w:r>
      <w:r w:rsidRPr="004220D2">
        <w:rPr>
          <w:rFonts w:ascii="Times New Roman" w:hAnsi="Times New Roman" w:cs="Times New Roman"/>
          <w:b/>
          <w:bCs/>
          <w:sz w:val="24"/>
          <w:szCs w:val="24"/>
        </w:rPr>
        <w:tab/>
        <w:t>Stores and Stock accounts</w:t>
      </w:r>
    </w:p>
    <w:p w:rsidR="007921FF" w:rsidRPr="004220D2" w:rsidRDefault="007921FF" w:rsidP="00787BF2">
      <w:pPr>
        <w:pStyle w:val="NoSpacing"/>
        <w:jc w:val="both"/>
        <w:rPr>
          <w:rFonts w:ascii="Times New Roman" w:hAnsi="Times New Roman" w:cs="Times New Roman"/>
          <w:b/>
          <w:bCs/>
          <w:sz w:val="24"/>
          <w:szCs w:val="24"/>
        </w:rPr>
      </w:pPr>
    </w:p>
    <w:p w:rsidR="007921FF" w:rsidRPr="004220D2" w:rsidRDefault="007921FF" w:rsidP="00787BF2">
      <w:pPr>
        <w:pStyle w:val="NoSpacing"/>
        <w:jc w:val="both"/>
        <w:rPr>
          <w:rFonts w:ascii="Times New Roman" w:hAnsi="Times New Roman" w:cs="Times New Roman"/>
          <w:sz w:val="24"/>
          <w:szCs w:val="24"/>
        </w:rPr>
      </w:pPr>
      <w:r w:rsidRPr="004220D2">
        <w:rPr>
          <w:rFonts w:ascii="Times New Roman" w:hAnsi="Times New Roman" w:cs="Times New Roman"/>
          <w:sz w:val="24"/>
          <w:szCs w:val="24"/>
        </w:rPr>
        <w:t>It shall be seen in Internal Audit that:</w:t>
      </w:r>
    </w:p>
    <w:p w:rsidR="007921FF" w:rsidRPr="004220D2" w:rsidRDefault="007921FF" w:rsidP="00787BF2">
      <w:pPr>
        <w:pStyle w:val="NoSpacing"/>
        <w:jc w:val="both"/>
        <w:rPr>
          <w:rFonts w:ascii="Times New Roman" w:hAnsi="Times New Roman" w:cs="Times New Roman"/>
          <w:sz w:val="24"/>
          <w:szCs w:val="24"/>
        </w:rPr>
      </w:pPr>
    </w:p>
    <w:p w:rsidR="007921FF" w:rsidRDefault="007921FF" w:rsidP="00557D93">
      <w:pPr>
        <w:pStyle w:val="NoSpacing"/>
        <w:numPr>
          <w:ilvl w:val="0"/>
          <w:numId w:val="63"/>
        </w:numPr>
        <w:jc w:val="both"/>
        <w:rPr>
          <w:rFonts w:ascii="Times New Roman" w:hAnsi="Times New Roman" w:cs="Times New Roman"/>
          <w:sz w:val="24"/>
          <w:szCs w:val="24"/>
        </w:rPr>
      </w:pPr>
      <w:r w:rsidRPr="004220D2">
        <w:rPr>
          <w:rFonts w:ascii="Times New Roman" w:hAnsi="Times New Roman" w:cs="Times New Roman"/>
          <w:sz w:val="24"/>
          <w:szCs w:val="24"/>
        </w:rPr>
        <w:t>The registers of dead stock, stationery, consumable stores etc. have all been maintained in the prescribed forms and each article is accounted for in the appropriate register.</w:t>
      </w:r>
    </w:p>
    <w:p w:rsidR="007921FF" w:rsidRDefault="007921FF" w:rsidP="00557D93">
      <w:pPr>
        <w:pStyle w:val="NoSpacing"/>
        <w:numPr>
          <w:ilvl w:val="0"/>
          <w:numId w:val="63"/>
        </w:numPr>
        <w:jc w:val="both"/>
        <w:rPr>
          <w:rFonts w:ascii="Times New Roman" w:hAnsi="Times New Roman" w:cs="Times New Roman"/>
          <w:sz w:val="24"/>
          <w:szCs w:val="24"/>
        </w:rPr>
      </w:pPr>
      <w:r w:rsidRPr="00EB789F">
        <w:rPr>
          <w:rFonts w:ascii="Times New Roman" w:hAnsi="Times New Roman" w:cs="Times New Roman"/>
          <w:sz w:val="24"/>
          <w:szCs w:val="24"/>
        </w:rPr>
        <w:t>All stores when received are examined, counted, measured or weighted as the case may be, before delivery is taken and are entered in the appropriate stock Register after verifying that the quantities are correct, their quality is good and they are according to the specification.</w:t>
      </w:r>
    </w:p>
    <w:p w:rsidR="007921FF" w:rsidRDefault="007921FF" w:rsidP="00557D93">
      <w:pPr>
        <w:pStyle w:val="NoSpacing"/>
        <w:numPr>
          <w:ilvl w:val="0"/>
          <w:numId w:val="63"/>
        </w:numPr>
        <w:jc w:val="both"/>
        <w:rPr>
          <w:rFonts w:ascii="Times New Roman" w:hAnsi="Times New Roman" w:cs="Times New Roman"/>
          <w:sz w:val="24"/>
          <w:szCs w:val="24"/>
        </w:rPr>
      </w:pPr>
      <w:r w:rsidRPr="00C9664F">
        <w:rPr>
          <w:rFonts w:ascii="Times New Roman" w:hAnsi="Times New Roman" w:cs="Times New Roman"/>
          <w:sz w:val="24"/>
          <w:szCs w:val="24"/>
        </w:rPr>
        <w:t>Proper records for stores declared surplus, obsolete or unserviceable are maintained for watching disposal thereof and when such stores are disposed of, the instructions laid down, in Govt. of India decision below Rule 124 of GFR are followed.</w:t>
      </w:r>
    </w:p>
    <w:p w:rsidR="007921FF" w:rsidRDefault="007921FF" w:rsidP="00557D93">
      <w:pPr>
        <w:pStyle w:val="NoSpacing"/>
        <w:numPr>
          <w:ilvl w:val="0"/>
          <w:numId w:val="63"/>
        </w:numPr>
        <w:jc w:val="both"/>
        <w:rPr>
          <w:rFonts w:ascii="Times New Roman" w:hAnsi="Times New Roman" w:cs="Times New Roman"/>
          <w:sz w:val="24"/>
          <w:szCs w:val="24"/>
        </w:rPr>
      </w:pPr>
      <w:r w:rsidRPr="00C9664F">
        <w:rPr>
          <w:rFonts w:ascii="Times New Roman" w:hAnsi="Times New Roman" w:cs="Times New Roman"/>
          <w:sz w:val="24"/>
          <w:szCs w:val="24"/>
        </w:rPr>
        <w:t xml:space="preserve">Store acquired/purchased are utilized within the reasonable time for the purpose for which they were purchased, acquired; and </w:t>
      </w:r>
    </w:p>
    <w:p w:rsidR="007921FF" w:rsidRPr="00C9664F" w:rsidRDefault="007921FF" w:rsidP="00557D93">
      <w:pPr>
        <w:pStyle w:val="NoSpacing"/>
        <w:numPr>
          <w:ilvl w:val="0"/>
          <w:numId w:val="63"/>
        </w:numPr>
        <w:jc w:val="both"/>
        <w:rPr>
          <w:rFonts w:ascii="Times New Roman" w:hAnsi="Times New Roman" w:cs="Times New Roman"/>
          <w:sz w:val="24"/>
          <w:szCs w:val="24"/>
        </w:rPr>
      </w:pPr>
      <w:r w:rsidRPr="00C9664F">
        <w:rPr>
          <w:rFonts w:ascii="Times New Roman" w:hAnsi="Times New Roman" w:cs="Times New Roman"/>
          <w:sz w:val="24"/>
          <w:szCs w:val="24"/>
        </w:rPr>
        <w:t>Totals and closing balances have correctly been worked out and there are no erasures/over writing.</w:t>
      </w:r>
    </w:p>
    <w:p w:rsidR="007921FF" w:rsidRPr="004220D2" w:rsidRDefault="007921FF" w:rsidP="00787BF2">
      <w:pPr>
        <w:pStyle w:val="NoSpacing"/>
        <w:ind w:left="570" w:hanging="570"/>
        <w:jc w:val="both"/>
        <w:rPr>
          <w:rFonts w:ascii="Times New Roman" w:hAnsi="Times New Roman" w:cs="Times New Roman"/>
          <w:sz w:val="24"/>
          <w:szCs w:val="24"/>
        </w:rPr>
      </w:pPr>
    </w:p>
    <w:p w:rsidR="007921FF" w:rsidRPr="004220D2" w:rsidRDefault="007921FF" w:rsidP="00787BF2">
      <w:pPr>
        <w:pStyle w:val="NoSpacing"/>
        <w:ind w:left="570" w:hanging="570"/>
        <w:jc w:val="both"/>
        <w:rPr>
          <w:rFonts w:ascii="Times New Roman" w:hAnsi="Times New Roman" w:cs="Times New Roman"/>
          <w:b/>
          <w:bCs/>
          <w:sz w:val="24"/>
          <w:szCs w:val="24"/>
        </w:rPr>
      </w:pPr>
      <w:r>
        <w:rPr>
          <w:rFonts w:ascii="Times New Roman" w:hAnsi="Times New Roman" w:cs="Times New Roman"/>
          <w:b/>
          <w:bCs/>
          <w:sz w:val="24"/>
          <w:szCs w:val="24"/>
        </w:rPr>
        <w:t>12.7</w:t>
      </w:r>
      <w:r>
        <w:rPr>
          <w:rFonts w:ascii="Times New Roman" w:hAnsi="Times New Roman" w:cs="Times New Roman"/>
          <w:b/>
          <w:bCs/>
          <w:sz w:val="24"/>
          <w:szCs w:val="24"/>
        </w:rPr>
        <w:tab/>
      </w:r>
      <w:r w:rsidRPr="004220D2">
        <w:rPr>
          <w:rFonts w:ascii="Times New Roman" w:hAnsi="Times New Roman" w:cs="Times New Roman"/>
          <w:b/>
          <w:bCs/>
          <w:sz w:val="24"/>
          <w:szCs w:val="24"/>
        </w:rPr>
        <w:t>Physical Verification of Stores</w:t>
      </w:r>
    </w:p>
    <w:p w:rsidR="007921FF" w:rsidRPr="004220D2" w:rsidRDefault="007921FF" w:rsidP="00787BF2">
      <w:pPr>
        <w:pStyle w:val="NoSpacing"/>
        <w:ind w:left="570" w:hanging="570"/>
        <w:jc w:val="both"/>
        <w:rPr>
          <w:rFonts w:ascii="Times New Roman" w:hAnsi="Times New Roman" w:cs="Times New Roman"/>
          <w:b/>
          <w:bCs/>
          <w:sz w:val="24"/>
          <w:szCs w:val="24"/>
        </w:rPr>
      </w:pPr>
    </w:p>
    <w:p w:rsidR="007921FF" w:rsidRPr="004220D2" w:rsidRDefault="007921FF" w:rsidP="00787BF2">
      <w:pPr>
        <w:pStyle w:val="NoSpacing"/>
        <w:ind w:left="90"/>
        <w:jc w:val="both"/>
        <w:rPr>
          <w:rFonts w:ascii="Times New Roman" w:hAnsi="Times New Roman" w:cs="Times New Roman"/>
          <w:sz w:val="24"/>
          <w:szCs w:val="24"/>
        </w:rPr>
      </w:pPr>
      <w:r w:rsidRPr="004220D2">
        <w:rPr>
          <w:rFonts w:ascii="Times New Roman" w:hAnsi="Times New Roman" w:cs="Times New Roman"/>
          <w:sz w:val="24"/>
          <w:szCs w:val="24"/>
        </w:rPr>
        <w:t xml:space="preserve">In regard to physical verification of stores it should be seen during internal audit that physical verification of all the stores is done at least once a year according to principals prescribed in Rules 118 of GFRs by a person authorized to do so, and a certificate of verification of stores with its results is recorded in the inventory account.  </w:t>
      </w:r>
    </w:p>
    <w:p w:rsidR="007921FF" w:rsidRPr="004220D2" w:rsidRDefault="007921FF" w:rsidP="00787BF2">
      <w:pPr>
        <w:pStyle w:val="NoSpacing"/>
        <w:ind w:left="90"/>
        <w:jc w:val="both"/>
        <w:rPr>
          <w:rFonts w:ascii="Times New Roman" w:hAnsi="Times New Roman" w:cs="Times New Roman"/>
          <w:b/>
          <w:bCs/>
          <w:sz w:val="24"/>
          <w:szCs w:val="24"/>
        </w:rPr>
      </w:pPr>
    </w:p>
    <w:p w:rsidR="007921FF" w:rsidRPr="004220D2" w:rsidRDefault="007921FF" w:rsidP="00787BF2">
      <w:pPr>
        <w:pStyle w:val="NoSpacing"/>
        <w:ind w:left="90"/>
        <w:jc w:val="both"/>
        <w:rPr>
          <w:rFonts w:ascii="Times New Roman" w:hAnsi="Times New Roman" w:cs="Times New Roman"/>
          <w:b/>
          <w:bCs/>
          <w:sz w:val="24"/>
          <w:szCs w:val="24"/>
        </w:rPr>
      </w:pPr>
      <w:r>
        <w:rPr>
          <w:rFonts w:ascii="Times New Roman" w:hAnsi="Times New Roman" w:cs="Times New Roman"/>
          <w:b/>
          <w:bCs/>
          <w:sz w:val="24"/>
          <w:szCs w:val="24"/>
        </w:rPr>
        <w:t>12.8</w:t>
      </w:r>
      <w:r>
        <w:rPr>
          <w:rFonts w:ascii="Times New Roman" w:hAnsi="Times New Roman" w:cs="Times New Roman"/>
          <w:b/>
          <w:bCs/>
          <w:sz w:val="24"/>
          <w:szCs w:val="24"/>
        </w:rPr>
        <w:tab/>
      </w:r>
      <w:r w:rsidRPr="004220D2">
        <w:rPr>
          <w:rFonts w:ascii="Times New Roman" w:hAnsi="Times New Roman" w:cs="Times New Roman"/>
          <w:b/>
          <w:bCs/>
          <w:sz w:val="24"/>
          <w:szCs w:val="24"/>
        </w:rPr>
        <w:t>Disposal of surplus and obsolete stores.</w:t>
      </w:r>
    </w:p>
    <w:p w:rsidR="007921FF" w:rsidRPr="004220D2" w:rsidRDefault="007921FF" w:rsidP="00787BF2">
      <w:pPr>
        <w:pStyle w:val="NoSpacing"/>
        <w:ind w:left="90"/>
        <w:jc w:val="both"/>
        <w:rPr>
          <w:rFonts w:ascii="Times New Roman" w:hAnsi="Times New Roman" w:cs="Times New Roman"/>
          <w:sz w:val="24"/>
          <w:szCs w:val="24"/>
        </w:rPr>
      </w:pPr>
    </w:p>
    <w:p w:rsidR="007921FF" w:rsidRPr="004220D2" w:rsidRDefault="007921FF" w:rsidP="00787BF2">
      <w:pPr>
        <w:pStyle w:val="NoSpacing"/>
        <w:ind w:left="90"/>
        <w:jc w:val="both"/>
        <w:rPr>
          <w:rFonts w:ascii="Times New Roman" w:hAnsi="Times New Roman" w:cs="Times New Roman"/>
          <w:sz w:val="24"/>
          <w:szCs w:val="24"/>
        </w:rPr>
      </w:pPr>
      <w:r w:rsidRPr="004220D2">
        <w:rPr>
          <w:rFonts w:ascii="Times New Roman" w:hAnsi="Times New Roman" w:cs="Times New Roman"/>
          <w:sz w:val="24"/>
          <w:szCs w:val="24"/>
        </w:rPr>
        <w:t>In regard to sale and disposal of surplus and obsolete stores, it should he seen during internal audit inspection :</w:t>
      </w:r>
    </w:p>
    <w:p w:rsidR="007921FF" w:rsidRPr="004220D2" w:rsidRDefault="007921FF" w:rsidP="00787BF2">
      <w:pPr>
        <w:pStyle w:val="NoSpacing"/>
        <w:ind w:left="90"/>
        <w:jc w:val="both"/>
        <w:rPr>
          <w:rFonts w:ascii="Times New Roman" w:hAnsi="Times New Roman" w:cs="Times New Roman"/>
          <w:sz w:val="24"/>
          <w:szCs w:val="24"/>
        </w:rPr>
      </w:pPr>
    </w:p>
    <w:p w:rsidR="007921FF" w:rsidRDefault="007921FF" w:rsidP="00557D93">
      <w:pPr>
        <w:pStyle w:val="NoSpacing"/>
        <w:numPr>
          <w:ilvl w:val="0"/>
          <w:numId w:val="64"/>
        </w:numPr>
        <w:jc w:val="both"/>
        <w:rPr>
          <w:rFonts w:ascii="Times New Roman" w:hAnsi="Times New Roman" w:cs="Times New Roman"/>
          <w:sz w:val="24"/>
          <w:szCs w:val="24"/>
        </w:rPr>
      </w:pPr>
      <w:r w:rsidRPr="004220D2">
        <w:rPr>
          <w:rFonts w:ascii="Times New Roman" w:hAnsi="Times New Roman" w:cs="Times New Roman"/>
          <w:sz w:val="24"/>
          <w:szCs w:val="24"/>
        </w:rPr>
        <w:t xml:space="preserve">That prior sanction of the competent authority is obtained not only to the declaration of stores being obsolete/ surplus, or unserviceable but to its disposal also. Such authority shall specify the manner in which it is to be disposed of by sale or otherwise. </w:t>
      </w:r>
    </w:p>
    <w:p w:rsidR="007921FF" w:rsidRPr="00467510" w:rsidRDefault="007921FF" w:rsidP="00557D93">
      <w:pPr>
        <w:pStyle w:val="NoSpacing"/>
        <w:numPr>
          <w:ilvl w:val="0"/>
          <w:numId w:val="64"/>
        </w:numPr>
        <w:jc w:val="both"/>
        <w:rPr>
          <w:rFonts w:ascii="Times New Roman" w:hAnsi="Times New Roman" w:cs="Times New Roman"/>
          <w:sz w:val="24"/>
          <w:szCs w:val="24"/>
        </w:rPr>
      </w:pPr>
      <w:r w:rsidRPr="00467510">
        <w:rPr>
          <w:rFonts w:ascii="Times New Roman" w:hAnsi="Times New Roman" w:cs="Times New Roman"/>
          <w:sz w:val="24"/>
          <w:szCs w:val="24"/>
        </w:rPr>
        <w:t>Each order declaring the stores as obsolete, surplus or unserviceable shall specify in full the reason for declaring them as such and proper records of all such stores are maintained for watching their disposal.</w:t>
      </w:r>
    </w:p>
    <w:p w:rsidR="007921FF" w:rsidRDefault="007921FF" w:rsidP="00787BF2">
      <w:pPr>
        <w:widowControl w:val="0"/>
        <w:autoSpaceDE w:val="0"/>
        <w:autoSpaceDN w:val="0"/>
        <w:adjustRightInd w:val="0"/>
        <w:spacing w:after="0" w:line="240" w:lineRule="auto"/>
        <w:jc w:val="both"/>
        <w:rPr>
          <w:sz w:val="24"/>
          <w:szCs w:val="24"/>
        </w:rPr>
      </w:pPr>
    </w:p>
    <w:p w:rsidR="007921FF" w:rsidRPr="004220D2" w:rsidRDefault="007921FF" w:rsidP="00787BF2">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12.9</w:t>
      </w:r>
      <w:r>
        <w:rPr>
          <w:rFonts w:ascii="Times New Roman" w:hAnsi="Times New Roman" w:cs="Times New Roman"/>
          <w:b/>
          <w:bCs/>
          <w:sz w:val="24"/>
          <w:szCs w:val="24"/>
        </w:rPr>
        <w:tab/>
      </w:r>
      <w:r w:rsidRPr="004220D2">
        <w:rPr>
          <w:rFonts w:ascii="Times New Roman" w:hAnsi="Times New Roman" w:cs="Times New Roman"/>
          <w:b/>
          <w:bCs/>
          <w:sz w:val="24"/>
          <w:szCs w:val="24"/>
        </w:rPr>
        <w:t>Service Records- Service Books</w:t>
      </w:r>
    </w:p>
    <w:p w:rsidR="007921FF" w:rsidRPr="004220D2" w:rsidRDefault="007921FF" w:rsidP="00787BF2">
      <w:pPr>
        <w:widowControl w:val="0"/>
        <w:autoSpaceDE w:val="0"/>
        <w:autoSpaceDN w:val="0"/>
        <w:adjustRightInd w:val="0"/>
        <w:spacing w:after="0" w:line="240" w:lineRule="auto"/>
        <w:jc w:val="both"/>
        <w:rPr>
          <w:rFonts w:ascii="Times New Roman" w:hAnsi="Times New Roman" w:cs="Times New Roman"/>
          <w:b/>
          <w:bCs/>
          <w:sz w:val="24"/>
          <w:szCs w:val="24"/>
        </w:rPr>
      </w:pPr>
    </w:p>
    <w:p w:rsidR="007921FF" w:rsidRPr="004220D2" w:rsidRDefault="007921FF" w:rsidP="00787BF2">
      <w:pPr>
        <w:widowControl w:val="0"/>
        <w:autoSpaceDE w:val="0"/>
        <w:autoSpaceDN w:val="0"/>
        <w:adjustRightInd w:val="0"/>
        <w:spacing w:after="0" w:line="240" w:lineRule="auto"/>
        <w:jc w:val="both"/>
        <w:rPr>
          <w:rFonts w:ascii="Times New Roman" w:hAnsi="Times New Roman" w:cs="Times New Roman"/>
          <w:sz w:val="24"/>
          <w:szCs w:val="24"/>
        </w:rPr>
      </w:pPr>
      <w:r w:rsidRPr="004220D2">
        <w:rPr>
          <w:rFonts w:ascii="Times New Roman" w:hAnsi="Times New Roman" w:cs="Times New Roman"/>
          <w:sz w:val="24"/>
          <w:szCs w:val="24"/>
        </w:rPr>
        <w:t xml:space="preserve"> As per SR-196 &amp; 197 the Heads of office are required to maintain Service Book and leave Account of all the regular employees of their offices. The following points should be borne in mind while examining the Service Books:</w:t>
      </w:r>
    </w:p>
    <w:p w:rsidR="007921FF" w:rsidRPr="004220D2" w:rsidRDefault="007921FF" w:rsidP="00787BF2">
      <w:pPr>
        <w:widowControl w:val="0"/>
        <w:autoSpaceDE w:val="0"/>
        <w:autoSpaceDN w:val="0"/>
        <w:adjustRightInd w:val="0"/>
        <w:spacing w:after="0" w:line="240" w:lineRule="auto"/>
        <w:jc w:val="both"/>
        <w:rPr>
          <w:rFonts w:ascii="Times New Roman" w:hAnsi="Times New Roman" w:cs="Times New Roman"/>
          <w:sz w:val="24"/>
          <w:szCs w:val="24"/>
        </w:rPr>
      </w:pPr>
    </w:p>
    <w:p w:rsidR="007921FF" w:rsidRDefault="007921FF" w:rsidP="00557D93">
      <w:pPr>
        <w:pStyle w:val="ListParagraph"/>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F21CFB">
        <w:rPr>
          <w:rFonts w:ascii="Times New Roman" w:hAnsi="Times New Roman" w:cs="Times New Roman"/>
          <w:sz w:val="24"/>
          <w:szCs w:val="24"/>
        </w:rPr>
        <w:t>Service Books for every Sangathan employee is maintained whether gazetted or non-gazetted in the prescribed form.</w:t>
      </w:r>
    </w:p>
    <w:p w:rsidR="007921FF" w:rsidRDefault="007921FF" w:rsidP="00557D93">
      <w:pPr>
        <w:pStyle w:val="ListParagraph"/>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A74975">
        <w:rPr>
          <w:rFonts w:ascii="Times New Roman" w:hAnsi="Times New Roman" w:cs="Times New Roman"/>
          <w:sz w:val="24"/>
          <w:szCs w:val="24"/>
        </w:rPr>
        <w:t>The date of birth has been indicated in words and figures on the first page of the Service Book and no alteration is made in the date of birth without the sanctioning of the competent authority.</w:t>
      </w:r>
    </w:p>
    <w:p w:rsidR="007921FF" w:rsidRDefault="007921FF" w:rsidP="00557D93">
      <w:pPr>
        <w:pStyle w:val="ListParagraph"/>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A74975">
        <w:rPr>
          <w:rFonts w:ascii="Times New Roman" w:hAnsi="Times New Roman" w:cs="Times New Roman"/>
          <w:sz w:val="24"/>
          <w:szCs w:val="24"/>
        </w:rPr>
        <w:t>All entries on the first page of Service Book are complete and are verifie after the expiry of every five years.</w:t>
      </w:r>
    </w:p>
    <w:p w:rsidR="007921FF" w:rsidRDefault="007921FF" w:rsidP="00557D93">
      <w:pPr>
        <w:pStyle w:val="ListParagraph"/>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431488">
        <w:rPr>
          <w:rFonts w:ascii="Times New Roman" w:hAnsi="Times New Roman" w:cs="Times New Roman"/>
          <w:sz w:val="24"/>
          <w:szCs w:val="24"/>
        </w:rPr>
        <w:t>Head of the office in the Services Books records certificates of verification of services every year with reference to relevant records such as PBR etc.</w:t>
      </w:r>
    </w:p>
    <w:p w:rsidR="007921FF" w:rsidRDefault="007921FF" w:rsidP="00557D93">
      <w:pPr>
        <w:pStyle w:val="ListParagraph"/>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431488">
        <w:rPr>
          <w:rFonts w:ascii="Times New Roman" w:hAnsi="Times New Roman" w:cs="Times New Roman"/>
          <w:sz w:val="24"/>
          <w:szCs w:val="24"/>
        </w:rPr>
        <w:t>Declaration of the employee electing the scales of pay as also the statement showing the fixation of the initial pay in the relevant scales of pay in support of the entries made in the Service Books have been pasted in the Service Books.</w:t>
      </w:r>
    </w:p>
    <w:p w:rsidR="007921FF" w:rsidRDefault="007921FF" w:rsidP="00557D93">
      <w:pPr>
        <w:pStyle w:val="ListParagraph"/>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431488">
        <w:rPr>
          <w:rFonts w:ascii="Times New Roman" w:hAnsi="Times New Roman" w:cs="Times New Roman"/>
          <w:sz w:val="24"/>
          <w:szCs w:val="24"/>
        </w:rPr>
        <w:t>Nominations in respect of GPF, DCRG, family pensions insurance etc. have been obtained in the prescribed forms, pasted and recorded in the Service Book.</w:t>
      </w:r>
    </w:p>
    <w:p w:rsidR="007921FF" w:rsidRDefault="007921FF" w:rsidP="00557D93">
      <w:pPr>
        <w:pStyle w:val="ListParagraph"/>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431488">
        <w:rPr>
          <w:rFonts w:ascii="Times New Roman" w:hAnsi="Times New Roman" w:cs="Times New Roman"/>
          <w:sz w:val="24"/>
          <w:szCs w:val="24"/>
        </w:rPr>
        <w:t>The declaration of details of family members in form 3 has been obtained in the prescribed form from the official and pasted in the service book.</w:t>
      </w:r>
    </w:p>
    <w:p w:rsidR="007921FF" w:rsidRDefault="007921FF" w:rsidP="00557D93">
      <w:pPr>
        <w:pStyle w:val="ListParagraph"/>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431488">
        <w:rPr>
          <w:rFonts w:ascii="Times New Roman" w:hAnsi="Times New Roman" w:cs="Times New Roman"/>
          <w:sz w:val="24"/>
          <w:szCs w:val="24"/>
        </w:rPr>
        <w:t>Declaration of Home town is obtained from the official and pasted in Service Book.  The certificate of availing LTC by the official is recorded in the Service book.</w:t>
      </w:r>
    </w:p>
    <w:p w:rsidR="007921FF" w:rsidRPr="00437C67" w:rsidRDefault="007921FF" w:rsidP="00557D93">
      <w:pPr>
        <w:pStyle w:val="ListParagraph"/>
        <w:widowControl w:val="0"/>
        <w:numPr>
          <w:ilvl w:val="0"/>
          <w:numId w:val="65"/>
        </w:numPr>
        <w:autoSpaceDE w:val="0"/>
        <w:autoSpaceDN w:val="0"/>
        <w:adjustRightInd w:val="0"/>
        <w:spacing w:after="0" w:line="240" w:lineRule="auto"/>
        <w:jc w:val="both"/>
        <w:rPr>
          <w:rFonts w:ascii="Times New Roman" w:hAnsi="Times New Roman" w:cs="Times New Roman"/>
          <w:sz w:val="24"/>
          <w:szCs w:val="24"/>
        </w:rPr>
      </w:pPr>
      <w:r w:rsidRPr="00437C67">
        <w:rPr>
          <w:rFonts w:ascii="Times New Roman" w:hAnsi="Times New Roman" w:cs="Times New Roman"/>
          <w:sz w:val="24"/>
          <w:szCs w:val="24"/>
        </w:rPr>
        <w:t>GPF A/C number allotted to the official has also been recorded in the Service book.</w:t>
      </w:r>
    </w:p>
    <w:p w:rsidR="007921FF" w:rsidRPr="004220D2" w:rsidRDefault="007921FF" w:rsidP="00787BF2">
      <w:pPr>
        <w:widowControl w:val="0"/>
        <w:autoSpaceDE w:val="0"/>
        <w:autoSpaceDN w:val="0"/>
        <w:adjustRightInd w:val="0"/>
        <w:spacing w:after="0" w:line="240" w:lineRule="auto"/>
        <w:ind w:left="570" w:hanging="570"/>
        <w:jc w:val="both"/>
        <w:rPr>
          <w:rFonts w:ascii="Times New Roman" w:hAnsi="Times New Roman" w:cs="Times New Roman"/>
          <w:sz w:val="24"/>
          <w:szCs w:val="24"/>
        </w:rPr>
      </w:pPr>
    </w:p>
    <w:p w:rsidR="007921FF" w:rsidRDefault="007921FF" w:rsidP="00787BF2">
      <w:pPr>
        <w:jc w:val="both"/>
        <w:rPr>
          <w:rFonts w:ascii="Times New Roman" w:hAnsi="Times New Roman" w:cs="Times New Roman"/>
          <w:b/>
          <w:bCs/>
          <w:sz w:val="24"/>
          <w:szCs w:val="24"/>
        </w:rPr>
      </w:pPr>
    </w:p>
    <w:p w:rsidR="007921FF" w:rsidRPr="004220D2" w:rsidRDefault="007921FF" w:rsidP="00787BF2">
      <w:pPr>
        <w:jc w:val="both"/>
        <w:rPr>
          <w:rFonts w:ascii="Times New Roman" w:hAnsi="Times New Roman" w:cs="Times New Roman"/>
          <w:b/>
          <w:bCs/>
          <w:sz w:val="24"/>
          <w:szCs w:val="24"/>
        </w:rPr>
      </w:pPr>
      <w:r>
        <w:rPr>
          <w:rFonts w:ascii="Times New Roman" w:hAnsi="Times New Roman" w:cs="Times New Roman"/>
          <w:b/>
          <w:bCs/>
          <w:sz w:val="24"/>
          <w:szCs w:val="24"/>
        </w:rPr>
        <w:t>12.10</w:t>
      </w:r>
      <w:r>
        <w:rPr>
          <w:rFonts w:ascii="Times New Roman" w:hAnsi="Times New Roman" w:cs="Times New Roman"/>
          <w:b/>
          <w:bCs/>
          <w:sz w:val="24"/>
          <w:szCs w:val="24"/>
        </w:rPr>
        <w:tab/>
      </w:r>
      <w:r w:rsidRPr="004220D2">
        <w:rPr>
          <w:rFonts w:ascii="Times New Roman" w:hAnsi="Times New Roman" w:cs="Times New Roman"/>
          <w:b/>
          <w:bCs/>
          <w:sz w:val="24"/>
          <w:szCs w:val="24"/>
        </w:rPr>
        <w:t xml:space="preserve">Pay Bill Register </w:t>
      </w:r>
    </w:p>
    <w:p w:rsidR="007921FF" w:rsidRPr="006745D8" w:rsidRDefault="007921FF" w:rsidP="00557D93">
      <w:pPr>
        <w:pStyle w:val="ListParagraph"/>
        <w:numPr>
          <w:ilvl w:val="0"/>
          <w:numId w:val="66"/>
        </w:numPr>
        <w:jc w:val="both"/>
        <w:rPr>
          <w:rFonts w:ascii="Times New Roman" w:hAnsi="Times New Roman" w:cs="Times New Roman"/>
          <w:sz w:val="24"/>
          <w:szCs w:val="24"/>
        </w:rPr>
      </w:pPr>
      <w:r w:rsidRPr="006745D8">
        <w:rPr>
          <w:rFonts w:ascii="Times New Roman" w:hAnsi="Times New Roman" w:cs="Times New Roman"/>
          <w:sz w:val="24"/>
          <w:szCs w:val="24"/>
        </w:rPr>
        <w:t>All payments made to the staff members such as salaries &amp; other allowances are entered in concerned column.</w:t>
      </w:r>
    </w:p>
    <w:p w:rsidR="007921FF" w:rsidRDefault="007921FF" w:rsidP="00557D93">
      <w:pPr>
        <w:pStyle w:val="ListParagraph"/>
        <w:numPr>
          <w:ilvl w:val="0"/>
          <w:numId w:val="66"/>
        </w:numPr>
        <w:jc w:val="both"/>
        <w:rPr>
          <w:rFonts w:ascii="Times New Roman" w:hAnsi="Times New Roman" w:cs="Times New Roman"/>
          <w:sz w:val="24"/>
          <w:szCs w:val="24"/>
        </w:rPr>
      </w:pPr>
      <w:r w:rsidRPr="006745D8">
        <w:rPr>
          <w:rFonts w:ascii="Times New Roman" w:hAnsi="Times New Roman" w:cs="Times New Roman"/>
          <w:sz w:val="24"/>
          <w:szCs w:val="24"/>
        </w:rPr>
        <w:t>Scale of pay, date of increment, date of birth etc are noted is the column provided for in the register.</w:t>
      </w:r>
    </w:p>
    <w:p w:rsidR="007921FF" w:rsidRPr="006745D8" w:rsidRDefault="007921FF" w:rsidP="00557D93">
      <w:pPr>
        <w:pStyle w:val="ListParagraph"/>
        <w:numPr>
          <w:ilvl w:val="0"/>
          <w:numId w:val="66"/>
        </w:numPr>
        <w:jc w:val="both"/>
        <w:rPr>
          <w:rFonts w:ascii="Times New Roman" w:hAnsi="Times New Roman" w:cs="Times New Roman"/>
          <w:sz w:val="24"/>
          <w:szCs w:val="24"/>
        </w:rPr>
      </w:pPr>
      <w:r w:rsidRPr="006745D8">
        <w:rPr>
          <w:rFonts w:ascii="Times New Roman" w:hAnsi="Times New Roman" w:cs="Times New Roman"/>
          <w:sz w:val="24"/>
          <w:szCs w:val="24"/>
        </w:rPr>
        <w:t>All the advances made to the individuals its recoveries centered in the register.</w:t>
      </w:r>
    </w:p>
    <w:p w:rsidR="007921FF" w:rsidRPr="004220D2" w:rsidRDefault="007921FF" w:rsidP="00787BF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12.11</w:t>
      </w:r>
      <w:r>
        <w:rPr>
          <w:rFonts w:ascii="Times New Roman" w:hAnsi="Times New Roman" w:cs="Times New Roman"/>
          <w:b/>
          <w:bCs/>
          <w:sz w:val="24"/>
          <w:szCs w:val="24"/>
        </w:rPr>
        <w:tab/>
      </w:r>
      <w:r w:rsidRPr="004220D2">
        <w:rPr>
          <w:rFonts w:ascii="Times New Roman" w:hAnsi="Times New Roman" w:cs="Times New Roman"/>
          <w:b/>
          <w:bCs/>
          <w:sz w:val="24"/>
          <w:szCs w:val="24"/>
        </w:rPr>
        <w:t>Register undisbursed Pay &amp; Allowances</w:t>
      </w:r>
    </w:p>
    <w:p w:rsidR="007921FF" w:rsidRPr="004220D2" w:rsidRDefault="007921FF" w:rsidP="00787BF2">
      <w:pPr>
        <w:spacing w:after="0" w:line="240" w:lineRule="auto"/>
        <w:ind w:left="570" w:hanging="300"/>
        <w:jc w:val="both"/>
        <w:rPr>
          <w:rFonts w:ascii="Times New Roman" w:hAnsi="Times New Roman" w:cs="Times New Roman"/>
          <w:sz w:val="24"/>
          <w:szCs w:val="24"/>
        </w:rPr>
      </w:pPr>
    </w:p>
    <w:p w:rsidR="007921FF" w:rsidRPr="0000057F" w:rsidRDefault="007921FF" w:rsidP="00557D93">
      <w:pPr>
        <w:pStyle w:val="ListParagraph"/>
        <w:numPr>
          <w:ilvl w:val="0"/>
          <w:numId w:val="67"/>
        </w:numPr>
        <w:spacing w:after="0" w:line="240" w:lineRule="auto"/>
        <w:jc w:val="both"/>
        <w:rPr>
          <w:rFonts w:ascii="Times New Roman" w:hAnsi="Times New Roman" w:cs="Times New Roman"/>
          <w:sz w:val="24"/>
          <w:szCs w:val="24"/>
        </w:rPr>
      </w:pPr>
      <w:r w:rsidRPr="0000057F">
        <w:rPr>
          <w:rFonts w:ascii="Times New Roman" w:hAnsi="Times New Roman" w:cs="Times New Roman"/>
          <w:sz w:val="24"/>
          <w:szCs w:val="24"/>
        </w:rPr>
        <w:t>Account of undisbursed Pay &amp; Allowance is kept in a Register CS-62 as required under Art.97 of Account Code.</w:t>
      </w:r>
    </w:p>
    <w:p w:rsidR="007921FF" w:rsidRPr="0000057F" w:rsidRDefault="007921FF" w:rsidP="00557D93">
      <w:pPr>
        <w:pStyle w:val="ListParagraph"/>
        <w:numPr>
          <w:ilvl w:val="0"/>
          <w:numId w:val="67"/>
        </w:numPr>
        <w:spacing w:after="0" w:line="240" w:lineRule="auto"/>
        <w:jc w:val="both"/>
        <w:rPr>
          <w:rFonts w:ascii="Times New Roman" w:hAnsi="Times New Roman" w:cs="Times New Roman"/>
          <w:sz w:val="24"/>
          <w:szCs w:val="24"/>
        </w:rPr>
      </w:pPr>
      <w:r w:rsidRPr="0000057F">
        <w:rPr>
          <w:rFonts w:ascii="Times New Roman" w:hAnsi="Times New Roman" w:cs="Times New Roman"/>
          <w:sz w:val="24"/>
          <w:szCs w:val="24"/>
        </w:rPr>
        <w:t>Entries of the total and particular amount of undisbursed Pay and Allowance is made bill wise serially, and subsequent payments thereof entered in the appropriate columns of the Register and the Cash Book under proper attestation.</w:t>
      </w:r>
    </w:p>
    <w:p w:rsidR="007921FF" w:rsidRPr="0000057F" w:rsidRDefault="007921FF" w:rsidP="00557D93">
      <w:pPr>
        <w:pStyle w:val="ListParagraph"/>
        <w:numPr>
          <w:ilvl w:val="0"/>
          <w:numId w:val="67"/>
        </w:numPr>
        <w:spacing w:after="0" w:line="240" w:lineRule="auto"/>
        <w:jc w:val="both"/>
        <w:rPr>
          <w:rFonts w:ascii="Times New Roman" w:hAnsi="Times New Roman" w:cs="Times New Roman"/>
          <w:sz w:val="24"/>
          <w:szCs w:val="24"/>
        </w:rPr>
      </w:pPr>
      <w:r w:rsidRPr="0000057F">
        <w:rPr>
          <w:rFonts w:ascii="Times New Roman" w:hAnsi="Times New Roman" w:cs="Times New Roman"/>
          <w:sz w:val="24"/>
          <w:szCs w:val="24"/>
        </w:rPr>
        <w:t>An abstract of amounts remaining undisbursed for 3 months is prepared and the amounts are refunded either by cash or by short drawal in the next bill.</w:t>
      </w:r>
    </w:p>
    <w:p w:rsidR="007921FF" w:rsidRPr="004220D2" w:rsidRDefault="007921FF" w:rsidP="00787BF2">
      <w:pPr>
        <w:spacing w:after="0" w:line="240" w:lineRule="auto"/>
        <w:ind w:left="570" w:hanging="300"/>
        <w:jc w:val="both"/>
        <w:rPr>
          <w:rFonts w:ascii="Times New Roman" w:hAnsi="Times New Roman" w:cs="Times New Roman"/>
          <w:sz w:val="24"/>
          <w:szCs w:val="24"/>
        </w:rPr>
      </w:pPr>
    </w:p>
    <w:p w:rsidR="007921FF" w:rsidRPr="004220D2" w:rsidRDefault="007921FF" w:rsidP="00787BF2">
      <w:pPr>
        <w:spacing w:after="0" w:line="240" w:lineRule="auto"/>
        <w:jc w:val="both"/>
        <w:rPr>
          <w:rFonts w:ascii="Times New Roman" w:hAnsi="Times New Roman" w:cs="Times New Roman"/>
          <w:b/>
          <w:bCs/>
          <w:sz w:val="24"/>
          <w:szCs w:val="24"/>
        </w:rPr>
      </w:pPr>
      <w:r w:rsidRPr="004220D2">
        <w:rPr>
          <w:rFonts w:ascii="Times New Roman" w:hAnsi="Times New Roman" w:cs="Times New Roman"/>
          <w:b/>
          <w:bCs/>
          <w:sz w:val="24"/>
          <w:szCs w:val="24"/>
        </w:rPr>
        <w:t>12.12</w:t>
      </w:r>
      <w:r>
        <w:rPr>
          <w:rFonts w:ascii="Times New Roman" w:hAnsi="Times New Roman" w:cs="Times New Roman"/>
          <w:b/>
          <w:bCs/>
          <w:sz w:val="24"/>
          <w:szCs w:val="24"/>
        </w:rPr>
        <w:tab/>
      </w:r>
      <w:r w:rsidRPr="004220D2">
        <w:rPr>
          <w:rFonts w:ascii="Times New Roman" w:hAnsi="Times New Roman" w:cs="Times New Roman"/>
          <w:b/>
          <w:bCs/>
          <w:sz w:val="24"/>
          <w:szCs w:val="24"/>
        </w:rPr>
        <w:t>Modified Assur</w:t>
      </w:r>
      <w:r>
        <w:rPr>
          <w:rFonts w:ascii="Times New Roman" w:hAnsi="Times New Roman" w:cs="Times New Roman"/>
          <w:b/>
          <w:bCs/>
          <w:sz w:val="24"/>
          <w:szCs w:val="24"/>
        </w:rPr>
        <w:t>ed Carrear</w:t>
      </w:r>
      <w:r w:rsidRPr="004220D2">
        <w:rPr>
          <w:rFonts w:ascii="Times New Roman" w:hAnsi="Times New Roman" w:cs="Times New Roman"/>
          <w:b/>
          <w:bCs/>
          <w:sz w:val="24"/>
          <w:szCs w:val="24"/>
        </w:rPr>
        <w:t xml:space="preserve"> Progression Scheme (MACPS)</w:t>
      </w:r>
    </w:p>
    <w:p w:rsidR="007921FF" w:rsidRPr="004220D2" w:rsidRDefault="007921FF" w:rsidP="00787BF2">
      <w:pPr>
        <w:spacing w:after="0" w:line="240" w:lineRule="auto"/>
        <w:ind w:left="570" w:hanging="300"/>
        <w:jc w:val="both"/>
        <w:rPr>
          <w:rFonts w:ascii="Times New Roman" w:hAnsi="Times New Roman" w:cs="Times New Roman"/>
          <w:sz w:val="24"/>
          <w:szCs w:val="24"/>
        </w:rPr>
      </w:pPr>
    </w:p>
    <w:p w:rsidR="007921FF" w:rsidRPr="004220D2" w:rsidRDefault="007921FF" w:rsidP="00787BF2">
      <w:pPr>
        <w:spacing w:after="0" w:line="240" w:lineRule="auto"/>
        <w:ind w:left="570" w:hanging="300"/>
        <w:jc w:val="both"/>
        <w:rPr>
          <w:rFonts w:ascii="Times New Roman" w:hAnsi="Times New Roman" w:cs="Times New Roman"/>
          <w:sz w:val="24"/>
          <w:szCs w:val="24"/>
        </w:rPr>
      </w:pPr>
      <w:r w:rsidRPr="004220D2">
        <w:rPr>
          <w:rFonts w:ascii="Times New Roman" w:hAnsi="Times New Roman" w:cs="Times New Roman"/>
          <w:sz w:val="24"/>
          <w:szCs w:val="24"/>
        </w:rPr>
        <w:t>In Internal Audit of MACPS it may be ensured that:-</w:t>
      </w:r>
    </w:p>
    <w:p w:rsidR="007921FF" w:rsidRPr="004220D2" w:rsidRDefault="007921FF" w:rsidP="00787BF2">
      <w:pPr>
        <w:spacing w:after="0" w:line="240" w:lineRule="auto"/>
        <w:ind w:left="570" w:hanging="300"/>
        <w:jc w:val="both"/>
        <w:rPr>
          <w:rFonts w:ascii="Times New Roman" w:hAnsi="Times New Roman" w:cs="Times New Roman"/>
          <w:sz w:val="24"/>
          <w:szCs w:val="24"/>
        </w:rPr>
      </w:pPr>
    </w:p>
    <w:p w:rsidR="007921FF" w:rsidRPr="009852A0" w:rsidRDefault="007921FF" w:rsidP="00557D93">
      <w:pPr>
        <w:pStyle w:val="ListParagraph"/>
        <w:numPr>
          <w:ilvl w:val="0"/>
          <w:numId w:val="68"/>
        </w:numPr>
        <w:spacing w:after="0" w:line="240" w:lineRule="auto"/>
        <w:jc w:val="both"/>
        <w:rPr>
          <w:rFonts w:ascii="Times New Roman" w:hAnsi="Times New Roman" w:cs="Times New Roman"/>
          <w:sz w:val="24"/>
          <w:szCs w:val="24"/>
        </w:rPr>
      </w:pPr>
      <w:r w:rsidRPr="009852A0">
        <w:rPr>
          <w:rFonts w:ascii="Times New Roman" w:hAnsi="Times New Roman" w:cs="Times New Roman"/>
          <w:sz w:val="24"/>
          <w:szCs w:val="24"/>
        </w:rPr>
        <w:t>The scheme envisages placement in the immediate next higher grade pay in the hierarchy of the recommended revised pay band and grade pay.</w:t>
      </w:r>
    </w:p>
    <w:p w:rsidR="007921FF" w:rsidRPr="009852A0" w:rsidRDefault="007921FF" w:rsidP="00557D93">
      <w:pPr>
        <w:pStyle w:val="ListParagraph"/>
        <w:numPr>
          <w:ilvl w:val="0"/>
          <w:numId w:val="68"/>
        </w:numPr>
        <w:spacing w:after="0" w:line="240" w:lineRule="auto"/>
        <w:jc w:val="both"/>
        <w:rPr>
          <w:rFonts w:ascii="Times New Roman" w:hAnsi="Times New Roman" w:cs="Times New Roman"/>
          <w:sz w:val="24"/>
          <w:szCs w:val="24"/>
        </w:rPr>
      </w:pPr>
      <w:r w:rsidRPr="009852A0">
        <w:rPr>
          <w:rFonts w:ascii="Times New Roman" w:hAnsi="Times New Roman" w:cs="Times New Roman"/>
          <w:sz w:val="24"/>
          <w:szCs w:val="24"/>
        </w:rPr>
        <w:t>The financial upgradation under the scheme was granted only when an employee had spent 10 years continuous service in the same grade pay.</w:t>
      </w:r>
    </w:p>
    <w:p w:rsidR="007921FF" w:rsidRPr="009852A0" w:rsidRDefault="007921FF" w:rsidP="00557D93">
      <w:pPr>
        <w:pStyle w:val="ListParagraph"/>
        <w:numPr>
          <w:ilvl w:val="0"/>
          <w:numId w:val="68"/>
        </w:numPr>
        <w:spacing w:after="0" w:line="240" w:lineRule="auto"/>
        <w:jc w:val="both"/>
        <w:rPr>
          <w:rFonts w:ascii="Times New Roman" w:hAnsi="Times New Roman" w:cs="Times New Roman"/>
          <w:sz w:val="24"/>
          <w:szCs w:val="24"/>
        </w:rPr>
      </w:pPr>
      <w:r w:rsidRPr="009852A0">
        <w:rPr>
          <w:rFonts w:ascii="Times New Roman" w:hAnsi="Times New Roman" w:cs="Times New Roman"/>
          <w:sz w:val="24"/>
          <w:szCs w:val="24"/>
        </w:rPr>
        <w:t>The second upgradation was granted after completion of 10 years regular service from the date of first financial upgradation.</w:t>
      </w:r>
    </w:p>
    <w:p w:rsidR="007921FF" w:rsidRPr="009852A0" w:rsidRDefault="007921FF" w:rsidP="00557D93">
      <w:pPr>
        <w:pStyle w:val="ListParagraph"/>
        <w:numPr>
          <w:ilvl w:val="0"/>
          <w:numId w:val="68"/>
        </w:numPr>
        <w:spacing w:after="0" w:line="240" w:lineRule="auto"/>
        <w:jc w:val="both"/>
        <w:rPr>
          <w:rFonts w:ascii="Times New Roman" w:hAnsi="Times New Roman" w:cs="Times New Roman"/>
          <w:sz w:val="24"/>
          <w:szCs w:val="24"/>
        </w:rPr>
      </w:pPr>
      <w:r w:rsidRPr="009852A0">
        <w:rPr>
          <w:rFonts w:ascii="Times New Roman" w:hAnsi="Times New Roman" w:cs="Times New Roman"/>
          <w:sz w:val="24"/>
          <w:szCs w:val="24"/>
        </w:rPr>
        <w:t>The third upgaradation was granted after completion of 10 years regular service from the date of the second financial upgradation.  If the first upgradation got postponed on account of the employee not found fit the second and third upgradations had also got deffered accordingly.</w:t>
      </w:r>
    </w:p>
    <w:p w:rsidR="007921FF" w:rsidRPr="009852A0" w:rsidRDefault="007921FF" w:rsidP="00557D93">
      <w:pPr>
        <w:pStyle w:val="ListParagraph"/>
        <w:numPr>
          <w:ilvl w:val="0"/>
          <w:numId w:val="68"/>
        </w:numPr>
        <w:spacing w:after="0" w:line="240" w:lineRule="auto"/>
        <w:jc w:val="both"/>
        <w:rPr>
          <w:rFonts w:ascii="Times New Roman" w:hAnsi="Times New Roman" w:cs="Times New Roman"/>
          <w:sz w:val="24"/>
          <w:szCs w:val="24"/>
        </w:rPr>
      </w:pPr>
      <w:r w:rsidRPr="009852A0">
        <w:rPr>
          <w:rFonts w:ascii="Times New Roman" w:hAnsi="Times New Roman" w:cs="Times New Roman"/>
          <w:sz w:val="24"/>
          <w:szCs w:val="24"/>
        </w:rPr>
        <w:t xml:space="preserve">Three financial upgradations under the scheme in the entire carrier of an employee was counted against regular promotions availed from the grade in which the employee was appointed as a direct recruit. </w:t>
      </w:r>
    </w:p>
    <w:p w:rsidR="007921FF" w:rsidRPr="009852A0" w:rsidRDefault="007921FF" w:rsidP="00557D93">
      <w:pPr>
        <w:pStyle w:val="ListParagraph"/>
        <w:numPr>
          <w:ilvl w:val="0"/>
          <w:numId w:val="68"/>
        </w:numPr>
        <w:spacing w:after="0" w:line="240" w:lineRule="auto"/>
        <w:jc w:val="both"/>
        <w:rPr>
          <w:rFonts w:ascii="Times New Roman" w:hAnsi="Times New Roman" w:cs="Times New Roman"/>
          <w:sz w:val="24"/>
          <w:szCs w:val="24"/>
        </w:rPr>
      </w:pPr>
      <w:r w:rsidRPr="009852A0">
        <w:rPr>
          <w:rFonts w:ascii="Times New Roman" w:hAnsi="Times New Roman" w:cs="Times New Roman"/>
          <w:sz w:val="24"/>
          <w:szCs w:val="24"/>
        </w:rPr>
        <w:t>The period of regular service for grant of benefits under the scheme had been counted for the grade in which an employee was appointed as a direct recruit.</w:t>
      </w:r>
    </w:p>
    <w:p w:rsidR="007921FF" w:rsidRPr="00A8176E" w:rsidRDefault="007921FF" w:rsidP="00557D93">
      <w:pPr>
        <w:pStyle w:val="ListParagraph"/>
        <w:numPr>
          <w:ilvl w:val="0"/>
          <w:numId w:val="68"/>
        </w:numPr>
        <w:spacing w:after="0" w:line="240" w:lineRule="auto"/>
        <w:jc w:val="both"/>
        <w:rPr>
          <w:rFonts w:ascii="Times New Roman" w:hAnsi="Times New Roman" w:cs="Times New Roman"/>
          <w:sz w:val="24"/>
          <w:szCs w:val="24"/>
        </w:rPr>
      </w:pPr>
      <w:r w:rsidRPr="00A8176E">
        <w:rPr>
          <w:rFonts w:ascii="Times New Roman" w:hAnsi="Times New Roman" w:cs="Times New Roman"/>
          <w:sz w:val="24"/>
          <w:szCs w:val="24"/>
        </w:rPr>
        <w:t>Financial upgradation under the scheme had been given next higher grade pay in the hierarchy of the recommended revised Pay Bands and Grade Pay without creating new posts for the purpose.</w:t>
      </w:r>
    </w:p>
    <w:p w:rsidR="007921FF" w:rsidRPr="0070607B" w:rsidRDefault="007921FF" w:rsidP="00557D93">
      <w:pPr>
        <w:pStyle w:val="ListParagraph"/>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Pr="0070607B">
        <w:rPr>
          <w:rFonts w:ascii="Times New Roman" w:hAnsi="Times New Roman" w:cs="Times New Roman"/>
          <w:sz w:val="24"/>
          <w:szCs w:val="24"/>
        </w:rPr>
        <w:t>e financial upgradation under the scheme was purely personal to the employee concerned and had no relevance to his seniority position.</w:t>
      </w:r>
    </w:p>
    <w:p w:rsidR="007921FF" w:rsidRDefault="007921FF" w:rsidP="00557D93">
      <w:pPr>
        <w:pStyle w:val="ListParagraph"/>
        <w:numPr>
          <w:ilvl w:val="0"/>
          <w:numId w:val="68"/>
        </w:numPr>
        <w:spacing w:after="0" w:line="240" w:lineRule="auto"/>
        <w:jc w:val="both"/>
        <w:rPr>
          <w:rFonts w:ascii="Times New Roman" w:hAnsi="Times New Roman" w:cs="Times New Roman"/>
          <w:sz w:val="24"/>
          <w:szCs w:val="24"/>
        </w:rPr>
      </w:pPr>
      <w:r w:rsidRPr="002C7148">
        <w:rPr>
          <w:rFonts w:ascii="Times New Roman" w:hAnsi="Times New Roman" w:cs="Times New Roman"/>
          <w:sz w:val="24"/>
          <w:szCs w:val="24"/>
        </w:rPr>
        <w:t>On upgradation under the scheme, pay of an employee has been fixed under Rule 13 of CCS(RP) Rules,2008.  The financial benefit allowed under the scheme is final and no pay fixation benefit accrued at the time of regular promotion.</w:t>
      </w:r>
    </w:p>
    <w:p w:rsidR="007921FF" w:rsidRPr="002C7148" w:rsidRDefault="007921FF" w:rsidP="00557D93">
      <w:pPr>
        <w:pStyle w:val="ListParagraph"/>
        <w:numPr>
          <w:ilvl w:val="0"/>
          <w:numId w:val="68"/>
        </w:numPr>
        <w:spacing w:after="0" w:line="240" w:lineRule="auto"/>
        <w:jc w:val="both"/>
        <w:rPr>
          <w:rFonts w:ascii="Times New Roman" w:hAnsi="Times New Roman" w:cs="Times New Roman"/>
          <w:sz w:val="24"/>
          <w:szCs w:val="24"/>
        </w:rPr>
      </w:pPr>
      <w:r w:rsidRPr="002C7148">
        <w:rPr>
          <w:rFonts w:ascii="Times New Roman" w:hAnsi="Times New Roman" w:cs="Times New Roman"/>
          <w:sz w:val="24"/>
          <w:szCs w:val="24"/>
        </w:rPr>
        <w:t>At the time of actual promotion, in a post carrying higher grade pay , no pay fixation was done and only difference of the grade pay was granted.</w:t>
      </w:r>
    </w:p>
    <w:p w:rsidR="007921FF" w:rsidRPr="002C7148" w:rsidRDefault="007921FF" w:rsidP="00557D93">
      <w:pPr>
        <w:pStyle w:val="ListParagraph"/>
        <w:numPr>
          <w:ilvl w:val="0"/>
          <w:numId w:val="68"/>
        </w:numPr>
        <w:tabs>
          <w:tab w:val="left" w:pos="630"/>
        </w:tabs>
        <w:spacing w:after="0" w:line="240" w:lineRule="auto"/>
        <w:jc w:val="both"/>
        <w:rPr>
          <w:rFonts w:ascii="Times New Roman" w:hAnsi="Times New Roman" w:cs="Times New Roman"/>
          <w:sz w:val="24"/>
          <w:szCs w:val="24"/>
        </w:rPr>
      </w:pPr>
      <w:r w:rsidRPr="002C7148">
        <w:rPr>
          <w:rFonts w:ascii="Times New Roman" w:hAnsi="Times New Roman" w:cs="Times New Roman"/>
          <w:sz w:val="24"/>
          <w:szCs w:val="24"/>
        </w:rPr>
        <w:t>If an employee was offered regular promotion, but refused the promotion it may be seen that no financial upgradation had been allowed, as the employee was not stagnated.</w:t>
      </w:r>
    </w:p>
    <w:p w:rsidR="007921FF" w:rsidRPr="004220D2" w:rsidRDefault="007921FF" w:rsidP="00787BF2">
      <w:pPr>
        <w:spacing w:after="0" w:line="240" w:lineRule="auto"/>
        <w:ind w:left="570" w:hanging="300"/>
        <w:jc w:val="both"/>
        <w:rPr>
          <w:rFonts w:ascii="Times New Roman" w:hAnsi="Times New Roman" w:cs="Times New Roman"/>
          <w:sz w:val="24"/>
          <w:szCs w:val="24"/>
        </w:rPr>
      </w:pPr>
    </w:p>
    <w:p w:rsidR="007921FF" w:rsidRPr="004220D2" w:rsidRDefault="007921FF" w:rsidP="00787BF2">
      <w:pPr>
        <w:jc w:val="both"/>
        <w:rPr>
          <w:rFonts w:ascii="Times New Roman" w:hAnsi="Times New Roman" w:cs="Times New Roman"/>
          <w:b/>
          <w:bCs/>
          <w:sz w:val="24"/>
          <w:szCs w:val="24"/>
        </w:rPr>
      </w:pPr>
      <w:r w:rsidRPr="004220D2">
        <w:rPr>
          <w:rFonts w:ascii="Times New Roman" w:hAnsi="Times New Roman" w:cs="Times New Roman"/>
          <w:b/>
          <w:bCs/>
          <w:sz w:val="24"/>
          <w:szCs w:val="24"/>
        </w:rPr>
        <w:t>12.13</w:t>
      </w:r>
      <w:r>
        <w:rPr>
          <w:rFonts w:ascii="Times New Roman" w:hAnsi="Times New Roman" w:cs="Times New Roman"/>
          <w:b/>
          <w:bCs/>
          <w:sz w:val="24"/>
          <w:szCs w:val="24"/>
        </w:rPr>
        <w:tab/>
      </w:r>
      <w:r w:rsidRPr="004220D2">
        <w:rPr>
          <w:rFonts w:ascii="Times New Roman" w:hAnsi="Times New Roman" w:cs="Times New Roman"/>
          <w:b/>
          <w:bCs/>
          <w:sz w:val="24"/>
          <w:szCs w:val="24"/>
        </w:rPr>
        <w:t>Register for Advances</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The Internal Audit team will examine the record to ensure that:-</w:t>
      </w:r>
    </w:p>
    <w:p w:rsidR="007921FF" w:rsidRDefault="007921FF" w:rsidP="00557D93">
      <w:pPr>
        <w:pStyle w:val="ListParagraph"/>
        <w:numPr>
          <w:ilvl w:val="0"/>
          <w:numId w:val="69"/>
        </w:numPr>
        <w:jc w:val="both"/>
        <w:rPr>
          <w:rFonts w:ascii="Times New Roman" w:hAnsi="Times New Roman" w:cs="Times New Roman"/>
          <w:sz w:val="24"/>
          <w:szCs w:val="24"/>
        </w:rPr>
      </w:pPr>
      <w:r w:rsidRPr="00A70A75">
        <w:rPr>
          <w:rFonts w:ascii="Times New Roman" w:hAnsi="Times New Roman" w:cs="Times New Roman"/>
          <w:sz w:val="24"/>
          <w:szCs w:val="24"/>
        </w:rPr>
        <w:t>The register is maintained in prescribed form and separate folios are kept for each type of advance.</w:t>
      </w:r>
    </w:p>
    <w:p w:rsidR="007921FF" w:rsidRPr="00A70A75" w:rsidRDefault="007921FF" w:rsidP="00557D93">
      <w:pPr>
        <w:pStyle w:val="ListParagraph"/>
        <w:numPr>
          <w:ilvl w:val="0"/>
          <w:numId w:val="69"/>
        </w:numPr>
        <w:jc w:val="both"/>
        <w:rPr>
          <w:rFonts w:ascii="Times New Roman" w:hAnsi="Times New Roman" w:cs="Times New Roman"/>
          <w:sz w:val="24"/>
          <w:szCs w:val="24"/>
        </w:rPr>
      </w:pPr>
      <w:r w:rsidRPr="00A70A75">
        <w:rPr>
          <w:rFonts w:ascii="Times New Roman" w:hAnsi="Times New Roman" w:cs="Times New Roman"/>
          <w:sz w:val="24"/>
          <w:szCs w:val="24"/>
        </w:rPr>
        <w:t>All payments made and recoveries effected are posted individual wise.</w:t>
      </w:r>
    </w:p>
    <w:p w:rsidR="007921FF" w:rsidRPr="00A70A75" w:rsidRDefault="007921FF" w:rsidP="00557D93">
      <w:pPr>
        <w:pStyle w:val="ListParagraph"/>
        <w:numPr>
          <w:ilvl w:val="0"/>
          <w:numId w:val="69"/>
        </w:numPr>
        <w:jc w:val="both"/>
        <w:rPr>
          <w:rFonts w:ascii="Times New Roman" w:hAnsi="Times New Roman" w:cs="Times New Roman"/>
          <w:sz w:val="24"/>
          <w:szCs w:val="24"/>
        </w:rPr>
      </w:pPr>
      <w:r w:rsidRPr="00A70A75">
        <w:rPr>
          <w:rFonts w:ascii="Times New Roman" w:hAnsi="Times New Roman" w:cs="Times New Roman"/>
          <w:sz w:val="24"/>
          <w:szCs w:val="24"/>
        </w:rPr>
        <w:t>The recoveries are promptly effected as per rules on the subject.</w:t>
      </w:r>
    </w:p>
    <w:p w:rsidR="007921FF" w:rsidRPr="00A70A75" w:rsidRDefault="007921FF" w:rsidP="00557D93">
      <w:pPr>
        <w:pStyle w:val="ListParagraph"/>
        <w:numPr>
          <w:ilvl w:val="0"/>
          <w:numId w:val="69"/>
        </w:numPr>
        <w:jc w:val="both"/>
        <w:rPr>
          <w:rFonts w:ascii="Times New Roman" w:hAnsi="Times New Roman" w:cs="Times New Roman"/>
          <w:sz w:val="24"/>
          <w:szCs w:val="24"/>
        </w:rPr>
      </w:pPr>
      <w:r w:rsidRPr="00A70A75">
        <w:rPr>
          <w:rFonts w:ascii="Times New Roman" w:hAnsi="Times New Roman" w:cs="Times New Roman"/>
          <w:sz w:val="24"/>
          <w:szCs w:val="24"/>
        </w:rPr>
        <w:t>Non recovery / non posting of the recovery in any month / months are properly explained in the remarks column.</w:t>
      </w:r>
    </w:p>
    <w:p w:rsidR="007921FF" w:rsidRPr="004220D2" w:rsidRDefault="007921FF" w:rsidP="00787BF2">
      <w:pPr>
        <w:rPr>
          <w:sz w:val="24"/>
          <w:szCs w:val="24"/>
        </w:rPr>
      </w:pPr>
      <w:r w:rsidRPr="004220D2">
        <w:rPr>
          <w:rFonts w:ascii="Times New Roman" w:hAnsi="Times New Roman" w:cs="Times New Roman"/>
          <w:b/>
          <w:bCs/>
          <w:sz w:val="24"/>
          <w:szCs w:val="24"/>
        </w:rPr>
        <w:t>12.14</w:t>
      </w:r>
      <w:r>
        <w:rPr>
          <w:rFonts w:ascii="Times New Roman" w:hAnsi="Times New Roman" w:cs="Times New Roman"/>
          <w:b/>
          <w:bCs/>
          <w:sz w:val="24"/>
          <w:szCs w:val="24"/>
        </w:rPr>
        <w:tab/>
      </w:r>
      <w:r w:rsidRPr="004220D2">
        <w:rPr>
          <w:rFonts w:ascii="Times New Roman" w:hAnsi="Times New Roman" w:cs="Times New Roman"/>
          <w:b/>
          <w:bCs/>
          <w:sz w:val="24"/>
          <w:szCs w:val="24"/>
        </w:rPr>
        <w:t>Leave Travel Concession Bill</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 xml:space="preserve">Leave travel concession claims should be examined in Internal Audit to see that:- </w:t>
      </w:r>
    </w:p>
    <w:p w:rsidR="007921FF" w:rsidRPr="00E61418" w:rsidRDefault="007921FF" w:rsidP="00557D93">
      <w:pPr>
        <w:pStyle w:val="ListParagraph"/>
        <w:numPr>
          <w:ilvl w:val="0"/>
          <w:numId w:val="70"/>
        </w:numPr>
        <w:jc w:val="both"/>
        <w:rPr>
          <w:rFonts w:ascii="Times New Roman" w:hAnsi="Times New Roman" w:cs="Times New Roman"/>
          <w:sz w:val="24"/>
          <w:szCs w:val="24"/>
        </w:rPr>
      </w:pPr>
      <w:r w:rsidRPr="00E61418">
        <w:rPr>
          <w:rFonts w:ascii="Times New Roman" w:hAnsi="Times New Roman" w:cs="Times New Roman"/>
          <w:sz w:val="24"/>
          <w:szCs w:val="24"/>
        </w:rPr>
        <w:t>a) The employee has completed one year’s continuous service on                           the date of the journey.</w:t>
      </w:r>
    </w:p>
    <w:p w:rsidR="007921FF" w:rsidRPr="004220D2" w:rsidRDefault="007921FF" w:rsidP="00787BF2">
      <w:pPr>
        <w:ind w:left="720" w:hanging="720"/>
        <w:jc w:val="both"/>
        <w:rPr>
          <w:rFonts w:ascii="Times New Roman" w:hAnsi="Times New Roman" w:cs="Times New Roman"/>
          <w:sz w:val="24"/>
          <w:szCs w:val="24"/>
        </w:rPr>
      </w:pPr>
      <w:r w:rsidRPr="004220D2">
        <w:rPr>
          <w:rFonts w:ascii="Times New Roman" w:hAnsi="Times New Roman" w:cs="Times New Roman"/>
          <w:sz w:val="24"/>
          <w:szCs w:val="24"/>
        </w:rPr>
        <w:tab/>
        <w:t>b) If an employee is under suspension, the concession is admissible only to his family members.</w:t>
      </w:r>
    </w:p>
    <w:p w:rsidR="007921FF" w:rsidRPr="004220D2" w:rsidRDefault="007921FF" w:rsidP="00787BF2">
      <w:pPr>
        <w:ind w:left="720" w:hanging="720"/>
        <w:jc w:val="both"/>
        <w:rPr>
          <w:rFonts w:ascii="Times New Roman" w:hAnsi="Times New Roman" w:cs="Times New Roman"/>
          <w:sz w:val="24"/>
          <w:szCs w:val="24"/>
        </w:rPr>
      </w:pPr>
      <w:r w:rsidRPr="004220D2">
        <w:rPr>
          <w:rFonts w:ascii="Times New Roman" w:hAnsi="Times New Roman" w:cs="Times New Roman"/>
          <w:sz w:val="24"/>
          <w:szCs w:val="24"/>
        </w:rPr>
        <w:tab/>
        <w:t>c) An employee who proceeds on leave but resigns his post without resuming his duty is not entitled to LTC.</w:t>
      </w:r>
    </w:p>
    <w:p w:rsidR="007921FF" w:rsidRPr="00E61418" w:rsidRDefault="007921FF" w:rsidP="00557D93">
      <w:pPr>
        <w:pStyle w:val="ListParagraph"/>
        <w:numPr>
          <w:ilvl w:val="0"/>
          <w:numId w:val="70"/>
        </w:numPr>
        <w:jc w:val="both"/>
        <w:rPr>
          <w:rFonts w:ascii="Times New Roman" w:hAnsi="Times New Roman" w:cs="Times New Roman"/>
          <w:sz w:val="24"/>
          <w:szCs w:val="24"/>
        </w:rPr>
      </w:pPr>
      <w:r w:rsidRPr="00E61418">
        <w:rPr>
          <w:rFonts w:ascii="Times New Roman" w:hAnsi="Times New Roman" w:cs="Times New Roman"/>
          <w:sz w:val="24"/>
          <w:szCs w:val="24"/>
        </w:rPr>
        <w:t>The claim has been preferred in Form CS-17 with in three months of the date of completion of the return journey when no advance has been drawn.</w:t>
      </w:r>
    </w:p>
    <w:p w:rsidR="007921FF" w:rsidRPr="00E61418" w:rsidRDefault="007921FF" w:rsidP="00557D93">
      <w:pPr>
        <w:pStyle w:val="ListParagraph"/>
        <w:numPr>
          <w:ilvl w:val="0"/>
          <w:numId w:val="70"/>
        </w:numPr>
        <w:jc w:val="both"/>
        <w:rPr>
          <w:rFonts w:ascii="Times New Roman" w:hAnsi="Times New Roman" w:cs="Times New Roman"/>
          <w:sz w:val="24"/>
          <w:szCs w:val="24"/>
        </w:rPr>
      </w:pPr>
      <w:r w:rsidRPr="00E61418">
        <w:rPr>
          <w:rFonts w:ascii="Times New Roman" w:hAnsi="Times New Roman" w:cs="Times New Roman"/>
          <w:sz w:val="24"/>
          <w:szCs w:val="24"/>
        </w:rPr>
        <w:t>Claim had been preferred with one month of the date of completion of the return journey when advance has been drawn.</w:t>
      </w:r>
    </w:p>
    <w:p w:rsidR="007921FF" w:rsidRPr="00E61418" w:rsidRDefault="007921FF" w:rsidP="00557D93">
      <w:pPr>
        <w:pStyle w:val="ListParagraph"/>
        <w:numPr>
          <w:ilvl w:val="0"/>
          <w:numId w:val="70"/>
        </w:numPr>
        <w:jc w:val="both"/>
        <w:rPr>
          <w:rFonts w:ascii="Times New Roman" w:hAnsi="Times New Roman" w:cs="Times New Roman"/>
          <w:sz w:val="24"/>
          <w:szCs w:val="24"/>
        </w:rPr>
      </w:pPr>
      <w:r w:rsidRPr="00E61418">
        <w:rPr>
          <w:rFonts w:ascii="Times New Roman" w:hAnsi="Times New Roman" w:cs="Times New Roman"/>
          <w:sz w:val="24"/>
          <w:szCs w:val="24"/>
        </w:rPr>
        <w:t>The claim is for the journey performed within India.</w:t>
      </w:r>
    </w:p>
    <w:p w:rsidR="007921FF" w:rsidRPr="00E61418" w:rsidRDefault="007921FF" w:rsidP="00557D93">
      <w:pPr>
        <w:pStyle w:val="ListParagraph"/>
        <w:numPr>
          <w:ilvl w:val="0"/>
          <w:numId w:val="70"/>
        </w:numPr>
        <w:jc w:val="both"/>
        <w:rPr>
          <w:rFonts w:ascii="Times New Roman" w:hAnsi="Times New Roman" w:cs="Times New Roman"/>
          <w:sz w:val="24"/>
          <w:szCs w:val="24"/>
        </w:rPr>
      </w:pPr>
      <w:r w:rsidRPr="00E61418">
        <w:rPr>
          <w:rFonts w:ascii="Times New Roman" w:hAnsi="Times New Roman" w:cs="Times New Roman"/>
          <w:sz w:val="24"/>
          <w:szCs w:val="24"/>
        </w:rPr>
        <w:t>The advance drawn is not in excess of 90% of the entitlement</w:t>
      </w:r>
    </w:p>
    <w:p w:rsidR="007921FF" w:rsidRPr="00E61418" w:rsidRDefault="007921FF" w:rsidP="00557D93">
      <w:pPr>
        <w:pStyle w:val="ListParagraph"/>
        <w:numPr>
          <w:ilvl w:val="0"/>
          <w:numId w:val="70"/>
        </w:numPr>
        <w:jc w:val="both"/>
        <w:rPr>
          <w:rFonts w:ascii="Times New Roman" w:hAnsi="Times New Roman" w:cs="Times New Roman"/>
          <w:sz w:val="24"/>
          <w:szCs w:val="24"/>
        </w:rPr>
      </w:pPr>
      <w:r w:rsidRPr="00E61418">
        <w:rPr>
          <w:rFonts w:ascii="Times New Roman" w:hAnsi="Times New Roman" w:cs="Times New Roman"/>
          <w:sz w:val="24"/>
          <w:szCs w:val="24"/>
        </w:rPr>
        <w:t>The advance drawn is for forwarded journey only where the period of leave or the period of anticipated absence exceeds 3 months or, 90 days.</w:t>
      </w:r>
    </w:p>
    <w:p w:rsidR="007921FF" w:rsidRPr="00E61418" w:rsidRDefault="007921FF" w:rsidP="00557D93">
      <w:pPr>
        <w:pStyle w:val="ListParagraph"/>
        <w:numPr>
          <w:ilvl w:val="0"/>
          <w:numId w:val="70"/>
        </w:numPr>
        <w:jc w:val="both"/>
        <w:rPr>
          <w:rFonts w:ascii="Times New Roman" w:hAnsi="Times New Roman" w:cs="Times New Roman"/>
          <w:sz w:val="24"/>
          <w:szCs w:val="24"/>
        </w:rPr>
      </w:pPr>
      <w:r w:rsidRPr="00E61418">
        <w:rPr>
          <w:rFonts w:ascii="Times New Roman" w:hAnsi="Times New Roman" w:cs="Times New Roman"/>
          <w:sz w:val="24"/>
          <w:szCs w:val="24"/>
        </w:rPr>
        <w:t>In case of default, interest @ 2% over the interest rate which is allowed by the Govt. on the Provident Fund balances of its employees shall be in the following cases:-</w:t>
      </w:r>
    </w:p>
    <w:p w:rsidR="007921FF" w:rsidRPr="004220D2" w:rsidRDefault="007921FF" w:rsidP="00787BF2">
      <w:pPr>
        <w:ind w:left="720" w:hanging="720"/>
        <w:jc w:val="both"/>
        <w:rPr>
          <w:rFonts w:ascii="Times New Roman" w:hAnsi="Times New Roman" w:cs="Times New Roman"/>
          <w:sz w:val="24"/>
          <w:szCs w:val="24"/>
        </w:rPr>
      </w:pPr>
      <w:r w:rsidRPr="004220D2">
        <w:rPr>
          <w:rFonts w:ascii="Times New Roman" w:hAnsi="Times New Roman" w:cs="Times New Roman"/>
          <w:sz w:val="24"/>
          <w:szCs w:val="24"/>
        </w:rPr>
        <w:tab/>
        <w:t xml:space="preserve">(i) In case where advance is not utilized fully but the </w:t>
      </w:r>
      <w:r>
        <w:rPr>
          <w:rFonts w:ascii="Times New Roman" w:hAnsi="Times New Roman" w:cs="Times New Roman"/>
          <w:sz w:val="24"/>
          <w:szCs w:val="24"/>
        </w:rPr>
        <w:t>adjustment bill is submitted in</w:t>
      </w:r>
      <w:r w:rsidRPr="004220D2">
        <w:rPr>
          <w:rFonts w:ascii="Times New Roman" w:hAnsi="Times New Roman" w:cs="Times New Roman"/>
          <w:sz w:val="24"/>
          <w:szCs w:val="24"/>
        </w:rPr>
        <w:t>time, interest may be charged as stated above on the unutilized portion of advance from the date of drawal of advance to the date of refund.</w:t>
      </w:r>
    </w:p>
    <w:p w:rsidR="007921FF" w:rsidRPr="00157903" w:rsidRDefault="007921FF" w:rsidP="00157903">
      <w:pPr>
        <w:ind w:left="720" w:hanging="720"/>
        <w:jc w:val="both"/>
        <w:rPr>
          <w:rFonts w:ascii="Times New Roman" w:hAnsi="Times New Roman" w:cs="Times New Roman"/>
          <w:sz w:val="24"/>
          <w:szCs w:val="24"/>
        </w:rPr>
      </w:pPr>
      <w:r w:rsidRPr="004220D2">
        <w:rPr>
          <w:rFonts w:ascii="Times New Roman" w:hAnsi="Times New Roman" w:cs="Times New Roman"/>
          <w:b/>
          <w:bCs/>
          <w:sz w:val="24"/>
          <w:szCs w:val="24"/>
        </w:rPr>
        <w:t>12.15</w:t>
      </w:r>
      <w:r>
        <w:rPr>
          <w:rFonts w:ascii="Times New Roman" w:hAnsi="Times New Roman" w:cs="Times New Roman"/>
          <w:b/>
          <w:bCs/>
          <w:sz w:val="24"/>
          <w:szCs w:val="24"/>
        </w:rPr>
        <w:tab/>
      </w:r>
      <w:r w:rsidRPr="004220D2">
        <w:rPr>
          <w:rFonts w:ascii="Times New Roman" w:hAnsi="Times New Roman" w:cs="Times New Roman"/>
          <w:b/>
          <w:bCs/>
          <w:sz w:val="24"/>
          <w:szCs w:val="24"/>
        </w:rPr>
        <w:t>Transfer TA Bills</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It shall be seen that :</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Transfer TA comprises of the following elements :</w:t>
      </w:r>
    </w:p>
    <w:p w:rsidR="007921FF" w:rsidRPr="004220D2" w:rsidRDefault="007921FF" w:rsidP="00557D93">
      <w:pPr>
        <w:pStyle w:val="ListParagraph"/>
        <w:numPr>
          <w:ilvl w:val="0"/>
          <w:numId w:val="50"/>
        </w:numPr>
        <w:ind w:hanging="540"/>
        <w:jc w:val="both"/>
        <w:rPr>
          <w:rFonts w:ascii="Times New Roman" w:hAnsi="Times New Roman" w:cs="Times New Roman"/>
          <w:sz w:val="24"/>
          <w:szCs w:val="24"/>
        </w:rPr>
      </w:pPr>
      <w:r w:rsidRPr="004220D2">
        <w:rPr>
          <w:rFonts w:ascii="Times New Roman" w:hAnsi="Times New Roman" w:cs="Times New Roman"/>
          <w:sz w:val="24"/>
          <w:szCs w:val="24"/>
        </w:rPr>
        <w:t>a composite transfer grant equal to one months (Bank Pay Plus Grade Pay Plus NFA).</w:t>
      </w:r>
    </w:p>
    <w:p w:rsidR="007921FF" w:rsidRPr="004220D2" w:rsidRDefault="007921FF" w:rsidP="00557D93">
      <w:pPr>
        <w:pStyle w:val="ListParagraph"/>
        <w:numPr>
          <w:ilvl w:val="0"/>
          <w:numId w:val="50"/>
        </w:numPr>
        <w:ind w:hanging="540"/>
        <w:jc w:val="both"/>
        <w:rPr>
          <w:rFonts w:ascii="Times New Roman" w:hAnsi="Times New Roman" w:cs="Times New Roman"/>
          <w:sz w:val="24"/>
          <w:szCs w:val="24"/>
        </w:rPr>
      </w:pPr>
      <w:r w:rsidRPr="004220D2">
        <w:rPr>
          <w:rFonts w:ascii="Times New Roman" w:hAnsi="Times New Roman" w:cs="Times New Roman"/>
          <w:sz w:val="24"/>
          <w:szCs w:val="24"/>
        </w:rPr>
        <w:t>actual fare for self and family for journey by rail / air / steamer.</w:t>
      </w:r>
    </w:p>
    <w:p w:rsidR="007921FF" w:rsidRPr="004220D2" w:rsidRDefault="007921FF" w:rsidP="00557D93">
      <w:pPr>
        <w:pStyle w:val="ListParagraph"/>
        <w:numPr>
          <w:ilvl w:val="0"/>
          <w:numId w:val="50"/>
        </w:numPr>
        <w:ind w:hanging="540"/>
        <w:jc w:val="both"/>
        <w:rPr>
          <w:rFonts w:ascii="Times New Roman" w:hAnsi="Times New Roman" w:cs="Times New Roman"/>
          <w:sz w:val="24"/>
          <w:szCs w:val="24"/>
        </w:rPr>
      </w:pPr>
      <w:r w:rsidRPr="004220D2">
        <w:rPr>
          <w:rFonts w:ascii="Times New Roman" w:hAnsi="Times New Roman" w:cs="Times New Roman"/>
          <w:sz w:val="24"/>
          <w:szCs w:val="24"/>
        </w:rPr>
        <w:t>road mileage for journey by road between places not connected by rail.</w:t>
      </w:r>
    </w:p>
    <w:p w:rsidR="007921FF" w:rsidRPr="004220D2" w:rsidRDefault="007921FF" w:rsidP="00557D93">
      <w:pPr>
        <w:pStyle w:val="ListParagraph"/>
        <w:numPr>
          <w:ilvl w:val="0"/>
          <w:numId w:val="50"/>
        </w:numPr>
        <w:ind w:hanging="540"/>
        <w:jc w:val="both"/>
        <w:rPr>
          <w:rFonts w:ascii="Times New Roman" w:hAnsi="Times New Roman" w:cs="Times New Roman"/>
          <w:sz w:val="24"/>
          <w:szCs w:val="24"/>
        </w:rPr>
      </w:pPr>
      <w:r w:rsidRPr="004220D2">
        <w:rPr>
          <w:rFonts w:ascii="Times New Roman" w:hAnsi="Times New Roman" w:cs="Times New Roman"/>
          <w:sz w:val="24"/>
          <w:szCs w:val="24"/>
        </w:rPr>
        <w:t>cost of transportation of personal effects from residence to residence and.</w:t>
      </w:r>
    </w:p>
    <w:p w:rsidR="007921FF" w:rsidRPr="004220D2" w:rsidRDefault="007921FF" w:rsidP="00557D93">
      <w:pPr>
        <w:pStyle w:val="ListParagraph"/>
        <w:numPr>
          <w:ilvl w:val="0"/>
          <w:numId w:val="50"/>
        </w:numPr>
        <w:ind w:hanging="540"/>
        <w:jc w:val="both"/>
        <w:rPr>
          <w:rFonts w:ascii="Times New Roman" w:hAnsi="Times New Roman" w:cs="Times New Roman"/>
          <w:sz w:val="24"/>
          <w:szCs w:val="24"/>
        </w:rPr>
      </w:pPr>
      <w:r w:rsidRPr="004220D2">
        <w:rPr>
          <w:rFonts w:ascii="Times New Roman" w:hAnsi="Times New Roman" w:cs="Times New Roman"/>
          <w:sz w:val="24"/>
          <w:szCs w:val="24"/>
        </w:rPr>
        <w:t>cost of transportation of conveyance possessed by the employee.</w:t>
      </w:r>
    </w:p>
    <w:p w:rsidR="007921FF" w:rsidRPr="004220D2" w:rsidRDefault="007921FF" w:rsidP="00787BF2">
      <w:pPr>
        <w:jc w:val="both"/>
        <w:rPr>
          <w:rFonts w:ascii="Times New Roman" w:hAnsi="Times New Roman" w:cs="Times New Roman"/>
          <w:b/>
          <w:bCs/>
          <w:sz w:val="24"/>
          <w:szCs w:val="24"/>
        </w:rPr>
      </w:pPr>
      <w:r w:rsidRPr="004220D2">
        <w:rPr>
          <w:rFonts w:ascii="Times New Roman" w:hAnsi="Times New Roman" w:cs="Times New Roman"/>
          <w:b/>
          <w:bCs/>
          <w:sz w:val="24"/>
          <w:szCs w:val="24"/>
        </w:rPr>
        <w:t>12.16</w:t>
      </w:r>
      <w:r>
        <w:rPr>
          <w:rFonts w:ascii="Times New Roman" w:hAnsi="Times New Roman" w:cs="Times New Roman"/>
          <w:b/>
          <w:bCs/>
          <w:sz w:val="24"/>
          <w:szCs w:val="24"/>
        </w:rPr>
        <w:tab/>
      </w:r>
      <w:r w:rsidRPr="004220D2">
        <w:rPr>
          <w:rFonts w:ascii="Times New Roman" w:hAnsi="Times New Roman" w:cs="Times New Roman"/>
          <w:b/>
          <w:bCs/>
          <w:sz w:val="24"/>
          <w:szCs w:val="24"/>
        </w:rPr>
        <w:t>Re-imbursements of Medical Charges Bills</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The Re-imbursement of Medical Charges of Govt. Employees are  governed by Central Services (Medical Attendance) Rules 1944 as amended from time to time, while checking the bill on this account, it shall be seen that:-</w:t>
      </w:r>
    </w:p>
    <w:p w:rsidR="007921FF" w:rsidRPr="004220D2" w:rsidRDefault="007921FF" w:rsidP="00557D93">
      <w:pPr>
        <w:pStyle w:val="ListParagraph"/>
        <w:numPr>
          <w:ilvl w:val="0"/>
          <w:numId w:val="46"/>
        </w:numPr>
        <w:jc w:val="both"/>
        <w:rPr>
          <w:rFonts w:ascii="Times New Roman" w:hAnsi="Times New Roman" w:cs="Times New Roman"/>
          <w:sz w:val="24"/>
          <w:szCs w:val="24"/>
        </w:rPr>
      </w:pPr>
      <w:r w:rsidRPr="004220D2">
        <w:rPr>
          <w:rFonts w:ascii="Times New Roman" w:hAnsi="Times New Roman" w:cs="Times New Roman"/>
          <w:sz w:val="24"/>
          <w:szCs w:val="24"/>
        </w:rPr>
        <w:t xml:space="preserve">The bill is prepared in proper Form CS-32 and duly countersigned by the controlling officer. </w:t>
      </w:r>
    </w:p>
    <w:p w:rsidR="007921FF" w:rsidRPr="004220D2" w:rsidRDefault="007921FF" w:rsidP="00557D93">
      <w:pPr>
        <w:pStyle w:val="ListParagraph"/>
        <w:numPr>
          <w:ilvl w:val="0"/>
          <w:numId w:val="46"/>
        </w:numPr>
        <w:jc w:val="both"/>
        <w:rPr>
          <w:rFonts w:ascii="Times New Roman" w:hAnsi="Times New Roman" w:cs="Times New Roman"/>
          <w:sz w:val="24"/>
          <w:szCs w:val="24"/>
        </w:rPr>
      </w:pPr>
      <w:r w:rsidRPr="004220D2">
        <w:rPr>
          <w:rFonts w:ascii="Times New Roman" w:hAnsi="Times New Roman" w:cs="Times New Roman"/>
          <w:sz w:val="24"/>
          <w:szCs w:val="24"/>
        </w:rPr>
        <w:t>The bill is submitted within 3 months of completion of treatment and where this is not done, the reason for delay are recorded which are examined in pre-audit for the Sangathan.</w:t>
      </w:r>
    </w:p>
    <w:p w:rsidR="007921FF" w:rsidRPr="004220D2" w:rsidRDefault="007921FF" w:rsidP="00557D93">
      <w:pPr>
        <w:pStyle w:val="ListParagraph"/>
        <w:numPr>
          <w:ilvl w:val="0"/>
          <w:numId w:val="46"/>
        </w:numPr>
        <w:jc w:val="both"/>
        <w:rPr>
          <w:rFonts w:ascii="Times New Roman" w:hAnsi="Times New Roman" w:cs="Times New Roman"/>
          <w:sz w:val="24"/>
          <w:szCs w:val="24"/>
        </w:rPr>
      </w:pPr>
      <w:r w:rsidRPr="004220D2">
        <w:rPr>
          <w:rFonts w:ascii="Times New Roman" w:hAnsi="Times New Roman" w:cs="Times New Roman"/>
          <w:sz w:val="24"/>
          <w:szCs w:val="24"/>
        </w:rPr>
        <w:t>Where an advance is granted to meet the expenditure initially, the advance is adjusted against the claim submitted in full and payment made through the Form of pay bill CS-14.</w:t>
      </w:r>
    </w:p>
    <w:p w:rsidR="007921FF" w:rsidRPr="004220D2" w:rsidRDefault="007921FF" w:rsidP="00557D93">
      <w:pPr>
        <w:pStyle w:val="ListParagraph"/>
        <w:numPr>
          <w:ilvl w:val="0"/>
          <w:numId w:val="46"/>
        </w:numPr>
        <w:jc w:val="both"/>
        <w:rPr>
          <w:rFonts w:ascii="Times New Roman" w:hAnsi="Times New Roman" w:cs="Times New Roman"/>
          <w:sz w:val="24"/>
          <w:szCs w:val="24"/>
        </w:rPr>
      </w:pPr>
      <w:r w:rsidRPr="004220D2">
        <w:rPr>
          <w:rFonts w:ascii="Times New Roman" w:hAnsi="Times New Roman" w:cs="Times New Roman"/>
          <w:sz w:val="24"/>
          <w:szCs w:val="24"/>
        </w:rPr>
        <w:t>Only cost of reimbursement medicines and injections admissible under Medical attendance Rules is allowed.</w:t>
      </w:r>
    </w:p>
    <w:p w:rsidR="007921FF" w:rsidRPr="007F02F2" w:rsidRDefault="007921FF" w:rsidP="00557D93">
      <w:pPr>
        <w:pStyle w:val="ListParagraph"/>
        <w:numPr>
          <w:ilvl w:val="0"/>
          <w:numId w:val="46"/>
        </w:numPr>
        <w:jc w:val="both"/>
        <w:rPr>
          <w:rFonts w:ascii="Times New Roman" w:hAnsi="Times New Roman" w:cs="Times New Roman"/>
          <w:sz w:val="24"/>
          <w:szCs w:val="24"/>
        </w:rPr>
      </w:pPr>
      <w:r w:rsidRPr="004220D2">
        <w:rPr>
          <w:rFonts w:ascii="Times New Roman" w:hAnsi="Times New Roman" w:cs="Times New Roman"/>
          <w:sz w:val="24"/>
          <w:szCs w:val="24"/>
        </w:rPr>
        <w:t>The person in respect of whom the Medical charges are incurred falls within the definite of family of the employee as defined under Medical Attendance Rules.</w:t>
      </w:r>
    </w:p>
    <w:p w:rsidR="007921FF" w:rsidRPr="007F02F2" w:rsidRDefault="007921FF" w:rsidP="00557D93">
      <w:pPr>
        <w:pStyle w:val="ListParagraph"/>
        <w:numPr>
          <w:ilvl w:val="0"/>
          <w:numId w:val="46"/>
        </w:numPr>
        <w:jc w:val="both"/>
        <w:rPr>
          <w:rFonts w:ascii="Times New Roman" w:hAnsi="Times New Roman" w:cs="Times New Roman"/>
          <w:sz w:val="24"/>
          <w:szCs w:val="24"/>
        </w:rPr>
      </w:pPr>
      <w:r w:rsidRPr="007F02F2">
        <w:rPr>
          <w:rFonts w:ascii="Times New Roman" w:hAnsi="Times New Roman" w:cs="Times New Roman"/>
          <w:sz w:val="24"/>
          <w:szCs w:val="24"/>
        </w:rPr>
        <w:t xml:space="preserve">In case of indoor treatment obtained in emergency in a private recognized hospital the expenditure to be reimbursed would be restricted to package deal rates of treatment of various diseases or procedures approval by Government which are for semi private wards.  There will be an increase of 15% for private words, for general ward the rate may be reduced to 10%. </w:t>
      </w:r>
    </w:p>
    <w:p w:rsidR="007921FF" w:rsidRPr="004220D2" w:rsidRDefault="007921FF" w:rsidP="00787BF2">
      <w:pPr>
        <w:ind w:left="720" w:hanging="450"/>
        <w:jc w:val="both"/>
        <w:rPr>
          <w:rFonts w:ascii="Times New Roman" w:hAnsi="Times New Roman" w:cs="Times New Roman"/>
          <w:b/>
          <w:bCs/>
          <w:sz w:val="24"/>
          <w:szCs w:val="24"/>
        </w:rPr>
      </w:pPr>
    </w:p>
    <w:p w:rsidR="007921FF" w:rsidRPr="004220D2" w:rsidRDefault="007921FF" w:rsidP="00787BF2">
      <w:pPr>
        <w:rPr>
          <w:rFonts w:ascii="Times New Roman" w:hAnsi="Times New Roman" w:cs="Times New Roman"/>
          <w:b/>
          <w:bCs/>
          <w:sz w:val="24"/>
          <w:szCs w:val="24"/>
        </w:rPr>
      </w:pPr>
      <w:r w:rsidRPr="004220D2">
        <w:rPr>
          <w:rFonts w:ascii="Times New Roman" w:hAnsi="Times New Roman" w:cs="Times New Roman"/>
          <w:b/>
          <w:bCs/>
          <w:sz w:val="24"/>
          <w:szCs w:val="24"/>
        </w:rPr>
        <w:t>12.17</w:t>
      </w:r>
      <w:r>
        <w:rPr>
          <w:rFonts w:ascii="Times New Roman" w:hAnsi="Times New Roman" w:cs="Times New Roman"/>
          <w:b/>
          <w:bCs/>
          <w:sz w:val="24"/>
          <w:szCs w:val="24"/>
        </w:rPr>
        <w:tab/>
      </w:r>
      <w:r w:rsidRPr="004220D2">
        <w:rPr>
          <w:rFonts w:ascii="Times New Roman" w:hAnsi="Times New Roman" w:cs="Times New Roman"/>
          <w:b/>
          <w:bCs/>
          <w:sz w:val="24"/>
          <w:szCs w:val="24"/>
        </w:rPr>
        <w:t>Children Education Assistance</w:t>
      </w:r>
    </w:p>
    <w:p w:rsidR="007921FF" w:rsidRPr="0061211B" w:rsidRDefault="007921FF" w:rsidP="00557D93">
      <w:pPr>
        <w:pStyle w:val="ListParagraph"/>
        <w:numPr>
          <w:ilvl w:val="0"/>
          <w:numId w:val="71"/>
        </w:numPr>
        <w:jc w:val="both"/>
        <w:rPr>
          <w:rFonts w:ascii="Times New Roman" w:hAnsi="Times New Roman" w:cs="Times New Roman"/>
          <w:sz w:val="24"/>
          <w:szCs w:val="24"/>
        </w:rPr>
      </w:pPr>
      <w:r w:rsidRPr="0061211B">
        <w:rPr>
          <w:rFonts w:ascii="Times New Roman" w:hAnsi="Times New Roman" w:cs="Times New Roman"/>
          <w:sz w:val="24"/>
          <w:szCs w:val="24"/>
        </w:rPr>
        <w:t>A declaration of the employee that his/her spouse is employed elsewhere and the spouse is not entitled to the benefit from his/her employer.</w:t>
      </w:r>
    </w:p>
    <w:p w:rsidR="007921FF" w:rsidRPr="0061211B" w:rsidRDefault="007921FF" w:rsidP="00557D93">
      <w:pPr>
        <w:pStyle w:val="ListParagraph"/>
        <w:numPr>
          <w:ilvl w:val="0"/>
          <w:numId w:val="71"/>
        </w:numPr>
        <w:jc w:val="both"/>
        <w:rPr>
          <w:rFonts w:ascii="Times New Roman" w:hAnsi="Times New Roman" w:cs="Times New Roman"/>
          <w:sz w:val="24"/>
          <w:szCs w:val="24"/>
        </w:rPr>
      </w:pPr>
      <w:r w:rsidRPr="0061211B">
        <w:rPr>
          <w:rFonts w:ascii="Times New Roman" w:hAnsi="Times New Roman" w:cs="Times New Roman"/>
          <w:sz w:val="24"/>
          <w:szCs w:val="24"/>
        </w:rPr>
        <w:t>The concession is available for two children only.</w:t>
      </w:r>
    </w:p>
    <w:p w:rsidR="007921FF" w:rsidRPr="0061211B" w:rsidRDefault="007921FF" w:rsidP="00557D93">
      <w:pPr>
        <w:pStyle w:val="ListParagraph"/>
        <w:numPr>
          <w:ilvl w:val="0"/>
          <w:numId w:val="71"/>
        </w:numPr>
        <w:jc w:val="both"/>
        <w:rPr>
          <w:rFonts w:ascii="Times New Roman" w:hAnsi="Times New Roman" w:cs="Times New Roman"/>
          <w:sz w:val="24"/>
          <w:szCs w:val="24"/>
        </w:rPr>
      </w:pPr>
      <w:r w:rsidRPr="0061211B">
        <w:rPr>
          <w:rFonts w:ascii="Times New Roman" w:hAnsi="Times New Roman" w:cs="Times New Roman"/>
          <w:sz w:val="24"/>
          <w:szCs w:val="24"/>
        </w:rPr>
        <w:t>A certificate in prescribed form viz. CS-33, CS-34, CS-34A, CS35, CS35A is to be given by the claimant employee to H.O.O. initially &amp; thereafter in March &amp; July every year H.O.O. is to submit the certificate in r/o his own claim to he next higher authority.</w:t>
      </w:r>
    </w:p>
    <w:p w:rsidR="007921FF" w:rsidRPr="0061211B" w:rsidRDefault="007921FF" w:rsidP="00557D93">
      <w:pPr>
        <w:pStyle w:val="ListParagraph"/>
        <w:numPr>
          <w:ilvl w:val="0"/>
          <w:numId w:val="71"/>
        </w:numPr>
        <w:jc w:val="both"/>
        <w:rPr>
          <w:rFonts w:ascii="Times New Roman" w:hAnsi="Times New Roman" w:cs="Times New Roman"/>
          <w:sz w:val="24"/>
          <w:szCs w:val="24"/>
        </w:rPr>
      </w:pPr>
      <w:r w:rsidRPr="0061211B">
        <w:rPr>
          <w:rFonts w:ascii="Times New Roman" w:hAnsi="Times New Roman" w:cs="Times New Roman"/>
          <w:sz w:val="24"/>
          <w:szCs w:val="24"/>
        </w:rPr>
        <w:t>D.D.O. is to draw the allowance after the issue of sanction of amount of allowance by the competent authority initially for 3 months provisionally thereafter the receipt of requisite certificate that school of requisite standard does exists at the station of posting/residence.</w:t>
      </w:r>
    </w:p>
    <w:p w:rsidR="007921FF" w:rsidRPr="0061211B" w:rsidRDefault="007921FF" w:rsidP="00557D93">
      <w:pPr>
        <w:pStyle w:val="ListParagraph"/>
        <w:numPr>
          <w:ilvl w:val="0"/>
          <w:numId w:val="71"/>
        </w:numPr>
        <w:jc w:val="both"/>
        <w:rPr>
          <w:rFonts w:ascii="Times New Roman" w:hAnsi="Times New Roman" w:cs="Times New Roman"/>
          <w:sz w:val="24"/>
          <w:szCs w:val="24"/>
        </w:rPr>
      </w:pPr>
      <w:r w:rsidRPr="0061211B">
        <w:rPr>
          <w:rFonts w:ascii="Times New Roman" w:hAnsi="Times New Roman" w:cs="Times New Roman"/>
          <w:sz w:val="24"/>
          <w:szCs w:val="24"/>
        </w:rPr>
        <w:t>A register in form CS-34 is maintained.</w:t>
      </w:r>
    </w:p>
    <w:p w:rsidR="007921FF" w:rsidRDefault="007921FF" w:rsidP="00787BF2">
      <w:pPr>
        <w:jc w:val="both"/>
        <w:rPr>
          <w:rFonts w:ascii="Times New Roman" w:hAnsi="Times New Roman" w:cs="Times New Roman"/>
          <w:b/>
          <w:bCs/>
          <w:sz w:val="24"/>
          <w:szCs w:val="24"/>
        </w:rPr>
      </w:pPr>
    </w:p>
    <w:p w:rsidR="007921FF" w:rsidRDefault="007921FF" w:rsidP="00787BF2">
      <w:pPr>
        <w:jc w:val="both"/>
        <w:rPr>
          <w:rFonts w:ascii="Times New Roman" w:hAnsi="Times New Roman" w:cs="Times New Roman"/>
          <w:b/>
          <w:bCs/>
          <w:sz w:val="24"/>
          <w:szCs w:val="24"/>
        </w:rPr>
      </w:pPr>
    </w:p>
    <w:p w:rsidR="007921FF" w:rsidRPr="004220D2" w:rsidRDefault="007921FF" w:rsidP="00787BF2">
      <w:pPr>
        <w:jc w:val="both"/>
        <w:rPr>
          <w:rFonts w:ascii="Times New Roman" w:hAnsi="Times New Roman" w:cs="Times New Roman"/>
          <w:b/>
          <w:bCs/>
          <w:sz w:val="24"/>
          <w:szCs w:val="24"/>
        </w:rPr>
      </w:pPr>
      <w:r w:rsidRPr="004220D2">
        <w:rPr>
          <w:rFonts w:ascii="Times New Roman" w:hAnsi="Times New Roman" w:cs="Times New Roman"/>
          <w:b/>
          <w:bCs/>
          <w:sz w:val="24"/>
          <w:szCs w:val="24"/>
        </w:rPr>
        <w:t>12.18</w:t>
      </w:r>
      <w:r>
        <w:rPr>
          <w:rFonts w:ascii="Times New Roman" w:hAnsi="Times New Roman" w:cs="Times New Roman"/>
          <w:b/>
          <w:bCs/>
          <w:sz w:val="24"/>
          <w:szCs w:val="24"/>
        </w:rPr>
        <w:tab/>
        <w:t>Overtime Allowance Claims</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The following check should be exercised while checking the claim of over time allowance:-</w:t>
      </w:r>
    </w:p>
    <w:p w:rsidR="007921FF" w:rsidRPr="001B3A15" w:rsidRDefault="007921FF" w:rsidP="00557D93">
      <w:pPr>
        <w:pStyle w:val="ListParagraph"/>
        <w:numPr>
          <w:ilvl w:val="0"/>
          <w:numId w:val="72"/>
        </w:numPr>
        <w:jc w:val="both"/>
        <w:rPr>
          <w:rFonts w:ascii="Times New Roman" w:hAnsi="Times New Roman" w:cs="Times New Roman"/>
          <w:sz w:val="24"/>
          <w:szCs w:val="24"/>
        </w:rPr>
      </w:pPr>
      <w:r w:rsidRPr="001B3A15">
        <w:rPr>
          <w:rFonts w:ascii="Times New Roman" w:hAnsi="Times New Roman" w:cs="Times New Roman"/>
          <w:sz w:val="24"/>
          <w:szCs w:val="24"/>
        </w:rPr>
        <w:t>The payment of O.T.A is regulated in accordance with the instructions issued form time to time and as per the restrictions imposed if any on the subject.</w:t>
      </w:r>
    </w:p>
    <w:p w:rsidR="007921FF" w:rsidRPr="001B3A15" w:rsidRDefault="007921FF" w:rsidP="00557D93">
      <w:pPr>
        <w:pStyle w:val="ListParagraph"/>
        <w:numPr>
          <w:ilvl w:val="0"/>
          <w:numId w:val="72"/>
        </w:numPr>
        <w:jc w:val="both"/>
        <w:rPr>
          <w:rFonts w:ascii="Times New Roman" w:hAnsi="Times New Roman" w:cs="Times New Roman"/>
          <w:sz w:val="24"/>
          <w:szCs w:val="24"/>
        </w:rPr>
      </w:pPr>
      <w:r w:rsidRPr="001B3A15">
        <w:rPr>
          <w:rFonts w:ascii="Times New Roman" w:hAnsi="Times New Roman" w:cs="Times New Roman"/>
          <w:sz w:val="24"/>
          <w:szCs w:val="24"/>
        </w:rPr>
        <w:t xml:space="preserve">Ceiling of hours prescribed  for various categories of staff has to be adhered to and sanction of the competent authority exists.  </w:t>
      </w:r>
    </w:p>
    <w:p w:rsidR="007921FF" w:rsidRPr="001B3A15" w:rsidRDefault="007921FF" w:rsidP="00557D93">
      <w:pPr>
        <w:pStyle w:val="ListParagraph"/>
        <w:numPr>
          <w:ilvl w:val="0"/>
          <w:numId w:val="72"/>
        </w:numPr>
        <w:jc w:val="both"/>
        <w:rPr>
          <w:rFonts w:ascii="Times New Roman" w:hAnsi="Times New Roman" w:cs="Times New Roman"/>
          <w:sz w:val="24"/>
          <w:szCs w:val="24"/>
        </w:rPr>
      </w:pPr>
      <w:r w:rsidRPr="001B3A15">
        <w:rPr>
          <w:rFonts w:ascii="Times New Roman" w:hAnsi="Times New Roman" w:cs="Times New Roman"/>
          <w:sz w:val="24"/>
          <w:szCs w:val="24"/>
        </w:rPr>
        <w:t>Whether overtime work is resorted to very frequently.</w:t>
      </w:r>
    </w:p>
    <w:p w:rsidR="007921FF" w:rsidRPr="00517FA3" w:rsidRDefault="007921FF" w:rsidP="00557D93">
      <w:pPr>
        <w:pStyle w:val="ListParagraph"/>
        <w:numPr>
          <w:ilvl w:val="0"/>
          <w:numId w:val="72"/>
        </w:numPr>
        <w:jc w:val="both"/>
        <w:rPr>
          <w:rFonts w:ascii="Times New Roman" w:hAnsi="Times New Roman" w:cs="Times New Roman"/>
          <w:sz w:val="24"/>
          <w:szCs w:val="24"/>
        </w:rPr>
      </w:pPr>
      <w:r w:rsidRPr="00517FA3">
        <w:rPr>
          <w:rFonts w:ascii="Times New Roman" w:hAnsi="Times New Roman" w:cs="Times New Roman"/>
          <w:sz w:val="24"/>
          <w:szCs w:val="24"/>
        </w:rPr>
        <w:t>The staff attended on Sundays and holidays are required to sanctioned compensatory leave instead of O.T.A subject to exceptions as per rules.</w:t>
      </w:r>
    </w:p>
    <w:p w:rsidR="007921FF" w:rsidRDefault="007921FF" w:rsidP="00787BF2">
      <w:pPr>
        <w:rPr>
          <w:rFonts w:ascii="Times New Roman" w:hAnsi="Times New Roman" w:cs="Times New Roman"/>
          <w:b/>
          <w:bCs/>
          <w:sz w:val="24"/>
          <w:szCs w:val="24"/>
        </w:rPr>
      </w:pPr>
    </w:p>
    <w:p w:rsidR="007921FF" w:rsidRPr="004220D2" w:rsidRDefault="007921FF" w:rsidP="00787BF2">
      <w:pPr>
        <w:rPr>
          <w:rFonts w:ascii="Times New Roman" w:hAnsi="Times New Roman" w:cs="Times New Roman"/>
          <w:b/>
          <w:bCs/>
          <w:sz w:val="24"/>
          <w:szCs w:val="24"/>
        </w:rPr>
      </w:pPr>
      <w:r w:rsidRPr="004220D2">
        <w:rPr>
          <w:rFonts w:ascii="Times New Roman" w:hAnsi="Times New Roman" w:cs="Times New Roman"/>
          <w:b/>
          <w:bCs/>
          <w:sz w:val="24"/>
          <w:szCs w:val="24"/>
        </w:rPr>
        <w:t>12.19</w:t>
      </w:r>
      <w:r>
        <w:rPr>
          <w:rFonts w:ascii="Times New Roman" w:hAnsi="Times New Roman" w:cs="Times New Roman"/>
          <w:b/>
          <w:bCs/>
          <w:sz w:val="24"/>
          <w:szCs w:val="24"/>
        </w:rPr>
        <w:tab/>
      </w:r>
      <w:r w:rsidRPr="004220D2">
        <w:rPr>
          <w:rFonts w:ascii="Times New Roman" w:hAnsi="Times New Roman" w:cs="Times New Roman"/>
          <w:b/>
          <w:bCs/>
          <w:sz w:val="24"/>
          <w:szCs w:val="24"/>
        </w:rPr>
        <w:t>General Provident Fund</w:t>
      </w:r>
    </w:p>
    <w:p w:rsidR="007921FF" w:rsidRPr="004220D2" w:rsidRDefault="007921FF" w:rsidP="00787BF2">
      <w:pPr>
        <w:rPr>
          <w:rFonts w:ascii="Times New Roman" w:hAnsi="Times New Roman" w:cs="Times New Roman"/>
          <w:sz w:val="24"/>
          <w:szCs w:val="24"/>
        </w:rPr>
      </w:pPr>
      <w:r w:rsidRPr="004220D2">
        <w:rPr>
          <w:rFonts w:ascii="Times New Roman" w:hAnsi="Times New Roman" w:cs="Times New Roman"/>
          <w:sz w:val="24"/>
          <w:szCs w:val="24"/>
        </w:rPr>
        <w:t>While scrutinizing the G.P fund accounts of Kendriya Vidyalaya Sangathan it shall be  seen:-</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accounts have been opened for recovery of subscription from all regular employees who are eligible to subscribe to the fund.  No deduction will be made towards G.P. Fund contribution from employees joining the Sangathan on or after 1.1.2004 as the G.P. Fund Rules are not applicable to them.</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the subscriber has furnished a nomination in the prescribed form.</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the rate of subscription is in accordance with the Rules.</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the subscription is being recovered regularly and credited to the proper account in the Provident Fund Ledger.  In case of non-recovery of GPF contribution and refunds of advance, reasons have been indicated in the Ledger.</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the payment of advances/withdrawal has been posted in the ledger Account.</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In case of suspension recovery not to be made except with official's consent.</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the below noted Registers are maintained properly:-</w:t>
      </w:r>
    </w:p>
    <w:p w:rsidR="007921FF" w:rsidRPr="004220D2" w:rsidRDefault="007921FF" w:rsidP="00557D93">
      <w:pPr>
        <w:pStyle w:val="ListParagraph"/>
        <w:numPr>
          <w:ilvl w:val="0"/>
          <w:numId w:val="44"/>
        </w:numPr>
        <w:jc w:val="both"/>
        <w:rPr>
          <w:rFonts w:ascii="Times New Roman" w:hAnsi="Times New Roman" w:cs="Times New Roman"/>
          <w:sz w:val="24"/>
          <w:szCs w:val="24"/>
        </w:rPr>
      </w:pPr>
      <w:r w:rsidRPr="004220D2">
        <w:rPr>
          <w:rFonts w:ascii="Times New Roman" w:hAnsi="Times New Roman" w:cs="Times New Roman"/>
          <w:sz w:val="24"/>
          <w:szCs w:val="24"/>
        </w:rPr>
        <w:t>General Index Register maintain by RO, Art 149(a)</w:t>
      </w:r>
    </w:p>
    <w:p w:rsidR="007921FF" w:rsidRPr="004220D2" w:rsidRDefault="007921FF" w:rsidP="00557D93">
      <w:pPr>
        <w:pStyle w:val="ListParagraph"/>
        <w:numPr>
          <w:ilvl w:val="0"/>
          <w:numId w:val="44"/>
        </w:numPr>
        <w:jc w:val="both"/>
        <w:rPr>
          <w:rFonts w:ascii="Times New Roman" w:hAnsi="Times New Roman" w:cs="Times New Roman"/>
          <w:sz w:val="24"/>
          <w:szCs w:val="24"/>
        </w:rPr>
      </w:pPr>
      <w:r w:rsidRPr="004220D2">
        <w:rPr>
          <w:rFonts w:ascii="Times New Roman" w:hAnsi="Times New Roman" w:cs="Times New Roman"/>
          <w:sz w:val="24"/>
          <w:szCs w:val="24"/>
        </w:rPr>
        <w:t>Register of final payment cases.</w:t>
      </w:r>
    </w:p>
    <w:p w:rsidR="007921FF" w:rsidRPr="004220D2" w:rsidRDefault="007921FF" w:rsidP="00557D93">
      <w:pPr>
        <w:pStyle w:val="ListParagraph"/>
        <w:numPr>
          <w:ilvl w:val="0"/>
          <w:numId w:val="44"/>
        </w:numPr>
        <w:jc w:val="both"/>
        <w:rPr>
          <w:rFonts w:ascii="Times New Roman" w:hAnsi="Times New Roman" w:cs="Times New Roman"/>
          <w:sz w:val="24"/>
          <w:szCs w:val="24"/>
        </w:rPr>
      </w:pPr>
      <w:r w:rsidRPr="004220D2">
        <w:rPr>
          <w:rFonts w:ascii="Times New Roman" w:hAnsi="Times New Roman" w:cs="Times New Roman"/>
          <w:sz w:val="24"/>
          <w:szCs w:val="24"/>
        </w:rPr>
        <w:t>Register of missing/Unposted credits/Debits</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the G.P. Fund accounts required to be transferred to other Regional Office (RO) have been transferred expeditiously under intimation to Kendriya Vidyalaya Sangathan HQ.</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Annual interest has been correctly worked out and credited in the individual’s account.</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Annual statements of subscribers account have been issued to the subscriber by due dates.</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It must be seen that Provident Fund broad-sheet is closed in time and maintained properly, that totals of debits/credits agree with the total amount booked in the accounts.  squaring up of the Broadsheet at the end of the year has been done and tallied with the total figures under concerned head of account at the close of the financial year.</w:t>
      </w:r>
    </w:p>
    <w:p w:rsidR="007921FF" w:rsidRPr="004220D2" w:rsidRDefault="007921FF" w:rsidP="00557D93">
      <w:pPr>
        <w:pStyle w:val="ListParagraph"/>
        <w:numPr>
          <w:ilvl w:val="0"/>
          <w:numId w:val="43"/>
        </w:numPr>
        <w:jc w:val="both"/>
        <w:rPr>
          <w:rFonts w:ascii="Times New Roman" w:hAnsi="Times New Roman" w:cs="Times New Roman"/>
          <w:sz w:val="24"/>
          <w:szCs w:val="24"/>
        </w:rPr>
      </w:pPr>
      <w:r w:rsidRPr="004220D2">
        <w:rPr>
          <w:rFonts w:ascii="Times New Roman" w:hAnsi="Times New Roman" w:cs="Times New Roman"/>
          <w:sz w:val="24"/>
          <w:szCs w:val="24"/>
        </w:rPr>
        <w:t>Whether the cases of final payment of G.P. Fund have been finalised in time and payment made is correct.</w:t>
      </w:r>
    </w:p>
    <w:p w:rsidR="007921FF" w:rsidRDefault="007921FF" w:rsidP="00787BF2">
      <w:pPr>
        <w:rPr>
          <w:rFonts w:ascii="Times New Roman" w:hAnsi="Times New Roman" w:cs="Times New Roman"/>
          <w:b/>
          <w:bCs/>
          <w:sz w:val="24"/>
          <w:szCs w:val="24"/>
        </w:rPr>
      </w:pPr>
    </w:p>
    <w:p w:rsidR="007921FF" w:rsidRPr="004220D2" w:rsidRDefault="007921FF" w:rsidP="00787BF2">
      <w:pPr>
        <w:rPr>
          <w:rFonts w:ascii="Times New Roman" w:hAnsi="Times New Roman" w:cs="Times New Roman"/>
          <w:b/>
          <w:bCs/>
          <w:sz w:val="24"/>
          <w:szCs w:val="24"/>
        </w:rPr>
      </w:pPr>
      <w:r w:rsidRPr="004220D2">
        <w:rPr>
          <w:rFonts w:ascii="Times New Roman" w:hAnsi="Times New Roman" w:cs="Times New Roman"/>
          <w:b/>
          <w:bCs/>
          <w:sz w:val="24"/>
          <w:szCs w:val="24"/>
        </w:rPr>
        <w:t>12.20</w:t>
      </w:r>
      <w:r>
        <w:rPr>
          <w:rFonts w:ascii="Times New Roman" w:hAnsi="Times New Roman" w:cs="Times New Roman"/>
          <w:b/>
          <w:bCs/>
          <w:sz w:val="24"/>
          <w:szCs w:val="24"/>
        </w:rPr>
        <w:tab/>
      </w:r>
      <w:r w:rsidRPr="004220D2">
        <w:rPr>
          <w:rFonts w:ascii="Times New Roman" w:hAnsi="Times New Roman" w:cs="Times New Roman"/>
          <w:b/>
          <w:bCs/>
          <w:sz w:val="24"/>
          <w:szCs w:val="24"/>
        </w:rPr>
        <w:t>Deposit Linked Insurance Scheme</w:t>
      </w:r>
    </w:p>
    <w:p w:rsidR="007921FF" w:rsidRPr="004220D2" w:rsidRDefault="007921FF" w:rsidP="00557D93">
      <w:pPr>
        <w:pStyle w:val="ListParagraph"/>
        <w:numPr>
          <w:ilvl w:val="0"/>
          <w:numId w:val="45"/>
        </w:numPr>
        <w:jc w:val="both"/>
        <w:rPr>
          <w:rFonts w:ascii="Times New Roman" w:hAnsi="Times New Roman" w:cs="Times New Roman"/>
          <w:sz w:val="24"/>
          <w:szCs w:val="24"/>
        </w:rPr>
      </w:pPr>
      <w:r w:rsidRPr="004220D2">
        <w:rPr>
          <w:rFonts w:ascii="Times New Roman" w:hAnsi="Times New Roman" w:cs="Times New Roman"/>
          <w:sz w:val="24"/>
          <w:szCs w:val="24"/>
        </w:rPr>
        <w:t>It shall the examined to see whether payment if any made under Deposit Linked Insurance Scheme is in accordance with Para 150-D of Account Code for Kendriya Vidyalayas.  That The balance of the credit of the subscriber has not at any time during the three years preceeding the month of death of the subscriber fallen below the specific monthly balance.</w:t>
      </w:r>
    </w:p>
    <w:p w:rsidR="007921FF" w:rsidRPr="004220D2" w:rsidRDefault="007921FF" w:rsidP="00557D93">
      <w:pPr>
        <w:pStyle w:val="ListParagraph"/>
        <w:numPr>
          <w:ilvl w:val="0"/>
          <w:numId w:val="45"/>
        </w:numPr>
        <w:jc w:val="both"/>
        <w:rPr>
          <w:rFonts w:ascii="Times New Roman" w:hAnsi="Times New Roman" w:cs="Times New Roman"/>
          <w:sz w:val="24"/>
          <w:szCs w:val="24"/>
        </w:rPr>
      </w:pPr>
      <w:r w:rsidRPr="004220D2">
        <w:rPr>
          <w:rFonts w:ascii="Times New Roman" w:hAnsi="Times New Roman" w:cs="Times New Roman"/>
          <w:sz w:val="24"/>
          <w:szCs w:val="24"/>
        </w:rPr>
        <w:t>That the person receiving the Fund balance is paid an additional amount equal to the average amount of subscription and interest thereon at the credit in the account during the three years immediately preceding the month of death of the subscriber subject to maximum of Rs.60,000/-.</w:t>
      </w:r>
    </w:p>
    <w:p w:rsidR="007921FF" w:rsidRPr="004220D2" w:rsidRDefault="007921FF" w:rsidP="00557D93">
      <w:pPr>
        <w:pStyle w:val="ListParagraph"/>
        <w:numPr>
          <w:ilvl w:val="0"/>
          <w:numId w:val="45"/>
        </w:numPr>
        <w:jc w:val="both"/>
        <w:rPr>
          <w:rFonts w:ascii="Times New Roman" w:hAnsi="Times New Roman" w:cs="Times New Roman"/>
          <w:sz w:val="24"/>
          <w:szCs w:val="24"/>
        </w:rPr>
      </w:pPr>
      <w:r w:rsidRPr="004220D2">
        <w:rPr>
          <w:rFonts w:ascii="Times New Roman" w:hAnsi="Times New Roman" w:cs="Times New Roman"/>
          <w:sz w:val="24"/>
          <w:szCs w:val="24"/>
        </w:rPr>
        <w:t>The maximum limit of Rs.60,000/- is applied after arriving at the average of 36 months and not at every stage.</w:t>
      </w:r>
    </w:p>
    <w:p w:rsidR="007921FF" w:rsidRPr="004220D2" w:rsidRDefault="007921FF" w:rsidP="00557D93">
      <w:pPr>
        <w:pStyle w:val="ListParagraph"/>
        <w:numPr>
          <w:ilvl w:val="0"/>
          <w:numId w:val="45"/>
        </w:numPr>
        <w:jc w:val="both"/>
        <w:rPr>
          <w:rFonts w:ascii="Times New Roman" w:hAnsi="Times New Roman" w:cs="Times New Roman"/>
          <w:sz w:val="24"/>
          <w:szCs w:val="24"/>
        </w:rPr>
      </w:pPr>
      <w:r w:rsidRPr="004220D2">
        <w:rPr>
          <w:rFonts w:ascii="Times New Roman" w:hAnsi="Times New Roman" w:cs="Times New Roman"/>
          <w:sz w:val="24"/>
          <w:szCs w:val="24"/>
        </w:rPr>
        <w:t>That the subscriber dies after having put in five year’s service.</w:t>
      </w:r>
    </w:p>
    <w:p w:rsidR="007921FF" w:rsidRPr="004220D2" w:rsidRDefault="007921FF" w:rsidP="00557D93">
      <w:pPr>
        <w:pStyle w:val="ListParagraph"/>
        <w:numPr>
          <w:ilvl w:val="0"/>
          <w:numId w:val="45"/>
        </w:numPr>
        <w:jc w:val="both"/>
        <w:rPr>
          <w:rFonts w:ascii="Times New Roman" w:hAnsi="Times New Roman" w:cs="Times New Roman"/>
          <w:sz w:val="24"/>
          <w:szCs w:val="24"/>
        </w:rPr>
      </w:pPr>
      <w:r w:rsidRPr="004220D2">
        <w:rPr>
          <w:rFonts w:ascii="Times New Roman" w:hAnsi="Times New Roman" w:cs="Times New Roman"/>
          <w:sz w:val="24"/>
          <w:szCs w:val="24"/>
        </w:rPr>
        <w:t>In the case of missing employees, payment can be made to the nominee/Legal heirs after expiry of a period of seven years following the month of disappearance of the subscriber on production of proper proof of death or a decree of the court that the employee shall be presumed to be dead as laid down in section 108 of the Indian evidence Act Rule 33-B (GPF).</w:t>
      </w:r>
    </w:p>
    <w:p w:rsidR="007921FF" w:rsidRDefault="007921FF" w:rsidP="00787BF2">
      <w:pPr>
        <w:jc w:val="both"/>
        <w:rPr>
          <w:rFonts w:ascii="Times New Roman" w:hAnsi="Times New Roman" w:cs="Times New Roman"/>
          <w:b/>
          <w:bCs/>
          <w:sz w:val="24"/>
          <w:szCs w:val="24"/>
        </w:rPr>
      </w:pPr>
    </w:p>
    <w:p w:rsidR="007921FF" w:rsidRPr="004220D2" w:rsidRDefault="007921FF" w:rsidP="00787BF2">
      <w:pPr>
        <w:jc w:val="both"/>
        <w:rPr>
          <w:rFonts w:ascii="Times New Roman" w:hAnsi="Times New Roman" w:cs="Times New Roman"/>
          <w:b/>
          <w:bCs/>
          <w:sz w:val="24"/>
          <w:szCs w:val="24"/>
        </w:rPr>
      </w:pPr>
      <w:r w:rsidRPr="004220D2">
        <w:rPr>
          <w:rFonts w:ascii="Times New Roman" w:hAnsi="Times New Roman" w:cs="Times New Roman"/>
          <w:b/>
          <w:bCs/>
          <w:sz w:val="24"/>
          <w:szCs w:val="24"/>
        </w:rPr>
        <w:t>12.21</w:t>
      </w:r>
      <w:r>
        <w:rPr>
          <w:rFonts w:ascii="Times New Roman" w:hAnsi="Times New Roman" w:cs="Times New Roman"/>
          <w:b/>
          <w:bCs/>
          <w:sz w:val="24"/>
          <w:szCs w:val="24"/>
        </w:rPr>
        <w:tab/>
      </w:r>
      <w:r w:rsidRPr="004220D2">
        <w:rPr>
          <w:rFonts w:ascii="Times New Roman" w:hAnsi="Times New Roman" w:cs="Times New Roman"/>
          <w:b/>
          <w:bCs/>
          <w:sz w:val="24"/>
          <w:szCs w:val="24"/>
        </w:rPr>
        <w:t>New Pension Scheme</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New Pension Scheme is effective from 01.01.2004.  It is mandatory for all new employees.</w:t>
      </w:r>
    </w:p>
    <w:p w:rsidR="007921FF" w:rsidRPr="004220D2" w:rsidRDefault="007921FF" w:rsidP="00557D93">
      <w:pPr>
        <w:pStyle w:val="ListParagraph"/>
        <w:numPr>
          <w:ilvl w:val="0"/>
          <w:numId w:val="48"/>
        </w:numPr>
        <w:jc w:val="both"/>
        <w:rPr>
          <w:rFonts w:ascii="Times New Roman" w:hAnsi="Times New Roman" w:cs="Times New Roman"/>
          <w:sz w:val="24"/>
          <w:szCs w:val="24"/>
        </w:rPr>
      </w:pPr>
      <w:r w:rsidRPr="004220D2">
        <w:rPr>
          <w:rFonts w:ascii="Times New Roman" w:hAnsi="Times New Roman" w:cs="Times New Roman"/>
          <w:sz w:val="24"/>
          <w:szCs w:val="24"/>
        </w:rPr>
        <w:t>NPS has two tiers viz Tier-I &amp; Tier-II.</w:t>
      </w:r>
    </w:p>
    <w:p w:rsidR="007921FF" w:rsidRPr="004220D2" w:rsidRDefault="007921FF" w:rsidP="00557D93">
      <w:pPr>
        <w:pStyle w:val="ListParagraph"/>
        <w:numPr>
          <w:ilvl w:val="0"/>
          <w:numId w:val="48"/>
        </w:numPr>
        <w:jc w:val="both"/>
        <w:rPr>
          <w:rFonts w:ascii="Times New Roman" w:hAnsi="Times New Roman" w:cs="Times New Roman"/>
          <w:sz w:val="24"/>
          <w:szCs w:val="24"/>
        </w:rPr>
      </w:pPr>
      <w:r w:rsidRPr="004220D2">
        <w:rPr>
          <w:rFonts w:ascii="Times New Roman" w:hAnsi="Times New Roman" w:cs="Times New Roman"/>
          <w:sz w:val="24"/>
          <w:szCs w:val="24"/>
        </w:rPr>
        <w:t>Contribution to Tier-I is mandatory for all employees joining Kendriya Vidyalaya Sangathan on or after 01.01.2004 Tier-II optional.</w:t>
      </w:r>
    </w:p>
    <w:p w:rsidR="007921FF" w:rsidRPr="004220D2" w:rsidRDefault="007921FF" w:rsidP="00557D93">
      <w:pPr>
        <w:pStyle w:val="ListParagraph"/>
        <w:numPr>
          <w:ilvl w:val="0"/>
          <w:numId w:val="48"/>
        </w:numPr>
        <w:jc w:val="both"/>
        <w:rPr>
          <w:rFonts w:ascii="Times New Roman" w:hAnsi="Times New Roman" w:cs="Times New Roman"/>
          <w:sz w:val="24"/>
          <w:szCs w:val="24"/>
        </w:rPr>
      </w:pPr>
      <w:r w:rsidRPr="004220D2">
        <w:rPr>
          <w:rFonts w:ascii="Times New Roman" w:hAnsi="Times New Roman" w:cs="Times New Roman"/>
          <w:sz w:val="24"/>
          <w:szCs w:val="24"/>
        </w:rPr>
        <w:t>An employee of Kendriya Vidyalaya Sangathan has to contribute 10% of his / her Basic Pay + Grade Pay + DA which has to deducted from his/her salary bill every month. The government has also to contribute 10% of Basic Pay + Grade Pay + DA every months.</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While examining NPS, Internal Audit team should keep in view the following points:-</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Every month it should be seen that if any new appointment has been made.</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Particulars of newly appointed government servant has been taken.</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Monthly consolidated information is being furnished to cash office (who passes the salary Bill) by the 7</w:t>
      </w:r>
      <w:r w:rsidRPr="004220D2">
        <w:rPr>
          <w:rFonts w:ascii="Times New Roman" w:hAnsi="Times New Roman" w:cs="Times New Roman"/>
          <w:sz w:val="24"/>
          <w:szCs w:val="24"/>
          <w:vertAlign w:val="superscript"/>
        </w:rPr>
        <w:t>th</w:t>
      </w:r>
      <w:r w:rsidRPr="004220D2">
        <w:rPr>
          <w:rFonts w:ascii="Times New Roman" w:hAnsi="Times New Roman" w:cs="Times New Roman"/>
          <w:sz w:val="24"/>
          <w:szCs w:val="24"/>
        </w:rPr>
        <w:t xml:space="preserve"> month of the following month.</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After issue of 16 digit Permanent Pension Accounts Number (PPAN), DDO will open a separate pay bill register (PBR) for those who joined service on or after 01.01.2004.</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The unique digit PPAN No. is noted in PBR.</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Contribution of 10% Basic Pay + Grade Pay + DA starts from the salary of the month following the month in which the Govt. servant has joined the service.  No recovery will be made for the month of joining.</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No contribution of GPF is being made for the newly appointed w.e.f 01.01.2004 as G.P.F. scheme is not applicable in r/o them.</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Separate schedule in duplicate are also prepared for contribution by Govt. servant.</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Separate schedule in duplicate are also prepared for governments matching contribution.</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Schedule is attached with pay bills which are sends to cash section for pass for payment.</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The amount of contribution tallies with the total amounts of recoveries shown under the corresponding column in the pay bills.</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A seprate bill is being prepared for drawl of matching contribution to be kept by Govt &amp; creditable to Pension account.</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No withdrawal is allowed from Tier-I contribution.</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LPC of the individual indicate PPAN  no, the month upto which government servants contribution and governments matching contribution transferred to the pension fund.</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Whether gets the annual accounts statement showing opening balance, details of monthly deductions and governments matching contributions, interest earned and the closing balance for onward transmission to the individual.</w:t>
      </w:r>
    </w:p>
    <w:p w:rsidR="007921FF" w:rsidRPr="004220D2"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Whether Kendriya Vidyalaya school has uploaded the bill in UBI.</w:t>
      </w:r>
    </w:p>
    <w:p w:rsidR="007921FF" w:rsidRDefault="007921FF" w:rsidP="00557D93">
      <w:pPr>
        <w:pStyle w:val="ListParagraph"/>
        <w:numPr>
          <w:ilvl w:val="0"/>
          <w:numId w:val="49"/>
        </w:numPr>
        <w:jc w:val="both"/>
        <w:rPr>
          <w:rFonts w:ascii="Times New Roman" w:hAnsi="Times New Roman" w:cs="Times New Roman"/>
          <w:sz w:val="24"/>
          <w:szCs w:val="24"/>
        </w:rPr>
      </w:pPr>
      <w:r w:rsidRPr="004220D2">
        <w:rPr>
          <w:rFonts w:ascii="Times New Roman" w:hAnsi="Times New Roman" w:cs="Times New Roman"/>
          <w:sz w:val="24"/>
          <w:szCs w:val="24"/>
        </w:rPr>
        <w:t>Regional Office prepares broad sheet from the uploaded schedule in UBI.  Schedule of the school will be in following column.</w:t>
      </w:r>
    </w:p>
    <w:p w:rsidR="007921FF" w:rsidRPr="004220D2" w:rsidRDefault="007921FF" w:rsidP="000560AF">
      <w:pPr>
        <w:pStyle w:val="ListParagraph"/>
        <w:ind w:left="36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870"/>
        <w:gridCol w:w="770"/>
        <w:gridCol w:w="898"/>
        <w:gridCol w:w="827"/>
        <w:gridCol w:w="868"/>
        <w:gridCol w:w="810"/>
        <w:gridCol w:w="1230"/>
        <w:gridCol w:w="714"/>
        <w:gridCol w:w="1764"/>
      </w:tblGrid>
      <w:tr w:rsidR="007921FF" w:rsidRPr="006B18F2">
        <w:tc>
          <w:tcPr>
            <w:tcW w:w="735"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S.No</w:t>
            </w:r>
          </w:p>
        </w:tc>
        <w:tc>
          <w:tcPr>
            <w:tcW w:w="870"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Office Name</w:t>
            </w:r>
          </w:p>
        </w:tc>
        <w:tc>
          <w:tcPr>
            <w:tcW w:w="770"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DDO No.</w:t>
            </w:r>
          </w:p>
        </w:tc>
        <w:tc>
          <w:tcPr>
            <w:tcW w:w="89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PRAN No.</w:t>
            </w:r>
          </w:p>
        </w:tc>
        <w:tc>
          <w:tcPr>
            <w:tcW w:w="827"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Staff Name</w:t>
            </w:r>
          </w:p>
        </w:tc>
        <w:tc>
          <w:tcPr>
            <w:tcW w:w="86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NPSM’s</w:t>
            </w:r>
          </w:p>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Subs.</w:t>
            </w:r>
          </w:p>
        </w:tc>
        <w:tc>
          <w:tcPr>
            <w:tcW w:w="810"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NPSO’s</w:t>
            </w:r>
          </w:p>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Subs.</w:t>
            </w:r>
          </w:p>
        </w:tc>
        <w:tc>
          <w:tcPr>
            <w:tcW w:w="1230"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Month</w:t>
            </w:r>
          </w:p>
        </w:tc>
        <w:tc>
          <w:tcPr>
            <w:tcW w:w="71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Year</w:t>
            </w:r>
          </w:p>
        </w:tc>
        <w:tc>
          <w:tcPr>
            <w:tcW w:w="176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Regular/Arrear</w:t>
            </w:r>
          </w:p>
        </w:tc>
      </w:tr>
      <w:tr w:rsidR="007921FF" w:rsidRPr="006B18F2">
        <w:tc>
          <w:tcPr>
            <w:tcW w:w="735"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w:t>
            </w:r>
          </w:p>
        </w:tc>
        <w:tc>
          <w:tcPr>
            <w:tcW w:w="870"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2</w:t>
            </w:r>
          </w:p>
        </w:tc>
        <w:tc>
          <w:tcPr>
            <w:tcW w:w="770"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3</w:t>
            </w:r>
          </w:p>
        </w:tc>
        <w:tc>
          <w:tcPr>
            <w:tcW w:w="89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4</w:t>
            </w:r>
          </w:p>
        </w:tc>
        <w:tc>
          <w:tcPr>
            <w:tcW w:w="827"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5</w:t>
            </w:r>
          </w:p>
        </w:tc>
        <w:tc>
          <w:tcPr>
            <w:tcW w:w="868"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6</w:t>
            </w:r>
          </w:p>
        </w:tc>
        <w:tc>
          <w:tcPr>
            <w:tcW w:w="810"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7</w:t>
            </w:r>
          </w:p>
        </w:tc>
        <w:tc>
          <w:tcPr>
            <w:tcW w:w="1230"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8</w:t>
            </w:r>
          </w:p>
        </w:tc>
        <w:tc>
          <w:tcPr>
            <w:tcW w:w="71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9</w:t>
            </w:r>
          </w:p>
        </w:tc>
        <w:tc>
          <w:tcPr>
            <w:tcW w:w="1764"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10</w:t>
            </w:r>
          </w:p>
        </w:tc>
      </w:tr>
    </w:tbl>
    <w:p w:rsidR="007921FF" w:rsidRDefault="007921FF" w:rsidP="00787BF2">
      <w:pPr>
        <w:jc w:val="both"/>
        <w:rPr>
          <w:rFonts w:ascii="Times New Roman" w:hAnsi="Times New Roman" w:cs="Times New Roman"/>
          <w:sz w:val="24"/>
          <w:szCs w:val="24"/>
        </w:rPr>
      </w:pPr>
    </w:p>
    <w:p w:rsidR="007921FF" w:rsidRPr="004220D2" w:rsidRDefault="007921FF" w:rsidP="00787BF2">
      <w:pPr>
        <w:jc w:val="both"/>
        <w:rPr>
          <w:rFonts w:ascii="Times New Roman" w:hAnsi="Times New Roman" w:cs="Times New Roman"/>
          <w:sz w:val="24"/>
          <w:szCs w:val="24"/>
        </w:rPr>
      </w:pP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Whether the Broadsheet are kept in the following column, IA may see that:-</w:t>
      </w:r>
    </w:p>
    <w:tbl>
      <w:tblPr>
        <w:tblW w:w="95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8"/>
        <w:gridCol w:w="1918"/>
        <w:gridCol w:w="1918"/>
        <w:gridCol w:w="1918"/>
        <w:gridCol w:w="1918"/>
      </w:tblGrid>
      <w:tr w:rsidR="007921FF" w:rsidRPr="006B18F2">
        <w:trPr>
          <w:trHeight w:val="540"/>
        </w:trPr>
        <w:tc>
          <w:tcPr>
            <w:tcW w:w="191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S.No.</w:t>
            </w:r>
          </w:p>
        </w:tc>
        <w:tc>
          <w:tcPr>
            <w:tcW w:w="191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Name of Employee</w:t>
            </w:r>
          </w:p>
        </w:tc>
        <w:tc>
          <w:tcPr>
            <w:tcW w:w="191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Designation</w:t>
            </w:r>
          </w:p>
        </w:tc>
        <w:tc>
          <w:tcPr>
            <w:tcW w:w="191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PRAN No. </w:t>
            </w:r>
          </w:p>
        </w:tc>
        <w:tc>
          <w:tcPr>
            <w:tcW w:w="191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NPS (M/S) Subs. Month wise details</w:t>
            </w:r>
          </w:p>
        </w:tc>
      </w:tr>
    </w:tbl>
    <w:p w:rsidR="007921FF" w:rsidRDefault="007921FF" w:rsidP="00787BF2">
      <w:pPr>
        <w:jc w:val="both"/>
        <w:rPr>
          <w:rFonts w:ascii="Times New Roman" w:hAnsi="Times New Roman" w:cs="Times New Roman"/>
          <w:sz w:val="24"/>
          <w:szCs w:val="24"/>
        </w:rPr>
      </w:pPr>
    </w:p>
    <w:p w:rsidR="007921FF" w:rsidRPr="004220D2" w:rsidRDefault="007921FF" w:rsidP="00787BF2">
      <w:pPr>
        <w:jc w:val="both"/>
        <w:rPr>
          <w:rFonts w:ascii="Times New Roman" w:hAnsi="Times New Roman" w:cs="Times New Roman"/>
          <w:sz w:val="24"/>
          <w:szCs w:val="24"/>
        </w:rPr>
      </w:pPr>
    </w:p>
    <w:tbl>
      <w:tblPr>
        <w:tblW w:w="96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8"/>
        <w:gridCol w:w="1582"/>
        <w:gridCol w:w="1650"/>
        <w:gridCol w:w="1462"/>
        <w:gridCol w:w="1462"/>
        <w:gridCol w:w="2078"/>
      </w:tblGrid>
      <w:tr w:rsidR="007921FF" w:rsidRPr="006B18F2">
        <w:trPr>
          <w:trHeight w:val="1225"/>
        </w:trPr>
        <w:tc>
          <w:tcPr>
            <w:tcW w:w="1428"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S.No.</w:t>
            </w:r>
          </w:p>
        </w:tc>
        <w:tc>
          <w:tcPr>
            <w:tcW w:w="158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Name of Employee</w:t>
            </w:r>
          </w:p>
        </w:tc>
        <w:tc>
          <w:tcPr>
            <w:tcW w:w="1650"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Designation</w:t>
            </w:r>
          </w:p>
        </w:tc>
        <w:tc>
          <w:tcPr>
            <w:tcW w:w="146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 xml:space="preserve">PRAN No. </w:t>
            </w:r>
          </w:p>
        </w:tc>
        <w:tc>
          <w:tcPr>
            <w:tcW w:w="1462" w:type="dxa"/>
          </w:tcPr>
          <w:p w:rsidR="007921FF" w:rsidRPr="006B18F2" w:rsidRDefault="007921FF" w:rsidP="006B18F2">
            <w:pPr>
              <w:spacing w:after="0" w:line="240" w:lineRule="auto"/>
              <w:jc w:val="both"/>
              <w:rPr>
                <w:rFonts w:ascii="Times New Roman" w:hAnsi="Times New Roman" w:cs="Times New Roman"/>
                <w:sz w:val="24"/>
                <w:szCs w:val="24"/>
              </w:rPr>
            </w:pPr>
            <w:r w:rsidRPr="006B18F2">
              <w:rPr>
                <w:rFonts w:ascii="Times New Roman" w:hAnsi="Times New Roman" w:cs="Times New Roman"/>
                <w:sz w:val="24"/>
                <w:szCs w:val="24"/>
              </w:rPr>
              <w:t>NPS (O/S) Subs. Month wise details</w:t>
            </w:r>
          </w:p>
        </w:tc>
        <w:tc>
          <w:tcPr>
            <w:tcW w:w="2078" w:type="dxa"/>
          </w:tcPr>
          <w:p w:rsidR="007921FF" w:rsidRPr="006B18F2" w:rsidRDefault="007921FF" w:rsidP="006B18F2">
            <w:pPr>
              <w:spacing w:after="0" w:line="240" w:lineRule="auto"/>
              <w:ind w:right="834"/>
              <w:jc w:val="center"/>
              <w:rPr>
                <w:rFonts w:ascii="Times New Roman" w:hAnsi="Times New Roman" w:cs="Times New Roman"/>
                <w:sz w:val="24"/>
                <w:szCs w:val="24"/>
              </w:rPr>
            </w:pPr>
            <w:r w:rsidRPr="006B18F2">
              <w:rPr>
                <w:rFonts w:ascii="Times New Roman" w:hAnsi="Times New Roman" w:cs="Times New Roman"/>
                <w:sz w:val="24"/>
                <w:szCs w:val="24"/>
              </w:rPr>
              <w:t>Remarks</w:t>
            </w:r>
          </w:p>
        </w:tc>
      </w:tr>
    </w:tbl>
    <w:p w:rsidR="007921FF" w:rsidRPr="004220D2" w:rsidRDefault="007921FF" w:rsidP="00787BF2">
      <w:pPr>
        <w:jc w:val="both"/>
        <w:rPr>
          <w:rFonts w:ascii="Times New Roman" w:hAnsi="Times New Roman" w:cs="Times New Roman"/>
          <w:sz w:val="24"/>
          <w:szCs w:val="24"/>
        </w:rPr>
      </w:pPr>
    </w:p>
    <w:p w:rsidR="007921FF" w:rsidRPr="004220D2" w:rsidRDefault="007921FF" w:rsidP="000A26EA">
      <w:pPr>
        <w:ind w:left="720" w:hanging="720"/>
        <w:jc w:val="both"/>
        <w:rPr>
          <w:rFonts w:ascii="Times New Roman" w:hAnsi="Times New Roman" w:cs="Times New Roman"/>
          <w:b/>
          <w:bCs/>
          <w:sz w:val="24"/>
          <w:szCs w:val="24"/>
        </w:rPr>
      </w:pPr>
      <w:r w:rsidRPr="004220D2">
        <w:rPr>
          <w:rFonts w:ascii="Times New Roman" w:hAnsi="Times New Roman" w:cs="Times New Roman"/>
          <w:b/>
          <w:bCs/>
          <w:sz w:val="24"/>
          <w:szCs w:val="24"/>
        </w:rPr>
        <w:t>12.22</w:t>
      </w:r>
      <w:r>
        <w:rPr>
          <w:rFonts w:ascii="Times New Roman" w:hAnsi="Times New Roman" w:cs="Times New Roman"/>
          <w:b/>
          <w:bCs/>
          <w:sz w:val="24"/>
          <w:szCs w:val="24"/>
        </w:rPr>
        <w:tab/>
      </w:r>
      <w:r w:rsidRPr="004220D2">
        <w:rPr>
          <w:rFonts w:ascii="Times New Roman" w:hAnsi="Times New Roman" w:cs="Times New Roman"/>
          <w:b/>
          <w:bCs/>
          <w:sz w:val="24"/>
          <w:szCs w:val="24"/>
        </w:rPr>
        <w:t>Bills on account of payments under Kendriya Vidyalaya Sangathan employee’s group Insurance Scheme, 1983.</w:t>
      </w:r>
    </w:p>
    <w:p w:rsidR="007921FF" w:rsidRPr="004220D2" w:rsidRDefault="007921FF" w:rsidP="00787BF2">
      <w:pPr>
        <w:jc w:val="both"/>
        <w:rPr>
          <w:rFonts w:ascii="Times New Roman" w:hAnsi="Times New Roman" w:cs="Times New Roman"/>
          <w:sz w:val="24"/>
          <w:szCs w:val="24"/>
        </w:rPr>
      </w:pPr>
      <w:r w:rsidRPr="004220D2">
        <w:rPr>
          <w:rFonts w:ascii="Times New Roman" w:hAnsi="Times New Roman" w:cs="Times New Roman"/>
          <w:sz w:val="24"/>
          <w:szCs w:val="24"/>
        </w:rPr>
        <w:t>While checking the Kendriya Vidyalaya Sangathan EGIS payment bills, it may be ensured that.</w:t>
      </w:r>
    </w:p>
    <w:p w:rsidR="007921FF" w:rsidRPr="0010401D" w:rsidRDefault="007921FF" w:rsidP="00557D93">
      <w:pPr>
        <w:pStyle w:val="ListParagraph"/>
        <w:numPr>
          <w:ilvl w:val="0"/>
          <w:numId w:val="73"/>
        </w:numPr>
        <w:jc w:val="both"/>
        <w:rPr>
          <w:rFonts w:ascii="Times New Roman" w:hAnsi="Times New Roman" w:cs="Times New Roman"/>
          <w:sz w:val="24"/>
          <w:szCs w:val="24"/>
        </w:rPr>
      </w:pPr>
      <w:r w:rsidRPr="0010401D">
        <w:rPr>
          <w:rFonts w:ascii="Times New Roman" w:hAnsi="Times New Roman" w:cs="Times New Roman"/>
          <w:sz w:val="24"/>
          <w:szCs w:val="24"/>
        </w:rPr>
        <w:t>The bill is prepared in proper form and contains all the relevant particulars of the claim and signed by the appropriate authority and supported by the sanction of Head of Office.</w:t>
      </w:r>
    </w:p>
    <w:p w:rsidR="007921FF" w:rsidRPr="0010401D" w:rsidRDefault="007921FF" w:rsidP="00557D93">
      <w:pPr>
        <w:pStyle w:val="ListParagraph"/>
        <w:numPr>
          <w:ilvl w:val="0"/>
          <w:numId w:val="73"/>
        </w:numPr>
        <w:jc w:val="both"/>
        <w:rPr>
          <w:rFonts w:ascii="Times New Roman" w:hAnsi="Times New Roman" w:cs="Times New Roman"/>
          <w:sz w:val="24"/>
          <w:szCs w:val="24"/>
        </w:rPr>
      </w:pPr>
      <w:r w:rsidRPr="0010401D">
        <w:rPr>
          <w:rFonts w:ascii="Times New Roman" w:hAnsi="Times New Roman" w:cs="Times New Roman"/>
          <w:sz w:val="24"/>
          <w:szCs w:val="24"/>
        </w:rPr>
        <w:t>The payment under the scheme on cessation of the employment of a member of the Scheme due to retirement, resignation etc.  is restricted to the accumulative in the saving fund.</w:t>
      </w:r>
    </w:p>
    <w:p w:rsidR="007921FF" w:rsidRPr="0010401D" w:rsidRDefault="007921FF" w:rsidP="00557D93">
      <w:pPr>
        <w:pStyle w:val="ListParagraph"/>
        <w:numPr>
          <w:ilvl w:val="0"/>
          <w:numId w:val="73"/>
        </w:numPr>
        <w:jc w:val="both"/>
        <w:rPr>
          <w:rFonts w:ascii="Times New Roman" w:hAnsi="Times New Roman" w:cs="Times New Roman"/>
          <w:sz w:val="24"/>
          <w:szCs w:val="24"/>
        </w:rPr>
      </w:pPr>
      <w:r w:rsidRPr="0010401D">
        <w:rPr>
          <w:rFonts w:ascii="Times New Roman" w:hAnsi="Times New Roman" w:cs="Times New Roman"/>
          <w:sz w:val="24"/>
          <w:szCs w:val="24"/>
        </w:rPr>
        <w:t>The member’s accumulation in the saving fund is correctly calculated in accordance with the procedure laid down in the scheme.</w:t>
      </w:r>
    </w:p>
    <w:p w:rsidR="007921FF" w:rsidRPr="0010401D" w:rsidRDefault="007921FF" w:rsidP="00557D93">
      <w:pPr>
        <w:pStyle w:val="ListParagraph"/>
        <w:numPr>
          <w:ilvl w:val="0"/>
          <w:numId w:val="73"/>
        </w:numPr>
        <w:jc w:val="both"/>
        <w:rPr>
          <w:rFonts w:ascii="Times New Roman" w:hAnsi="Times New Roman" w:cs="Times New Roman"/>
          <w:sz w:val="24"/>
          <w:szCs w:val="24"/>
        </w:rPr>
      </w:pPr>
      <w:r w:rsidRPr="0010401D">
        <w:rPr>
          <w:rFonts w:ascii="Times New Roman" w:hAnsi="Times New Roman" w:cs="Times New Roman"/>
          <w:sz w:val="24"/>
          <w:szCs w:val="24"/>
        </w:rPr>
        <w:t>The membership of the individual in the various groups is correctly given and agrees with the Register of members maintained in the unit.</w:t>
      </w:r>
    </w:p>
    <w:p w:rsidR="007921FF" w:rsidRPr="0010401D" w:rsidRDefault="007921FF" w:rsidP="00557D93">
      <w:pPr>
        <w:pStyle w:val="ListParagraph"/>
        <w:numPr>
          <w:ilvl w:val="0"/>
          <w:numId w:val="73"/>
        </w:numPr>
        <w:jc w:val="both"/>
        <w:rPr>
          <w:rFonts w:ascii="Times New Roman" w:hAnsi="Times New Roman" w:cs="Times New Roman"/>
          <w:sz w:val="24"/>
          <w:szCs w:val="24"/>
        </w:rPr>
      </w:pPr>
      <w:r w:rsidRPr="0010401D">
        <w:rPr>
          <w:rFonts w:ascii="Times New Roman" w:hAnsi="Times New Roman" w:cs="Times New Roman"/>
          <w:sz w:val="24"/>
          <w:szCs w:val="24"/>
        </w:rPr>
        <w:t>Insurance cover paid, if any, on the death of the employee is appropriate to the group to which he is a member at the time of his death.</w:t>
      </w:r>
    </w:p>
    <w:p w:rsidR="007921FF" w:rsidRPr="0010401D" w:rsidRDefault="007921FF" w:rsidP="00557D93">
      <w:pPr>
        <w:pStyle w:val="ListParagraph"/>
        <w:numPr>
          <w:ilvl w:val="0"/>
          <w:numId w:val="73"/>
        </w:numPr>
        <w:jc w:val="both"/>
        <w:rPr>
          <w:rFonts w:ascii="Times New Roman" w:hAnsi="Times New Roman" w:cs="Times New Roman"/>
          <w:sz w:val="24"/>
          <w:szCs w:val="24"/>
        </w:rPr>
      </w:pPr>
      <w:r w:rsidRPr="0010401D">
        <w:rPr>
          <w:rFonts w:ascii="Times New Roman" w:hAnsi="Times New Roman" w:cs="Times New Roman"/>
          <w:sz w:val="24"/>
          <w:szCs w:val="24"/>
        </w:rPr>
        <w:t>Proper safeguards are observed when the payments are effected under the scheme to the natural heirs in the absence of valid nomination.</w:t>
      </w:r>
    </w:p>
    <w:p w:rsidR="007921FF" w:rsidRPr="0010401D" w:rsidRDefault="007921FF" w:rsidP="00557D93">
      <w:pPr>
        <w:pStyle w:val="ListParagraph"/>
        <w:numPr>
          <w:ilvl w:val="0"/>
          <w:numId w:val="73"/>
        </w:numPr>
        <w:jc w:val="both"/>
        <w:rPr>
          <w:rFonts w:ascii="Times New Roman" w:hAnsi="Times New Roman" w:cs="Times New Roman"/>
          <w:sz w:val="24"/>
          <w:szCs w:val="24"/>
        </w:rPr>
      </w:pPr>
      <w:r w:rsidRPr="0010401D">
        <w:rPr>
          <w:rFonts w:ascii="Times New Roman" w:hAnsi="Times New Roman" w:cs="Times New Roman"/>
          <w:sz w:val="24"/>
          <w:szCs w:val="24"/>
        </w:rPr>
        <w:t>The bill may be checked with reference to the Register of members being maintained by the drawing disbursing officer in prescribed form.</w:t>
      </w:r>
    </w:p>
    <w:p w:rsidR="007921FF" w:rsidRPr="0010401D" w:rsidRDefault="007921FF" w:rsidP="00557D93">
      <w:pPr>
        <w:pStyle w:val="ListParagraph"/>
        <w:numPr>
          <w:ilvl w:val="0"/>
          <w:numId w:val="73"/>
        </w:numPr>
        <w:jc w:val="both"/>
        <w:rPr>
          <w:rFonts w:ascii="Times New Roman" w:hAnsi="Times New Roman" w:cs="Times New Roman"/>
          <w:sz w:val="24"/>
          <w:szCs w:val="24"/>
        </w:rPr>
      </w:pPr>
      <w:r w:rsidRPr="0010401D">
        <w:rPr>
          <w:rFonts w:ascii="Times New Roman" w:hAnsi="Times New Roman" w:cs="Times New Roman"/>
          <w:sz w:val="24"/>
          <w:szCs w:val="24"/>
        </w:rPr>
        <w:t>In case of death of a member, the appropriate amount payable on account of insurance cover and saving fund has been paid to the nominee as per nomination posted in the service book of the deceased employee.</w:t>
      </w:r>
    </w:p>
    <w:p w:rsidR="007921FF" w:rsidRPr="0010401D" w:rsidRDefault="007921FF" w:rsidP="00557D93">
      <w:pPr>
        <w:pStyle w:val="ListParagraph"/>
        <w:numPr>
          <w:ilvl w:val="0"/>
          <w:numId w:val="73"/>
        </w:numPr>
        <w:jc w:val="both"/>
        <w:rPr>
          <w:rFonts w:ascii="Times New Roman" w:hAnsi="Times New Roman" w:cs="Times New Roman"/>
          <w:sz w:val="24"/>
          <w:szCs w:val="24"/>
        </w:rPr>
      </w:pPr>
      <w:r w:rsidRPr="0010401D">
        <w:rPr>
          <w:rFonts w:ascii="Times New Roman" w:hAnsi="Times New Roman" w:cs="Times New Roman"/>
          <w:sz w:val="24"/>
          <w:szCs w:val="24"/>
        </w:rPr>
        <w:t>Contribution towards Kendriya Vidyalaya Sangathan EGIS at the appropriate rate has been recovered upto the month preceding the month of death of the Kendriya Vidyalaya Sangathan employee.</w:t>
      </w:r>
    </w:p>
    <w:p w:rsidR="007921FF" w:rsidRPr="004220D2" w:rsidRDefault="007921FF" w:rsidP="00787BF2">
      <w:pPr>
        <w:ind w:left="720" w:hanging="720"/>
        <w:jc w:val="both"/>
        <w:rPr>
          <w:rFonts w:ascii="Times New Roman" w:hAnsi="Times New Roman" w:cs="Times New Roman"/>
          <w:sz w:val="24"/>
          <w:szCs w:val="24"/>
        </w:rPr>
      </w:pPr>
    </w:p>
    <w:p w:rsidR="007921FF" w:rsidRPr="004220D2" w:rsidRDefault="007921FF" w:rsidP="00787BF2">
      <w:pPr>
        <w:tabs>
          <w:tab w:val="left" w:pos="3615"/>
        </w:tabs>
        <w:jc w:val="both"/>
        <w:rPr>
          <w:rFonts w:ascii="Times New Roman" w:hAnsi="Times New Roman" w:cs="Times New Roman"/>
          <w:b/>
          <w:bCs/>
          <w:sz w:val="24"/>
          <w:szCs w:val="24"/>
        </w:rPr>
      </w:pPr>
    </w:p>
    <w:p w:rsidR="007921FF" w:rsidRPr="004220D2" w:rsidRDefault="007921FF" w:rsidP="00787BF2">
      <w:pPr>
        <w:tabs>
          <w:tab w:val="left" w:pos="4155"/>
        </w:tabs>
        <w:jc w:val="both"/>
        <w:rPr>
          <w:rFonts w:ascii="Times New Roman" w:hAnsi="Times New Roman" w:cs="Times New Roman"/>
          <w:b/>
          <w:bCs/>
          <w:sz w:val="24"/>
          <w:szCs w:val="24"/>
        </w:rPr>
      </w:pPr>
    </w:p>
    <w:p w:rsidR="007921FF" w:rsidRPr="004220D2" w:rsidRDefault="007921FF" w:rsidP="00787BF2">
      <w:pPr>
        <w:pStyle w:val="NoSpacing"/>
        <w:jc w:val="center"/>
        <w:rPr>
          <w:rFonts w:ascii="Times New Roman" w:hAnsi="Times New Roman" w:cs="Times New Roman"/>
          <w:b/>
          <w:bCs/>
          <w:sz w:val="24"/>
          <w:szCs w:val="24"/>
        </w:rPr>
      </w:pPr>
    </w:p>
    <w:p w:rsidR="007921FF" w:rsidRPr="004220D2" w:rsidRDefault="007921FF" w:rsidP="00787BF2">
      <w:pPr>
        <w:pStyle w:val="NoSpacing"/>
        <w:jc w:val="center"/>
        <w:rPr>
          <w:rFonts w:ascii="Times New Roman" w:hAnsi="Times New Roman" w:cs="Times New Roman"/>
          <w:b/>
          <w:bCs/>
          <w:sz w:val="24"/>
          <w:szCs w:val="24"/>
        </w:rPr>
      </w:pPr>
    </w:p>
    <w:p w:rsidR="007921FF" w:rsidRPr="004220D2" w:rsidRDefault="007921FF" w:rsidP="00787BF2">
      <w:pPr>
        <w:pStyle w:val="NoSpacing"/>
        <w:rPr>
          <w:rFonts w:ascii="Times New Roman" w:hAnsi="Times New Roman" w:cs="Times New Roman"/>
          <w:b/>
          <w:bCs/>
          <w:sz w:val="24"/>
          <w:szCs w:val="24"/>
        </w:rPr>
      </w:pPr>
    </w:p>
    <w:p w:rsidR="007921FF" w:rsidRPr="004220D2" w:rsidRDefault="007921FF" w:rsidP="009E5561">
      <w:pPr>
        <w:pStyle w:val="NoSpacing"/>
        <w:tabs>
          <w:tab w:val="left" w:pos="3329"/>
          <w:tab w:val="center" w:pos="4680"/>
        </w:tabs>
        <w:rPr>
          <w:rFonts w:ascii="Times New Roman" w:hAnsi="Times New Roman" w:cs="Times New Roman"/>
          <w:b/>
          <w:bCs/>
          <w:sz w:val="24"/>
          <w:szCs w:val="24"/>
        </w:rPr>
      </w:pPr>
      <w:r w:rsidRPr="004220D2">
        <w:rPr>
          <w:rFonts w:ascii="Times New Roman" w:hAnsi="Times New Roman" w:cs="Times New Roman"/>
          <w:b/>
          <w:bCs/>
          <w:sz w:val="24"/>
          <w:szCs w:val="24"/>
        </w:rPr>
        <w:tab/>
      </w:r>
    </w:p>
    <w:p w:rsidR="007921FF" w:rsidRPr="004220D2" w:rsidRDefault="007921FF" w:rsidP="009E5561">
      <w:pPr>
        <w:pStyle w:val="NoSpacing"/>
        <w:tabs>
          <w:tab w:val="left" w:pos="3329"/>
          <w:tab w:val="center" w:pos="4680"/>
        </w:tabs>
        <w:rPr>
          <w:rFonts w:ascii="Times New Roman" w:hAnsi="Times New Roman" w:cs="Times New Roman"/>
          <w:b/>
          <w:bCs/>
          <w:sz w:val="24"/>
          <w:szCs w:val="24"/>
        </w:rPr>
      </w:pPr>
    </w:p>
    <w:p w:rsidR="007921FF" w:rsidRPr="004220D2" w:rsidRDefault="007921FF" w:rsidP="009E5561">
      <w:pPr>
        <w:pStyle w:val="NoSpacing"/>
        <w:tabs>
          <w:tab w:val="left" w:pos="3329"/>
          <w:tab w:val="center" w:pos="4680"/>
        </w:tabs>
        <w:rPr>
          <w:rFonts w:ascii="Times New Roman" w:hAnsi="Times New Roman" w:cs="Times New Roman"/>
          <w:b/>
          <w:bCs/>
          <w:sz w:val="24"/>
          <w:szCs w:val="24"/>
        </w:rPr>
      </w:pPr>
    </w:p>
    <w:p w:rsidR="007921FF" w:rsidRPr="004220D2" w:rsidRDefault="007921FF" w:rsidP="009E5561">
      <w:pPr>
        <w:pStyle w:val="NoSpacing"/>
        <w:tabs>
          <w:tab w:val="left" w:pos="3329"/>
          <w:tab w:val="center" w:pos="4680"/>
        </w:tabs>
        <w:rPr>
          <w:rFonts w:ascii="Times New Roman" w:hAnsi="Times New Roman" w:cs="Times New Roman"/>
          <w:b/>
          <w:bCs/>
          <w:sz w:val="24"/>
          <w:szCs w:val="24"/>
        </w:rPr>
      </w:pPr>
    </w:p>
    <w:p w:rsidR="007921FF" w:rsidRPr="004220D2" w:rsidRDefault="007921FF" w:rsidP="009E5561">
      <w:pPr>
        <w:pStyle w:val="NoSpacing"/>
        <w:tabs>
          <w:tab w:val="left" w:pos="3329"/>
          <w:tab w:val="center" w:pos="4680"/>
        </w:tabs>
        <w:rPr>
          <w:rFonts w:ascii="Times New Roman" w:hAnsi="Times New Roman" w:cs="Times New Roman"/>
          <w:b/>
          <w:bCs/>
          <w:sz w:val="24"/>
          <w:szCs w:val="24"/>
        </w:rPr>
      </w:pPr>
    </w:p>
    <w:p w:rsidR="007921FF" w:rsidRPr="004220D2" w:rsidRDefault="007921FF" w:rsidP="009E5561">
      <w:pPr>
        <w:pStyle w:val="NoSpacing"/>
        <w:tabs>
          <w:tab w:val="left" w:pos="3329"/>
          <w:tab w:val="center" w:pos="4680"/>
        </w:tabs>
        <w:rPr>
          <w:rFonts w:ascii="Times New Roman" w:hAnsi="Times New Roman" w:cs="Times New Roman"/>
          <w:b/>
          <w:bCs/>
          <w:sz w:val="24"/>
          <w:szCs w:val="24"/>
        </w:rPr>
      </w:pPr>
    </w:p>
    <w:p w:rsidR="007921FF" w:rsidRPr="004220D2" w:rsidRDefault="007921FF" w:rsidP="009E5561">
      <w:pPr>
        <w:pStyle w:val="NoSpacing"/>
        <w:tabs>
          <w:tab w:val="left" w:pos="3329"/>
          <w:tab w:val="center" w:pos="4680"/>
        </w:tabs>
        <w:rPr>
          <w:rFonts w:ascii="Times New Roman" w:hAnsi="Times New Roman" w:cs="Times New Roman"/>
          <w:b/>
          <w:bCs/>
          <w:sz w:val="24"/>
          <w:szCs w:val="24"/>
        </w:rPr>
      </w:pPr>
    </w:p>
    <w:p w:rsidR="007921FF" w:rsidRDefault="007921FF" w:rsidP="009E5561">
      <w:pPr>
        <w:pStyle w:val="NoSpacing"/>
        <w:tabs>
          <w:tab w:val="left" w:pos="3329"/>
          <w:tab w:val="center" w:pos="4680"/>
        </w:tabs>
        <w:rPr>
          <w:rFonts w:ascii="Times New Roman" w:hAnsi="Times New Roman" w:cs="Times New Roman"/>
          <w:b/>
          <w:bCs/>
          <w:sz w:val="24"/>
          <w:szCs w:val="24"/>
        </w:rPr>
      </w:pPr>
    </w:p>
    <w:p w:rsidR="007921FF" w:rsidRDefault="007921FF" w:rsidP="009E5561">
      <w:pPr>
        <w:pStyle w:val="NoSpacing"/>
        <w:tabs>
          <w:tab w:val="left" w:pos="3329"/>
          <w:tab w:val="center" w:pos="4680"/>
        </w:tabs>
        <w:rPr>
          <w:rFonts w:ascii="Times New Roman" w:hAnsi="Times New Roman" w:cs="Times New Roman"/>
          <w:b/>
          <w:bCs/>
          <w:sz w:val="36"/>
          <w:szCs w:val="36"/>
        </w:rPr>
      </w:pPr>
    </w:p>
    <w:p w:rsidR="007921FF" w:rsidRPr="00D073D2" w:rsidRDefault="007921FF" w:rsidP="009E5561">
      <w:pPr>
        <w:pStyle w:val="NoSpacing"/>
        <w:tabs>
          <w:tab w:val="left" w:pos="3329"/>
          <w:tab w:val="center" w:pos="4680"/>
        </w:tabs>
        <w:rPr>
          <w:rFonts w:ascii="Times New Roman" w:hAnsi="Times New Roman" w:cs="Times New Roman"/>
          <w:b/>
          <w:bCs/>
          <w:sz w:val="28"/>
          <w:szCs w:val="28"/>
        </w:rPr>
      </w:pPr>
      <w:r>
        <w:rPr>
          <w:rFonts w:ascii="Times New Roman" w:hAnsi="Times New Roman" w:cs="Times New Roman"/>
          <w:b/>
          <w:bCs/>
          <w:sz w:val="36"/>
          <w:szCs w:val="36"/>
        </w:rPr>
        <w:tab/>
      </w:r>
      <w:r w:rsidRPr="00D073D2">
        <w:rPr>
          <w:rFonts w:ascii="Times New Roman" w:hAnsi="Times New Roman" w:cs="Times New Roman"/>
          <w:b/>
          <w:bCs/>
          <w:sz w:val="28"/>
          <w:szCs w:val="28"/>
        </w:rPr>
        <w:t>CHAPTER - 13</w:t>
      </w:r>
    </w:p>
    <w:p w:rsidR="007921FF" w:rsidRPr="00D073D2" w:rsidRDefault="007921FF" w:rsidP="00787BF2">
      <w:pPr>
        <w:pStyle w:val="NoSpacing"/>
        <w:jc w:val="center"/>
        <w:rPr>
          <w:rFonts w:ascii="Times New Roman" w:hAnsi="Times New Roman" w:cs="Times New Roman"/>
          <w:b/>
          <w:bCs/>
          <w:sz w:val="28"/>
          <w:szCs w:val="28"/>
        </w:rPr>
      </w:pPr>
    </w:p>
    <w:p w:rsidR="007921FF" w:rsidRPr="00D073D2" w:rsidRDefault="007921FF" w:rsidP="00787BF2">
      <w:pPr>
        <w:pStyle w:val="NoSpacing"/>
        <w:jc w:val="center"/>
        <w:rPr>
          <w:rFonts w:ascii="Times New Roman" w:hAnsi="Times New Roman" w:cs="Times New Roman"/>
          <w:b/>
          <w:bCs/>
          <w:sz w:val="28"/>
          <w:szCs w:val="28"/>
          <w:u w:val="single"/>
        </w:rPr>
      </w:pPr>
      <w:r w:rsidRPr="00D073D2">
        <w:rPr>
          <w:rFonts w:ascii="Times New Roman" w:hAnsi="Times New Roman" w:cs="Times New Roman"/>
          <w:b/>
          <w:bCs/>
          <w:sz w:val="28"/>
          <w:szCs w:val="28"/>
          <w:u w:val="single"/>
        </w:rPr>
        <w:t>PERFORMANCE AUDIT</w:t>
      </w:r>
    </w:p>
    <w:p w:rsidR="007921FF" w:rsidRPr="00D073D2" w:rsidRDefault="007921FF" w:rsidP="00787BF2">
      <w:pPr>
        <w:pStyle w:val="NoSpacing"/>
        <w:jc w:val="center"/>
        <w:rPr>
          <w:rFonts w:ascii="Times New Roman" w:hAnsi="Times New Roman" w:cs="Times New Roman"/>
          <w:b/>
          <w:bCs/>
          <w:sz w:val="28"/>
          <w:szCs w:val="28"/>
        </w:rPr>
      </w:pPr>
    </w:p>
    <w:p w:rsidR="007921FF" w:rsidRPr="00D073D2" w:rsidRDefault="007921FF" w:rsidP="00787BF2">
      <w:pPr>
        <w:pStyle w:val="NoSpacing"/>
        <w:jc w:val="both"/>
        <w:rPr>
          <w:rFonts w:ascii="Times New Roman" w:hAnsi="Times New Roman" w:cs="Times New Roman"/>
          <w:b/>
          <w:bCs/>
          <w:sz w:val="24"/>
          <w:szCs w:val="24"/>
        </w:rPr>
      </w:pPr>
      <w:r w:rsidRPr="00D073D2">
        <w:rPr>
          <w:rFonts w:ascii="Times New Roman" w:hAnsi="Times New Roman" w:cs="Times New Roman"/>
          <w:b/>
          <w:bCs/>
          <w:sz w:val="24"/>
          <w:szCs w:val="24"/>
        </w:rPr>
        <w:t>13.1</w:t>
      </w:r>
      <w:r w:rsidRPr="00D073D2">
        <w:rPr>
          <w:rFonts w:ascii="Times New Roman" w:hAnsi="Times New Roman" w:cs="Times New Roman"/>
          <w:b/>
          <w:bCs/>
          <w:sz w:val="24"/>
          <w:szCs w:val="24"/>
        </w:rPr>
        <w:tab/>
        <w:t>Introduction</w:t>
      </w:r>
    </w:p>
    <w:p w:rsidR="007921FF" w:rsidRPr="00D073D2" w:rsidRDefault="007921FF" w:rsidP="00787BF2">
      <w:pPr>
        <w:pStyle w:val="NoSpacing"/>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13.1.1</w:t>
      </w:r>
      <w:r w:rsidRPr="00D073D2">
        <w:rPr>
          <w:rFonts w:ascii="Times New Roman" w:hAnsi="Times New Roman" w:cs="Times New Roman"/>
          <w:sz w:val="24"/>
          <w:szCs w:val="24"/>
        </w:rPr>
        <w:tab/>
        <w:t xml:space="preserve">The term ‘Audit in general includes audit, regularly audit and PA.  In that, PA is concerned with the evaluation of execution of schemes/ projects/ programmes or any other activity of the government and it embraces the following :- </w:t>
      </w:r>
    </w:p>
    <w:p w:rsidR="007921FF" w:rsidRPr="00D073D2" w:rsidRDefault="007921FF" w:rsidP="00787BF2">
      <w:pPr>
        <w:pStyle w:val="NoSpacing"/>
        <w:numPr>
          <w:ilvl w:val="0"/>
          <w:numId w:val="25"/>
        </w:numPr>
        <w:jc w:val="both"/>
        <w:rPr>
          <w:rFonts w:ascii="Times New Roman" w:hAnsi="Times New Roman" w:cs="Times New Roman"/>
          <w:sz w:val="24"/>
          <w:szCs w:val="24"/>
        </w:rPr>
      </w:pPr>
      <w:r w:rsidRPr="00D073D2">
        <w:rPr>
          <w:rFonts w:ascii="Times New Roman" w:hAnsi="Times New Roman" w:cs="Times New Roman"/>
          <w:sz w:val="24"/>
          <w:szCs w:val="24"/>
        </w:rPr>
        <w:t>Economy :- Audit of the economy of administrative activities in accordance with sound administrative principles and practices and management policies.</w:t>
      </w:r>
    </w:p>
    <w:p w:rsidR="007921FF" w:rsidRPr="00D073D2" w:rsidRDefault="007921FF" w:rsidP="00787BF2">
      <w:pPr>
        <w:pStyle w:val="NoSpacing"/>
        <w:numPr>
          <w:ilvl w:val="0"/>
          <w:numId w:val="25"/>
        </w:numPr>
        <w:jc w:val="both"/>
        <w:rPr>
          <w:rFonts w:ascii="Times New Roman" w:hAnsi="Times New Roman" w:cs="Times New Roman"/>
          <w:sz w:val="24"/>
          <w:szCs w:val="24"/>
        </w:rPr>
      </w:pPr>
      <w:r w:rsidRPr="00D073D2">
        <w:rPr>
          <w:rFonts w:ascii="Times New Roman" w:hAnsi="Times New Roman" w:cs="Times New Roman"/>
          <w:sz w:val="24"/>
          <w:szCs w:val="24"/>
        </w:rPr>
        <w:t>Efficiency :- Audit of the efficiency of utilization of human, financial and other resources including examination of information systems, performance measures and ,monitoring arrangements and procedures followed by audited entities for remedying identified deficiencies.</w:t>
      </w:r>
    </w:p>
    <w:p w:rsidR="007921FF" w:rsidRPr="00D073D2" w:rsidRDefault="007921FF" w:rsidP="00787BF2">
      <w:pPr>
        <w:pStyle w:val="NoSpacing"/>
        <w:numPr>
          <w:ilvl w:val="0"/>
          <w:numId w:val="25"/>
        </w:numPr>
        <w:jc w:val="both"/>
        <w:rPr>
          <w:rFonts w:ascii="Times New Roman" w:hAnsi="Times New Roman" w:cs="Times New Roman"/>
          <w:sz w:val="24"/>
          <w:szCs w:val="24"/>
        </w:rPr>
      </w:pPr>
      <w:r w:rsidRPr="00D073D2">
        <w:rPr>
          <w:rFonts w:ascii="Times New Roman" w:hAnsi="Times New Roman" w:cs="Times New Roman"/>
          <w:sz w:val="24"/>
          <w:szCs w:val="24"/>
        </w:rPr>
        <w:t>Effectiveness :- Audit of the effectiveness of performance in relation to the achievement of the objectives of the audited entity and Audit of the actual impact of activates Compared with the intended impact.</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b/>
          <w:bCs/>
          <w:sz w:val="24"/>
          <w:szCs w:val="24"/>
        </w:rPr>
      </w:pPr>
      <w:r w:rsidRPr="00D073D2">
        <w:rPr>
          <w:rFonts w:ascii="Times New Roman" w:hAnsi="Times New Roman" w:cs="Times New Roman"/>
          <w:b/>
          <w:bCs/>
          <w:sz w:val="24"/>
          <w:szCs w:val="24"/>
        </w:rPr>
        <w:t>13.2</w:t>
      </w:r>
      <w:r w:rsidRPr="00D073D2">
        <w:rPr>
          <w:rFonts w:ascii="Times New Roman" w:hAnsi="Times New Roman" w:cs="Times New Roman"/>
          <w:b/>
          <w:bCs/>
          <w:sz w:val="24"/>
          <w:szCs w:val="24"/>
        </w:rPr>
        <w:tab/>
        <w:t>Definition and Basic Objectives of PA</w:t>
      </w:r>
    </w:p>
    <w:p w:rsidR="007921FF" w:rsidRPr="00D073D2" w:rsidRDefault="007921FF" w:rsidP="00787BF2">
      <w:pPr>
        <w:pStyle w:val="NoSpacing"/>
        <w:jc w:val="both"/>
        <w:rPr>
          <w:rFonts w:ascii="Times New Roman" w:hAnsi="Times New Roman" w:cs="Times New Roman"/>
          <w:b/>
          <w:bCs/>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13.2.1</w:t>
      </w:r>
      <w:r w:rsidRPr="00D073D2">
        <w:rPr>
          <w:rFonts w:ascii="Times New Roman" w:hAnsi="Times New Roman" w:cs="Times New Roman"/>
          <w:sz w:val="24"/>
          <w:szCs w:val="24"/>
        </w:rPr>
        <w:tab/>
        <w:t>Definition: PA is an independent assessment or examination of the extent to which an entity, programme or organization operates in terms of efficiency, effectiveness and economy.</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13.2.2</w:t>
      </w:r>
      <w:r w:rsidRPr="00D073D2">
        <w:rPr>
          <w:rFonts w:ascii="Times New Roman" w:hAnsi="Times New Roman" w:cs="Times New Roman"/>
          <w:sz w:val="24"/>
          <w:szCs w:val="24"/>
        </w:rPr>
        <w:tab/>
        <w:t>Objectives of PA :- The basic objectives of PA is to improve public sector administration and accountability by way of :-</w:t>
      </w:r>
    </w:p>
    <w:p w:rsidR="007921FF" w:rsidRPr="00D073D2" w:rsidRDefault="007921FF" w:rsidP="00787BF2">
      <w:pPr>
        <w:pStyle w:val="NoSpacing"/>
        <w:numPr>
          <w:ilvl w:val="0"/>
          <w:numId w:val="26"/>
        </w:numPr>
        <w:jc w:val="both"/>
        <w:rPr>
          <w:rFonts w:ascii="Times New Roman" w:hAnsi="Times New Roman" w:cs="Times New Roman"/>
          <w:sz w:val="24"/>
          <w:szCs w:val="24"/>
        </w:rPr>
      </w:pPr>
      <w:r w:rsidRPr="00D073D2">
        <w:rPr>
          <w:rFonts w:ascii="Times New Roman" w:hAnsi="Times New Roman" w:cs="Times New Roman"/>
          <w:sz w:val="24"/>
          <w:szCs w:val="24"/>
        </w:rPr>
        <w:t>The quality of information and advice available to government for the formulation of policy.</w:t>
      </w:r>
    </w:p>
    <w:p w:rsidR="007921FF" w:rsidRPr="00D073D2" w:rsidRDefault="007921FF" w:rsidP="00787BF2">
      <w:pPr>
        <w:pStyle w:val="NoSpacing"/>
        <w:numPr>
          <w:ilvl w:val="0"/>
          <w:numId w:val="26"/>
        </w:numPr>
        <w:jc w:val="both"/>
        <w:rPr>
          <w:rFonts w:ascii="Times New Roman" w:hAnsi="Times New Roman" w:cs="Times New Roman"/>
          <w:sz w:val="24"/>
          <w:szCs w:val="24"/>
        </w:rPr>
      </w:pPr>
      <w:r w:rsidRPr="00D073D2">
        <w:rPr>
          <w:rFonts w:ascii="Times New Roman" w:hAnsi="Times New Roman" w:cs="Times New Roman"/>
          <w:sz w:val="24"/>
          <w:szCs w:val="24"/>
        </w:rPr>
        <w:t>The existence and effectiveness of administrative machinery to inform the government whether programmer objectives and targets have been determined with a view to fulfilling policy objective.</w:t>
      </w:r>
    </w:p>
    <w:p w:rsidR="007921FF" w:rsidRPr="00D073D2" w:rsidRDefault="007921FF" w:rsidP="00787BF2">
      <w:pPr>
        <w:pStyle w:val="NoSpacing"/>
        <w:numPr>
          <w:ilvl w:val="0"/>
          <w:numId w:val="26"/>
        </w:numPr>
        <w:jc w:val="both"/>
        <w:rPr>
          <w:rFonts w:ascii="Times New Roman" w:hAnsi="Times New Roman" w:cs="Times New Roman"/>
          <w:sz w:val="24"/>
          <w:szCs w:val="24"/>
        </w:rPr>
      </w:pPr>
      <w:r w:rsidRPr="00D073D2">
        <w:rPr>
          <w:rFonts w:ascii="Times New Roman" w:hAnsi="Times New Roman" w:cs="Times New Roman"/>
          <w:sz w:val="24"/>
          <w:szCs w:val="24"/>
        </w:rPr>
        <w:t>Whether and to what extent, stated programme objectives have been met</w:t>
      </w:r>
    </w:p>
    <w:p w:rsidR="007921FF" w:rsidRPr="00D073D2" w:rsidRDefault="007921FF" w:rsidP="00787BF2">
      <w:pPr>
        <w:pStyle w:val="NoSpacing"/>
        <w:numPr>
          <w:ilvl w:val="0"/>
          <w:numId w:val="26"/>
        </w:numPr>
        <w:jc w:val="both"/>
        <w:rPr>
          <w:rFonts w:ascii="Times New Roman" w:hAnsi="Times New Roman" w:cs="Times New Roman"/>
          <w:sz w:val="24"/>
          <w:szCs w:val="24"/>
        </w:rPr>
      </w:pPr>
      <w:r w:rsidRPr="00D073D2">
        <w:rPr>
          <w:rFonts w:ascii="Times New Roman" w:hAnsi="Times New Roman" w:cs="Times New Roman"/>
          <w:sz w:val="24"/>
          <w:szCs w:val="24"/>
        </w:rPr>
        <w:t>The economy, efficiency, effectiveness, equity and ethics of the means used to implement a programme/ activity.</w:t>
      </w:r>
    </w:p>
    <w:p w:rsidR="007921FF" w:rsidRPr="00D073D2" w:rsidRDefault="007921FF" w:rsidP="00787BF2">
      <w:pPr>
        <w:pStyle w:val="NoSpacing"/>
        <w:numPr>
          <w:ilvl w:val="0"/>
          <w:numId w:val="26"/>
        </w:numPr>
        <w:jc w:val="both"/>
        <w:rPr>
          <w:rFonts w:ascii="Times New Roman" w:hAnsi="Times New Roman" w:cs="Times New Roman"/>
          <w:sz w:val="24"/>
          <w:szCs w:val="24"/>
        </w:rPr>
      </w:pPr>
      <w:r w:rsidRPr="00D073D2">
        <w:rPr>
          <w:rFonts w:ascii="Times New Roman" w:hAnsi="Times New Roman" w:cs="Times New Roman"/>
          <w:sz w:val="24"/>
          <w:szCs w:val="24"/>
        </w:rPr>
        <w:t>The intended and unintended direct and indirect other impacts of programmes/ activities, for example, the environmental impact of government activity etc. and</w:t>
      </w:r>
    </w:p>
    <w:p w:rsidR="007921FF" w:rsidRPr="00D073D2" w:rsidRDefault="007921FF" w:rsidP="00787BF2">
      <w:pPr>
        <w:pStyle w:val="NoSpacing"/>
        <w:numPr>
          <w:ilvl w:val="0"/>
          <w:numId w:val="26"/>
        </w:numPr>
        <w:jc w:val="both"/>
        <w:rPr>
          <w:rFonts w:ascii="Times New Roman" w:hAnsi="Times New Roman" w:cs="Times New Roman"/>
          <w:sz w:val="24"/>
          <w:szCs w:val="24"/>
        </w:rPr>
      </w:pPr>
      <w:r w:rsidRPr="00D073D2">
        <w:rPr>
          <w:rFonts w:ascii="Times New Roman" w:hAnsi="Times New Roman" w:cs="Times New Roman"/>
          <w:sz w:val="24"/>
          <w:szCs w:val="24"/>
        </w:rPr>
        <w:t>Compliance to applicable laws and regulations in the context of the PA objectivities.</w:t>
      </w:r>
    </w:p>
    <w:p w:rsidR="007921FF"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13.2.3</w:t>
      </w:r>
      <w:r w:rsidRPr="00D073D2">
        <w:rPr>
          <w:rFonts w:ascii="Times New Roman" w:hAnsi="Times New Roman" w:cs="Times New Roman"/>
          <w:sz w:val="24"/>
          <w:szCs w:val="24"/>
        </w:rPr>
        <w:tab/>
        <w:t>Basic Principles of PA :- The basic principles of PA may be outlined as under :-</w:t>
      </w:r>
    </w:p>
    <w:p w:rsidR="007921FF" w:rsidRPr="00D073D2" w:rsidRDefault="007921FF" w:rsidP="00787BF2">
      <w:pPr>
        <w:pStyle w:val="NoSpacing"/>
        <w:numPr>
          <w:ilvl w:val="0"/>
          <w:numId w:val="27"/>
        </w:numPr>
        <w:jc w:val="both"/>
        <w:rPr>
          <w:rFonts w:ascii="Times New Roman" w:hAnsi="Times New Roman" w:cs="Times New Roman"/>
          <w:sz w:val="24"/>
          <w:szCs w:val="24"/>
        </w:rPr>
      </w:pPr>
      <w:r w:rsidRPr="00D073D2">
        <w:rPr>
          <w:rFonts w:ascii="Times New Roman" w:hAnsi="Times New Roman" w:cs="Times New Roman"/>
          <w:sz w:val="24"/>
          <w:szCs w:val="24"/>
        </w:rPr>
        <w:t>PA is an assessment of efficiency and effectiveness of the programs, with due regard to economy;</w:t>
      </w:r>
    </w:p>
    <w:p w:rsidR="007921FF" w:rsidRPr="00D073D2" w:rsidRDefault="007921FF" w:rsidP="00787BF2">
      <w:pPr>
        <w:pStyle w:val="NoSpacing"/>
        <w:numPr>
          <w:ilvl w:val="0"/>
          <w:numId w:val="27"/>
        </w:numPr>
        <w:jc w:val="both"/>
        <w:rPr>
          <w:rFonts w:ascii="Times New Roman" w:hAnsi="Times New Roman" w:cs="Times New Roman"/>
          <w:sz w:val="24"/>
          <w:szCs w:val="24"/>
        </w:rPr>
      </w:pPr>
      <w:r w:rsidRPr="00D073D2">
        <w:rPr>
          <w:rFonts w:ascii="Times New Roman" w:hAnsi="Times New Roman" w:cs="Times New Roman"/>
          <w:sz w:val="24"/>
          <w:szCs w:val="24"/>
        </w:rPr>
        <w:t>Apart form the question whether the things are being done the right way, it also addresses the question of whether the right things are being done, in other words, it also focuses on what is not being done rather than only on what is being done;</w:t>
      </w:r>
    </w:p>
    <w:p w:rsidR="007921FF" w:rsidRPr="00D073D2" w:rsidRDefault="007921FF" w:rsidP="00787BF2">
      <w:pPr>
        <w:pStyle w:val="NoSpacing"/>
        <w:numPr>
          <w:ilvl w:val="0"/>
          <w:numId w:val="27"/>
        </w:numPr>
        <w:jc w:val="both"/>
        <w:rPr>
          <w:rFonts w:ascii="Times New Roman" w:hAnsi="Times New Roman" w:cs="Times New Roman"/>
          <w:sz w:val="24"/>
          <w:szCs w:val="24"/>
        </w:rPr>
      </w:pPr>
      <w:r w:rsidRPr="00D073D2">
        <w:rPr>
          <w:rFonts w:ascii="Times New Roman" w:hAnsi="Times New Roman" w:cs="Times New Roman"/>
          <w:sz w:val="24"/>
          <w:szCs w:val="24"/>
        </w:rPr>
        <w:t>Distinction between regularly and PA should always be kept in mind.</w:t>
      </w:r>
    </w:p>
    <w:p w:rsidR="007921FF" w:rsidRPr="00D073D2" w:rsidRDefault="007921FF" w:rsidP="00787BF2">
      <w:pPr>
        <w:pStyle w:val="NoSpacing"/>
        <w:numPr>
          <w:ilvl w:val="0"/>
          <w:numId w:val="27"/>
        </w:numPr>
        <w:jc w:val="both"/>
        <w:rPr>
          <w:rFonts w:ascii="Times New Roman" w:hAnsi="Times New Roman" w:cs="Times New Roman"/>
          <w:sz w:val="24"/>
          <w:szCs w:val="24"/>
        </w:rPr>
      </w:pPr>
      <w:r w:rsidRPr="00D073D2">
        <w:rPr>
          <w:rFonts w:ascii="Times New Roman" w:hAnsi="Times New Roman" w:cs="Times New Roman"/>
          <w:sz w:val="24"/>
          <w:szCs w:val="24"/>
        </w:rPr>
        <w:t>PA is undertaken with the objective of improving performance of public sector programmes and, therefore, an assessment of the expected impact-qualitative and quantitative – on the programmed must be made before undertaking the audit;</w:t>
      </w:r>
    </w:p>
    <w:p w:rsidR="007921FF" w:rsidRPr="00D073D2" w:rsidRDefault="007921FF" w:rsidP="00787BF2">
      <w:pPr>
        <w:pStyle w:val="NoSpacing"/>
        <w:numPr>
          <w:ilvl w:val="0"/>
          <w:numId w:val="27"/>
        </w:numPr>
        <w:jc w:val="both"/>
        <w:rPr>
          <w:rFonts w:ascii="Times New Roman" w:hAnsi="Times New Roman" w:cs="Times New Roman"/>
          <w:sz w:val="24"/>
          <w:szCs w:val="24"/>
        </w:rPr>
      </w:pPr>
      <w:r w:rsidRPr="00D073D2">
        <w:rPr>
          <w:rFonts w:ascii="Times New Roman" w:hAnsi="Times New Roman" w:cs="Times New Roman"/>
          <w:sz w:val="24"/>
          <w:szCs w:val="24"/>
        </w:rPr>
        <w:t>The subjects selected for PA could be a programme, segments of pa programme including the processes, procedures and systems, and entity itself of parts of an entity, etc;</w:t>
      </w:r>
    </w:p>
    <w:p w:rsidR="007921FF" w:rsidRPr="00D073D2" w:rsidRDefault="007921FF" w:rsidP="00787BF2">
      <w:pPr>
        <w:pStyle w:val="NoSpacing"/>
        <w:numPr>
          <w:ilvl w:val="0"/>
          <w:numId w:val="27"/>
        </w:numPr>
        <w:jc w:val="both"/>
        <w:rPr>
          <w:rFonts w:ascii="Times New Roman" w:hAnsi="Times New Roman" w:cs="Times New Roman"/>
          <w:sz w:val="24"/>
          <w:szCs w:val="24"/>
        </w:rPr>
      </w:pPr>
      <w:r w:rsidRPr="00D073D2">
        <w:rPr>
          <w:rFonts w:ascii="Times New Roman" w:hAnsi="Times New Roman" w:cs="Times New Roman"/>
          <w:sz w:val="24"/>
          <w:szCs w:val="24"/>
        </w:rPr>
        <w:t>the subjects or PA could be financial, non-financial or public interest and governance issues;</w:t>
      </w:r>
    </w:p>
    <w:p w:rsidR="007921FF" w:rsidRPr="00D073D2" w:rsidRDefault="007921FF" w:rsidP="00787BF2">
      <w:pPr>
        <w:pStyle w:val="NoSpacing"/>
        <w:numPr>
          <w:ilvl w:val="0"/>
          <w:numId w:val="27"/>
        </w:numPr>
        <w:jc w:val="both"/>
        <w:rPr>
          <w:rFonts w:ascii="Times New Roman" w:hAnsi="Times New Roman" w:cs="Times New Roman"/>
          <w:sz w:val="24"/>
          <w:szCs w:val="24"/>
        </w:rPr>
      </w:pPr>
      <w:r w:rsidRPr="00D073D2">
        <w:rPr>
          <w:rFonts w:ascii="Times New Roman" w:hAnsi="Times New Roman" w:cs="Times New Roman"/>
          <w:sz w:val="24"/>
          <w:szCs w:val="24"/>
        </w:rPr>
        <w:t>While the PA may and should assess the implementation of the policy through one or more programmes, the scope of audit should be limited to assessing and impact of the implementation of policy and the policy per se should not be questioned;</w:t>
      </w:r>
    </w:p>
    <w:p w:rsidR="007921FF" w:rsidRPr="00D073D2" w:rsidRDefault="007921FF" w:rsidP="00787BF2">
      <w:pPr>
        <w:pStyle w:val="NoSpacing"/>
        <w:numPr>
          <w:ilvl w:val="0"/>
          <w:numId w:val="27"/>
        </w:numPr>
        <w:jc w:val="both"/>
        <w:rPr>
          <w:rFonts w:ascii="Times New Roman" w:hAnsi="Times New Roman" w:cs="Times New Roman"/>
          <w:sz w:val="24"/>
          <w:szCs w:val="24"/>
        </w:rPr>
      </w:pPr>
      <w:r w:rsidRPr="00D073D2">
        <w:rPr>
          <w:rFonts w:ascii="Times New Roman" w:hAnsi="Times New Roman" w:cs="Times New Roman"/>
          <w:sz w:val="24"/>
          <w:szCs w:val="24"/>
        </w:rPr>
        <w:t>PA should be conducted in time, when there is scope for remedial.</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b/>
          <w:bCs/>
          <w:sz w:val="24"/>
          <w:szCs w:val="24"/>
        </w:rPr>
      </w:pPr>
      <w:r w:rsidRPr="00D073D2">
        <w:rPr>
          <w:rFonts w:ascii="Times New Roman" w:hAnsi="Times New Roman" w:cs="Times New Roman"/>
          <w:b/>
          <w:bCs/>
          <w:sz w:val="24"/>
          <w:szCs w:val="24"/>
        </w:rPr>
        <w:t>13.3</w:t>
      </w:r>
      <w:r w:rsidRPr="00D073D2">
        <w:rPr>
          <w:rFonts w:ascii="Times New Roman" w:hAnsi="Times New Roman" w:cs="Times New Roman"/>
          <w:b/>
          <w:bCs/>
          <w:sz w:val="24"/>
          <w:szCs w:val="24"/>
        </w:rPr>
        <w:tab/>
        <w:t>Planning and Preparation before undertaking PA</w:t>
      </w:r>
    </w:p>
    <w:p w:rsidR="007921FF" w:rsidRPr="00D073D2" w:rsidRDefault="007921FF" w:rsidP="00787BF2">
      <w:pPr>
        <w:pStyle w:val="NoSpacing"/>
        <w:jc w:val="both"/>
        <w:rPr>
          <w:rFonts w:ascii="Times New Roman" w:hAnsi="Times New Roman" w:cs="Times New Roman"/>
          <w:b/>
          <w:bCs/>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13.3.1</w:t>
      </w:r>
      <w:r w:rsidRPr="00D073D2">
        <w:rPr>
          <w:rFonts w:ascii="Times New Roman" w:hAnsi="Times New Roman" w:cs="Times New Roman"/>
          <w:sz w:val="24"/>
          <w:szCs w:val="24"/>
        </w:rPr>
        <w:tab/>
        <w:t>Developing Measureable Objectives/Performance Indicators:- The responsibility for the development of measurable objectives and performance indicators as also the system of measurement rests with the Government departments or heads of entities.  They are also required to define intermediate and final outputs and outcomes in measurable and monitorable terms.  An IA team should discuss these issues with the concerned departments/ offices before commencing PA.</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13.3.2</w:t>
      </w:r>
      <w:r w:rsidRPr="00D073D2">
        <w:rPr>
          <w:rFonts w:ascii="Times New Roman" w:hAnsi="Times New Roman" w:cs="Times New Roman"/>
          <w:sz w:val="24"/>
          <w:szCs w:val="24"/>
        </w:rPr>
        <w:tab/>
        <w:t>Interaction with the Entity: - PA envisages a high degree of interaction with the auditable entities, right from the selection of subject(s) through the actual process of PA, developing and finalizing the PA report.</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13.3.3</w:t>
      </w:r>
      <w:r w:rsidRPr="00D073D2">
        <w:rPr>
          <w:rFonts w:ascii="Times New Roman" w:hAnsi="Times New Roman" w:cs="Times New Roman"/>
          <w:sz w:val="24"/>
          <w:szCs w:val="24"/>
        </w:rPr>
        <w:tab/>
        <w:t>Para 4.1, Chapter III of Auditing Standards of SAI (CAG) India lay down the field standards as following:-</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ab/>
        <w:t>‘The auditor should plan the audit in a manner, which ensures that an audit of high quality is carried out in an economic, efficient and effective way and in a timely manner.’</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13.3.4</w:t>
      </w:r>
      <w:r w:rsidRPr="00D073D2">
        <w:rPr>
          <w:rFonts w:ascii="Times New Roman" w:hAnsi="Times New Roman" w:cs="Times New Roman"/>
          <w:sz w:val="24"/>
          <w:szCs w:val="24"/>
        </w:rPr>
        <w:tab/>
        <w:t xml:space="preserve">The planning steps highlighted in the Auditing Standards of SAI India (Para 4.3, Chapter – III) stipulate:- </w:t>
      </w:r>
    </w:p>
    <w:p w:rsidR="007921FF" w:rsidRPr="00D073D2" w:rsidRDefault="007921FF" w:rsidP="00787BF2">
      <w:pPr>
        <w:pStyle w:val="NoSpacing"/>
        <w:numPr>
          <w:ilvl w:val="0"/>
          <w:numId w:val="28"/>
        </w:numPr>
        <w:jc w:val="both"/>
        <w:rPr>
          <w:rFonts w:ascii="Times New Roman" w:hAnsi="Times New Roman" w:cs="Times New Roman"/>
          <w:sz w:val="24"/>
          <w:szCs w:val="24"/>
        </w:rPr>
      </w:pPr>
      <w:r w:rsidRPr="00D073D2">
        <w:rPr>
          <w:rFonts w:ascii="Times New Roman" w:hAnsi="Times New Roman" w:cs="Times New Roman"/>
          <w:sz w:val="24"/>
          <w:szCs w:val="24"/>
        </w:rPr>
        <w:t>Collect information about the Audited entity and its organization in order to assess risk and to determine materiality;</w:t>
      </w:r>
    </w:p>
    <w:p w:rsidR="007921FF" w:rsidRPr="00D073D2" w:rsidRDefault="007921FF" w:rsidP="00787BF2">
      <w:pPr>
        <w:pStyle w:val="NoSpacing"/>
        <w:numPr>
          <w:ilvl w:val="0"/>
          <w:numId w:val="28"/>
        </w:numPr>
        <w:jc w:val="both"/>
        <w:rPr>
          <w:rFonts w:ascii="Times New Roman" w:hAnsi="Times New Roman" w:cs="Times New Roman"/>
          <w:sz w:val="24"/>
          <w:szCs w:val="24"/>
        </w:rPr>
      </w:pPr>
      <w:r w:rsidRPr="00D073D2">
        <w:rPr>
          <w:rFonts w:ascii="Times New Roman" w:hAnsi="Times New Roman" w:cs="Times New Roman"/>
          <w:sz w:val="24"/>
          <w:szCs w:val="24"/>
        </w:rPr>
        <w:t>Define the objective and scope of the audit;</w:t>
      </w:r>
    </w:p>
    <w:p w:rsidR="007921FF" w:rsidRPr="00D073D2" w:rsidRDefault="007921FF" w:rsidP="00787BF2">
      <w:pPr>
        <w:pStyle w:val="NoSpacing"/>
        <w:numPr>
          <w:ilvl w:val="0"/>
          <w:numId w:val="28"/>
        </w:numPr>
        <w:jc w:val="both"/>
        <w:rPr>
          <w:rFonts w:ascii="Times New Roman" w:hAnsi="Times New Roman" w:cs="Times New Roman"/>
          <w:sz w:val="24"/>
          <w:szCs w:val="24"/>
        </w:rPr>
      </w:pPr>
      <w:r w:rsidRPr="00D073D2">
        <w:rPr>
          <w:rFonts w:ascii="Times New Roman" w:hAnsi="Times New Roman" w:cs="Times New Roman"/>
          <w:sz w:val="24"/>
          <w:szCs w:val="24"/>
        </w:rPr>
        <w:t>Undertake preliminary analysis to determine the approach to be adopted and the nature and extent of enquiries to be made later;</w:t>
      </w:r>
    </w:p>
    <w:p w:rsidR="007921FF" w:rsidRPr="00D073D2" w:rsidRDefault="007921FF" w:rsidP="00787BF2">
      <w:pPr>
        <w:pStyle w:val="NoSpacing"/>
        <w:numPr>
          <w:ilvl w:val="0"/>
          <w:numId w:val="28"/>
        </w:numPr>
        <w:jc w:val="both"/>
        <w:rPr>
          <w:rFonts w:ascii="Times New Roman" w:hAnsi="Times New Roman" w:cs="Times New Roman"/>
          <w:sz w:val="24"/>
          <w:szCs w:val="24"/>
        </w:rPr>
      </w:pPr>
      <w:r w:rsidRPr="00D073D2">
        <w:rPr>
          <w:rFonts w:ascii="Times New Roman" w:hAnsi="Times New Roman" w:cs="Times New Roman"/>
          <w:sz w:val="24"/>
          <w:szCs w:val="24"/>
        </w:rPr>
        <w:t>Highlight special problems foreseen when planning the audit;</w:t>
      </w:r>
    </w:p>
    <w:p w:rsidR="007921FF" w:rsidRPr="00D073D2" w:rsidRDefault="007921FF" w:rsidP="00787BF2">
      <w:pPr>
        <w:pStyle w:val="NoSpacing"/>
        <w:numPr>
          <w:ilvl w:val="0"/>
          <w:numId w:val="28"/>
        </w:numPr>
        <w:jc w:val="both"/>
        <w:rPr>
          <w:rFonts w:ascii="Times New Roman" w:hAnsi="Times New Roman" w:cs="Times New Roman"/>
          <w:sz w:val="24"/>
          <w:szCs w:val="24"/>
        </w:rPr>
      </w:pPr>
      <w:r w:rsidRPr="00D073D2">
        <w:rPr>
          <w:rFonts w:ascii="Times New Roman" w:hAnsi="Times New Roman" w:cs="Times New Roman"/>
          <w:sz w:val="24"/>
          <w:szCs w:val="24"/>
        </w:rPr>
        <w:t>Prepare staff assignment and a schedule for the audit;</w:t>
      </w:r>
    </w:p>
    <w:p w:rsidR="007921FF" w:rsidRPr="00D073D2" w:rsidRDefault="007921FF" w:rsidP="00787BF2">
      <w:pPr>
        <w:pStyle w:val="NoSpacing"/>
        <w:numPr>
          <w:ilvl w:val="0"/>
          <w:numId w:val="28"/>
        </w:numPr>
        <w:jc w:val="both"/>
        <w:rPr>
          <w:rFonts w:ascii="Times New Roman" w:hAnsi="Times New Roman" w:cs="Times New Roman"/>
          <w:sz w:val="24"/>
          <w:szCs w:val="24"/>
        </w:rPr>
      </w:pPr>
      <w:r w:rsidRPr="00D073D2">
        <w:rPr>
          <w:rFonts w:ascii="Times New Roman" w:hAnsi="Times New Roman" w:cs="Times New Roman"/>
          <w:sz w:val="24"/>
          <w:szCs w:val="24"/>
        </w:rPr>
        <w:t xml:space="preserve">Identify staff requirements and a team for the audit; and </w:t>
      </w:r>
    </w:p>
    <w:p w:rsidR="007921FF" w:rsidRPr="00D073D2" w:rsidRDefault="007921FF" w:rsidP="00787BF2">
      <w:pPr>
        <w:pStyle w:val="NoSpacing"/>
        <w:numPr>
          <w:ilvl w:val="0"/>
          <w:numId w:val="28"/>
        </w:numPr>
        <w:jc w:val="both"/>
        <w:rPr>
          <w:rFonts w:ascii="Times New Roman" w:hAnsi="Times New Roman" w:cs="Times New Roman"/>
          <w:sz w:val="24"/>
          <w:szCs w:val="24"/>
        </w:rPr>
      </w:pPr>
      <w:r w:rsidRPr="00D073D2">
        <w:rPr>
          <w:rFonts w:ascii="Times New Roman" w:hAnsi="Times New Roman" w:cs="Times New Roman"/>
          <w:sz w:val="24"/>
          <w:szCs w:val="24"/>
        </w:rPr>
        <w:t>Familiarize the audited entity about the scope, objectives and the assessment criteria of the audit discuss with them as necessary.</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13.3.5</w:t>
      </w:r>
      <w:r w:rsidRPr="00D073D2">
        <w:rPr>
          <w:rFonts w:ascii="Times New Roman" w:hAnsi="Times New Roman" w:cs="Times New Roman"/>
          <w:sz w:val="24"/>
          <w:szCs w:val="24"/>
        </w:rPr>
        <w:tab/>
        <w:t>Understanding the Subject:- The first step in planning the individual PA is to develop a sound understanding of  the subject of audit.  Such understanding will help in identifying the key audit issues.</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13.3.6</w:t>
      </w:r>
      <w:r w:rsidRPr="00D073D2">
        <w:rPr>
          <w:rFonts w:ascii="Times New Roman" w:hAnsi="Times New Roman" w:cs="Times New Roman"/>
          <w:sz w:val="24"/>
          <w:szCs w:val="24"/>
        </w:rPr>
        <w:tab/>
        <w:t>List of Sources of Information: - The IA team should study the following documents/ papers/ reports etc., which will help in conducting a meaningful PA.</w:t>
      </w:r>
    </w:p>
    <w:p w:rsidR="007921FF" w:rsidRPr="00D073D2" w:rsidRDefault="007921FF" w:rsidP="00787BF2">
      <w:pPr>
        <w:pStyle w:val="NoSpacing"/>
        <w:numPr>
          <w:ilvl w:val="0"/>
          <w:numId w:val="29"/>
        </w:numPr>
        <w:jc w:val="both"/>
        <w:rPr>
          <w:rFonts w:ascii="Times New Roman" w:hAnsi="Times New Roman" w:cs="Times New Roman"/>
          <w:sz w:val="24"/>
          <w:szCs w:val="24"/>
        </w:rPr>
      </w:pPr>
      <w:r w:rsidRPr="00D073D2">
        <w:rPr>
          <w:rFonts w:ascii="Times New Roman" w:hAnsi="Times New Roman" w:cs="Times New Roman"/>
          <w:sz w:val="24"/>
          <w:szCs w:val="24"/>
        </w:rPr>
        <w:t>Plan, budget documents, vision/mission statements and strategic plan of the entity.</w:t>
      </w:r>
    </w:p>
    <w:p w:rsidR="007921FF" w:rsidRPr="00D073D2" w:rsidRDefault="007921FF" w:rsidP="00787BF2">
      <w:pPr>
        <w:pStyle w:val="NoSpacing"/>
        <w:numPr>
          <w:ilvl w:val="0"/>
          <w:numId w:val="29"/>
        </w:numPr>
        <w:jc w:val="both"/>
        <w:rPr>
          <w:rFonts w:ascii="Times New Roman" w:hAnsi="Times New Roman" w:cs="Times New Roman"/>
          <w:sz w:val="24"/>
          <w:szCs w:val="24"/>
        </w:rPr>
      </w:pPr>
      <w:r w:rsidRPr="00D073D2">
        <w:rPr>
          <w:rFonts w:ascii="Times New Roman" w:hAnsi="Times New Roman" w:cs="Times New Roman"/>
          <w:sz w:val="24"/>
          <w:szCs w:val="24"/>
        </w:rPr>
        <w:t>Enabling legislation.</w:t>
      </w:r>
    </w:p>
    <w:p w:rsidR="007921FF" w:rsidRPr="00D073D2" w:rsidRDefault="007921FF" w:rsidP="00787BF2">
      <w:pPr>
        <w:pStyle w:val="NoSpacing"/>
        <w:numPr>
          <w:ilvl w:val="0"/>
          <w:numId w:val="29"/>
        </w:numPr>
        <w:jc w:val="both"/>
        <w:rPr>
          <w:rFonts w:ascii="Times New Roman" w:hAnsi="Times New Roman" w:cs="Times New Roman"/>
          <w:sz w:val="24"/>
          <w:szCs w:val="24"/>
        </w:rPr>
      </w:pPr>
      <w:r w:rsidRPr="00D073D2">
        <w:rPr>
          <w:rFonts w:ascii="Times New Roman" w:hAnsi="Times New Roman" w:cs="Times New Roman"/>
          <w:sz w:val="24"/>
          <w:szCs w:val="24"/>
        </w:rPr>
        <w:t>Entity organizational chart, programme execution format and accountability relationships.</w:t>
      </w:r>
    </w:p>
    <w:p w:rsidR="007921FF" w:rsidRPr="00D073D2" w:rsidRDefault="007921FF" w:rsidP="00787BF2">
      <w:pPr>
        <w:pStyle w:val="NoSpacing"/>
        <w:numPr>
          <w:ilvl w:val="0"/>
          <w:numId w:val="29"/>
        </w:numPr>
        <w:jc w:val="both"/>
        <w:rPr>
          <w:rFonts w:ascii="Times New Roman" w:hAnsi="Times New Roman" w:cs="Times New Roman"/>
          <w:sz w:val="24"/>
          <w:szCs w:val="24"/>
        </w:rPr>
      </w:pPr>
      <w:r w:rsidRPr="00D073D2">
        <w:rPr>
          <w:rFonts w:ascii="Times New Roman" w:hAnsi="Times New Roman" w:cs="Times New Roman"/>
          <w:sz w:val="24"/>
          <w:szCs w:val="24"/>
        </w:rPr>
        <w:t>Annual reports, performance budget and accounts, etc.</w:t>
      </w:r>
    </w:p>
    <w:p w:rsidR="007921FF" w:rsidRPr="00D073D2" w:rsidRDefault="007921FF" w:rsidP="00787BF2">
      <w:pPr>
        <w:pStyle w:val="NoSpacing"/>
        <w:numPr>
          <w:ilvl w:val="0"/>
          <w:numId w:val="29"/>
        </w:numPr>
        <w:jc w:val="both"/>
        <w:rPr>
          <w:rFonts w:ascii="Times New Roman" w:hAnsi="Times New Roman" w:cs="Times New Roman"/>
          <w:sz w:val="24"/>
          <w:szCs w:val="24"/>
        </w:rPr>
      </w:pPr>
      <w:r w:rsidRPr="00D073D2">
        <w:rPr>
          <w:rFonts w:ascii="Times New Roman" w:hAnsi="Times New Roman" w:cs="Times New Roman"/>
          <w:sz w:val="24"/>
          <w:szCs w:val="24"/>
        </w:rPr>
        <w:t xml:space="preserve">Programme documents – containing the parameters of the programme – EFS/PIB notes and minutes and Note for Cabinet documents etc.  </w:t>
      </w:r>
    </w:p>
    <w:p w:rsidR="007921FF" w:rsidRPr="00D073D2" w:rsidRDefault="007921FF" w:rsidP="00787BF2">
      <w:pPr>
        <w:pStyle w:val="NoSpacing"/>
        <w:numPr>
          <w:ilvl w:val="0"/>
          <w:numId w:val="29"/>
        </w:numPr>
        <w:jc w:val="both"/>
        <w:rPr>
          <w:rFonts w:ascii="Times New Roman" w:hAnsi="Times New Roman" w:cs="Times New Roman"/>
          <w:sz w:val="24"/>
          <w:szCs w:val="24"/>
        </w:rPr>
      </w:pPr>
      <w:r w:rsidRPr="00D073D2">
        <w:rPr>
          <w:rFonts w:ascii="Times New Roman" w:hAnsi="Times New Roman" w:cs="Times New Roman"/>
          <w:sz w:val="24"/>
          <w:szCs w:val="24"/>
        </w:rPr>
        <w:t>Programme guidelines issued by the entity, administrative and implementation instructions, information feedback/ monitoring reports and action thereon and minutes of the meetings on relevant subjects, etc.</w:t>
      </w:r>
    </w:p>
    <w:p w:rsidR="007921FF" w:rsidRPr="00D073D2" w:rsidRDefault="007921FF" w:rsidP="00787BF2">
      <w:pPr>
        <w:pStyle w:val="NoSpacing"/>
        <w:numPr>
          <w:ilvl w:val="0"/>
          <w:numId w:val="29"/>
        </w:numPr>
        <w:jc w:val="both"/>
        <w:rPr>
          <w:rFonts w:ascii="Times New Roman" w:hAnsi="Times New Roman" w:cs="Times New Roman"/>
          <w:sz w:val="24"/>
          <w:szCs w:val="24"/>
        </w:rPr>
      </w:pPr>
      <w:r w:rsidRPr="00D073D2">
        <w:rPr>
          <w:rFonts w:ascii="Times New Roman" w:hAnsi="Times New Roman" w:cs="Times New Roman"/>
          <w:sz w:val="24"/>
          <w:szCs w:val="24"/>
        </w:rPr>
        <w:t>Administrative and technical inspection reports within the entity, proceedings of the monitoring meeting, internal audit reports etc.</w:t>
      </w:r>
    </w:p>
    <w:p w:rsidR="007921FF" w:rsidRPr="00D073D2" w:rsidRDefault="007921FF" w:rsidP="00787BF2">
      <w:pPr>
        <w:pStyle w:val="NoSpacing"/>
        <w:numPr>
          <w:ilvl w:val="0"/>
          <w:numId w:val="29"/>
        </w:numPr>
        <w:jc w:val="both"/>
        <w:rPr>
          <w:rFonts w:ascii="Times New Roman" w:hAnsi="Times New Roman" w:cs="Times New Roman"/>
          <w:sz w:val="24"/>
          <w:szCs w:val="24"/>
        </w:rPr>
      </w:pPr>
      <w:r w:rsidRPr="00D073D2">
        <w:rPr>
          <w:rFonts w:ascii="Times New Roman" w:hAnsi="Times New Roman" w:cs="Times New Roman"/>
          <w:sz w:val="24"/>
          <w:szCs w:val="24"/>
        </w:rPr>
        <w:t>Evaluation reports and surveys sponsored by the entity, independent evaluations and surveys; publications/ reports by the UN agencies, World Bank etc. on the subject.</w:t>
      </w:r>
    </w:p>
    <w:p w:rsidR="007921FF" w:rsidRPr="00D073D2" w:rsidRDefault="007921FF" w:rsidP="00787BF2">
      <w:pPr>
        <w:pStyle w:val="NoSpacing"/>
        <w:numPr>
          <w:ilvl w:val="0"/>
          <w:numId w:val="29"/>
        </w:numPr>
        <w:jc w:val="both"/>
        <w:rPr>
          <w:rFonts w:ascii="Times New Roman" w:hAnsi="Times New Roman" w:cs="Times New Roman"/>
          <w:sz w:val="24"/>
          <w:szCs w:val="24"/>
        </w:rPr>
      </w:pPr>
      <w:r w:rsidRPr="00D073D2">
        <w:rPr>
          <w:rFonts w:ascii="Times New Roman" w:hAnsi="Times New Roman" w:cs="Times New Roman"/>
          <w:sz w:val="24"/>
          <w:szCs w:val="24"/>
        </w:rPr>
        <w:t>Past audit reports of financial/ regularly or PA and their follow-up.</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b/>
          <w:bCs/>
          <w:sz w:val="24"/>
          <w:szCs w:val="24"/>
        </w:rPr>
      </w:pPr>
      <w:r w:rsidRPr="00D073D2">
        <w:rPr>
          <w:rFonts w:ascii="Times New Roman" w:hAnsi="Times New Roman" w:cs="Times New Roman"/>
          <w:b/>
          <w:bCs/>
          <w:sz w:val="24"/>
          <w:szCs w:val="24"/>
        </w:rPr>
        <w:t>13.4</w:t>
      </w:r>
      <w:r w:rsidRPr="00D073D2">
        <w:rPr>
          <w:rFonts w:ascii="Times New Roman" w:hAnsi="Times New Roman" w:cs="Times New Roman"/>
          <w:b/>
          <w:bCs/>
          <w:sz w:val="24"/>
          <w:szCs w:val="24"/>
        </w:rPr>
        <w:tab/>
        <w:t>Annual Operational Plan</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ab/>
        <w:t xml:space="preserve">The Annual Operational Plan for PA should be developed by the HQ, which inter alia should :-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numPr>
          <w:ilvl w:val="0"/>
          <w:numId w:val="30"/>
        </w:numPr>
        <w:jc w:val="both"/>
        <w:rPr>
          <w:rFonts w:ascii="Times New Roman" w:hAnsi="Times New Roman" w:cs="Times New Roman"/>
          <w:sz w:val="24"/>
          <w:szCs w:val="24"/>
        </w:rPr>
      </w:pPr>
      <w:r w:rsidRPr="00D073D2">
        <w:rPr>
          <w:rFonts w:ascii="Times New Roman" w:hAnsi="Times New Roman" w:cs="Times New Roman"/>
          <w:sz w:val="24"/>
          <w:szCs w:val="24"/>
        </w:rPr>
        <w:t>Consist of the PA of the subjects, including the subjects brought forward  from the previous years that are to be implemented during the year;</w:t>
      </w:r>
    </w:p>
    <w:p w:rsidR="007921FF" w:rsidRPr="00D073D2" w:rsidRDefault="007921FF" w:rsidP="00787BF2">
      <w:pPr>
        <w:pStyle w:val="NoSpacing"/>
        <w:numPr>
          <w:ilvl w:val="0"/>
          <w:numId w:val="30"/>
        </w:numPr>
        <w:jc w:val="both"/>
        <w:rPr>
          <w:rFonts w:ascii="Times New Roman" w:hAnsi="Times New Roman" w:cs="Times New Roman"/>
          <w:sz w:val="24"/>
          <w:szCs w:val="24"/>
        </w:rPr>
      </w:pPr>
      <w:r w:rsidRPr="00D073D2">
        <w:rPr>
          <w:rFonts w:ascii="Times New Roman" w:hAnsi="Times New Roman" w:cs="Times New Roman"/>
          <w:sz w:val="24"/>
          <w:szCs w:val="24"/>
        </w:rPr>
        <w:t>Provide an opportunity to review the plan in the light of new developments and risk assessment since the approval of Annual Plan.</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b/>
          <w:bCs/>
          <w:sz w:val="24"/>
          <w:szCs w:val="24"/>
        </w:rPr>
      </w:pPr>
      <w:r w:rsidRPr="00D073D2">
        <w:rPr>
          <w:rFonts w:ascii="Times New Roman" w:hAnsi="Times New Roman" w:cs="Times New Roman"/>
          <w:b/>
          <w:bCs/>
          <w:sz w:val="24"/>
          <w:szCs w:val="24"/>
        </w:rPr>
        <w:t>13.5</w:t>
      </w:r>
      <w:r w:rsidRPr="00D073D2">
        <w:rPr>
          <w:rFonts w:ascii="Times New Roman" w:hAnsi="Times New Roman" w:cs="Times New Roman"/>
          <w:b/>
          <w:bCs/>
          <w:sz w:val="24"/>
          <w:szCs w:val="24"/>
        </w:rPr>
        <w:tab/>
        <w:t xml:space="preserve">Risk Analysis </w:t>
      </w:r>
    </w:p>
    <w:p w:rsidR="007921FF" w:rsidRPr="00D073D2" w:rsidRDefault="007921FF" w:rsidP="00787BF2">
      <w:pPr>
        <w:pStyle w:val="NoSpacing"/>
        <w:jc w:val="both"/>
        <w:rPr>
          <w:rFonts w:ascii="Times New Roman" w:hAnsi="Times New Roman" w:cs="Times New Roman"/>
          <w:b/>
          <w:bCs/>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13.5.1</w:t>
      </w:r>
      <w:r w:rsidRPr="00D073D2">
        <w:rPr>
          <w:rFonts w:ascii="Times New Roman" w:hAnsi="Times New Roman" w:cs="Times New Roman"/>
          <w:sz w:val="24"/>
          <w:szCs w:val="24"/>
        </w:rPr>
        <w:tab/>
        <w:t xml:space="preserve">A risk analysis should be carried out with reference to the various parameters of the entity, programme or the subject after a careful study of all relevant documents mentioned under para 9.3.6 above. </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13.5.2</w:t>
      </w:r>
      <w:r w:rsidRPr="00D073D2">
        <w:rPr>
          <w:rFonts w:ascii="Times New Roman" w:hAnsi="Times New Roman" w:cs="Times New Roman"/>
          <w:sz w:val="24"/>
          <w:szCs w:val="24"/>
        </w:rPr>
        <w:tab/>
        <w:t>The risk factors can be attributed to the different forms of inputs,  processes, information systems, accountability relationships, outputs and outcomes on the basis of the perceived weakness in the design parameters, organizational structure, information system, transparency, criteria or means adopted for monitoring and review, etc.</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13.5.3</w:t>
      </w:r>
      <w:r w:rsidRPr="00D073D2">
        <w:rPr>
          <w:rFonts w:ascii="Times New Roman" w:hAnsi="Times New Roman" w:cs="Times New Roman"/>
          <w:sz w:val="24"/>
          <w:szCs w:val="24"/>
        </w:rPr>
        <w:tab/>
        <w:t>It is incumbent upon the PA team to verify correctness of the reported data of ‘inputs’ and ‘outputs’ while applying the test of efficiency.  For example, the money stated to have been utilized on a programme might not be used entirely on the programme.  Parts of the inputs may have been used on other items, part could be unutilized in the form of deposits, another part could be advances to vendors, etc.</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b/>
          <w:bCs/>
          <w:sz w:val="24"/>
          <w:szCs w:val="24"/>
        </w:rPr>
      </w:pPr>
      <w:r w:rsidRPr="00D073D2">
        <w:rPr>
          <w:rFonts w:ascii="Times New Roman" w:hAnsi="Times New Roman" w:cs="Times New Roman"/>
          <w:b/>
          <w:bCs/>
          <w:sz w:val="24"/>
          <w:szCs w:val="24"/>
        </w:rPr>
        <w:t>13.6</w:t>
      </w:r>
      <w:r w:rsidRPr="00D073D2">
        <w:rPr>
          <w:rFonts w:ascii="Times New Roman" w:hAnsi="Times New Roman" w:cs="Times New Roman"/>
          <w:b/>
          <w:bCs/>
          <w:sz w:val="24"/>
          <w:szCs w:val="24"/>
        </w:rPr>
        <w:tab/>
        <w:t xml:space="preserve">Guidelines for PA Team </w:t>
      </w:r>
    </w:p>
    <w:p w:rsidR="007921FF" w:rsidRPr="00D073D2" w:rsidRDefault="007921FF" w:rsidP="00787BF2">
      <w:pPr>
        <w:pStyle w:val="NoSpacing"/>
        <w:ind w:left="720" w:hanging="720"/>
        <w:jc w:val="both"/>
        <w:rPr>
          <w:rFonts w:ascii="Times New Roman" w:hAnsi="Times New Roman" w:cs="Times New Roman"/>
          <w:b/>
          <w:bCs/>
          <w:sz w:val="24"/>
          <w:szCs w:val="24"/>
        </w:rPr>
      </w:pPr>
    </w:p>
    <w:p w:rsidR="007921FF"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ab/>
        <w:t xml:space="preserve">The TA team should observe the guidelines as laid down by the CAG of India (Performance Auditing Guidelines) for conducting PA listed in </w:t>
      </w:r>
      <w:r w:rsidRPr="00D073D2">
        <w:rPr>
          <w:rFonts w:ascii="Times New Roman" w:hAnsi="Times New Roman" w:cs="Times New Roman"/>
          <w:b/>
          <w:bCs/>
          <w:sz w:val="24"/>
          <w:szCs w:val="24"/>
        </w:rPr>
        <w:t>Table 13.1</w:t>
      </w:r>
      <w:r w:rsidRPr="00D073D2">
        <w:rPr>
          <w:rFonts w:ascii="Times New Roman" w:hAnsi="Times New Roman" w:cs="Times New Roman"/>
          <w:sz w:val="24"/>
          <w:szCs w:val="24"/>
        </w:rPr>
        <w:t xml:space="preserve"> below :-</w:t>
      </w:r>
    </w:p>
    <w:p w:rsidR="007921FF" w:rsidRDefault="007921FF" w:rsidP="00787BF2">
      <w:pPr>
        <w:pStyle w:val="NoSpacing"/>
        <w:ind w:left="720" w:hanging="720"/>
        <w:jc w:val="both"/>
        <w:rPr>
          <w:rFonts w:ascii="Times New Roman" w:hAnsi="Times New Roman" w:cs="Times New Roman"/>
          <w:sz w:val="24"/>
          <w:szCs w:val="24"/>
        </w:rPr>
      </w:pPr>
    </w:p>
    <w:p w:rsidR="007921FF"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tblGrid>
      <w:tr w:rsidR="007921FF" w:rsidRPr="006B18F2">
        <w:tc>
          <w:tcPr>
            <w:tcW w:w="9576" w:type="dxa"/>
          </w:tcPr>
          <w:p w:rsidR="007921FF" w:rsidRPr="006B18F2" w:rsidRDefault="007921FF" w:rsidP="006B18F2">
            <w:pPr>
              <w:pStyle w:val="NoSpacing"/>
              <w:jc w:val="center"/>
              <w:rPr>
                <w:rFonts w:ascii="Times New Roman" w:hAnsi="Times New Roman" w:cs="Times New Roman"/>
                <w:b/>
                <w:bCs/>
                <w:sz w:val="24"/>
                <w:szCs w:val="24"/>
              </w:rPr>
            </w:pPr>
            <w:r w:rsidRPr="006B18F2">
              <w:rPr>
                <w:rFonts w:ascii="Times New Roman" w:hAnsi="Times New Roman" w:cs="Times New Roman"/>
                <w:b/>
                <w:bCs/>
                <w:sz w:val="24"/>
                <w:szCs w:val="24"/>
              </w:rPr>
              <w:t>Table – 13.1</w:t>
            </w:r>
          </w:p>
          <w:p w:rsidR="007921FF" w:rsidRPr="006B18F2" w:rsidRDefault="007921FF" w:rsidP="006B18F2">
            <w:pPr>
              <w:pStyle w:val="NoSpacing"/>
              <w:jc w:val="center"/>
              <w:rPr>
                <w:rFonts w:ascii="Times New Roman" w:hAnsi="Times New Roman" w:cs="Times New Roman"/>
                <w:b/>
                <w:bCs/>
                <w:sz w:val="24"/>
                <w:szCs w:val="24"/>
              </w:rPr>
            </w:pPr>
            <w:r w:rsidRPr="006B18F2">
              <w:rPr>
                <w:rFonts w:ascii="Times New Roman" w:hAnsi="Times New Roman" w:cs="Times New Roman"/>
                <w:b/>
                <w:bCs/>
                <w:sz w:val="24"/>
                <w:szCs w:val="24"/>
              </w:rPr>
              <w:t>GUIDELINES FOR THE IA TEAM FOR TAKING UP PERFORMANCE AUDIT</w:t>
            </w:r>
          </w:p>
        </w:tc>
      </w:tr>
      <w:tr w:rsidR="007921FF" w:rsidRPr="006B18F2">
        <w:tc>
          <w:tcPr>
            <w:tcW w:w="9576" w:type="dxa"/>
          </w:tcPr>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1.  Information on the programme/ subject of audit as given below :-</w:t>
            </w:r>
          </w:p>
          <w:p w:rsidR="007921FF" w:rsidRPr="006B18F2" w:rsidRDefault="007921FF" w:rsidP="006B18F2">
            <w:pPr>
              <w:pStyle w:val="NoSpacing"/>
              <w:numPr>
                <w:ilvl w:val="0"/>
                <w:numId w:val="31"/>
              </w:numPr>
              <w:jc w:val="both"/>
              <w:rPr>
                <w:rFonts w:ascii="Times New Roman" w:hAnsi="Times New Roman" w:cs="Times New Roman"/>
                <w:sz w:val="24"/>
                <w:szCs w:val="24"/>
              </w:rPr>
            </w:pPr>
            <w:r w:rsidRPr="006B18F2">
              <w:rPr>
                <w:rFonts w:ascii="Times New Roman" w:hAnsi="Times New Roman" w:cs="Times New Roman"/>
                <w:sz w:val="24"/>
                <w:szCs w:val="24"/>
              </w:rPr>
              <w:t>Programme inputs/outputs.</w:t>
            </w:r>
          </w:p>
          <w:p w:rsidR="007921FF" w:rsidRPr="006B18F2" w:rsidRDefault="007921FF" w:rsidP="006B18F2">
            <w:pPr>
              <w:pStyle w:val="NoSpacing"/>
              <w:numPr>
                <w:ilvl w:val="0"/>
                <w:numId w:val="31"/>
              </w:numPr>
              <w:jc w:val="both"/>
              <w:rPr>
                <w:rFonts w:ascii="Times New Roman" w:hAnsi="Times New Roman" w:cs="Times New Roman"/>
                <w:sz w:val="24"/>
                <w:szCs w:val="24"/>
              </w:rPr>
            </w:pPr>
            <w:r w:rsidRPr="006B18F2">
              <w:rPr>
                <w:rFonts w:ascii="Times New Roman" w:hAnsi="Times New Roman" w:cs="Times New Roman"/>
                <w:sz w:val="24"/>
                <w:szCs w:val="24"/>
              </w:rPr>
              <w:t>Programme process and resource flow chart with explanatory note.</w:t>
            </w:r>
          </w:p>
          <w:p w:rsidR="007921FF" w:rsidRPr="006B18F2" w:rsidRDefault="007921FF" w:rsidP="006B18F2">
            <w:pPr>
              <w:pStyle w:val="NoSpacing"/>
              <w:numPr>
                <w:ilvl w:val="0"/>
                <w:numId w:val="31"/>
              </w:numPr>
              <w:jc w:val="both"/>
              <w:rPr>
                <w:rFonts w:ascii="Times New Roman" w:hAnsi="Times New Roman" w:cs="Times New Roman"/>
                <w:sz w:val="24"/>
                <w:szCs w:val="24"/>
              </w:rPr>
            </w:pPr>
            <w:r w:rsidRPr="006B18F2">
              <w:rPr>
                <w:rFonts w:ascii="Times New Roman" w:hAnsi="Times New Roman" w:cs="Times New Roman"/>
                <w:sz w:val="24"/>
                <w:szCs w:val="24"/>
              </w:rPr>
              <w:t>Execution structure or institutional design.</w:t>
            </w:r>
          </w:p>
          <w:p w:rsidR="007921FF" w:rsidRPr="006B18F2" w:rsidRDefault="007921FF" w:rsidP="006B18F2">
            <w:pPr>
              <w:pStyle w:val="NoSpacing"/>
              <w:numPr>
                <w:ilvl w:val="0"/>
                <w:numId w:val="31"/>
              </w:numPr>
              <w:jc w:val="both"/>
              <w:rPr>
                <w:rFonts w:ascii="Times New Roman" w:hAnsi="Times New Roman" w:cs="Times New Roman"/>
                <w:sz w:val="24"/>
                <w:szCs w:val="24"/>
              </w:rPr>
            </w:pPr>
            <w:r w:rsidRPr="006B18F2">
              <w:rPr>
                <w:rFonts w:ascii="Times New Roman" w:hAnsi="Times New Roman" w:cs="Times New Roman"/>
                <w:sz w:val="24"/>
                <w:szCs w:val="24"/>
              </w:rPr>
              <w:t>Expected cost-benefit/ input-output as per the programme design.</w:t>
            </w:r>
          </w:p>
          <w:p w:rsidR="007921FF" w:rsidRPr="006B18F2" w:rsidRDefault="007921FF" w:rsidP="006B18F2">
            <w:pPr>
              <w:pStyle w:val="NoSpacing"/>
              <w:numPr>
                <w:ilvl w:val="0"/>
                <w:numId w:val="31"/>
              </w:numPr>
              <w:jc w:val="both"/>
              <w:rPr>
                <w:rFonts w:ascii="Times New Roman" w:hAnsi="Times New Roman" w:cs="Times New Roman"/>
                <w:sz w:val="24"/>
                <w:szCs w:val="24"/>
              </w:rPr>
            </w:pPr>
            <w:r w:rsidRPr="006B18F2">
              <w:rPr>
                <w:rFonts w:ascii="Times New Roman" w:hAnsi="Times New Roman" w:cs="Times New Roman"/>
                <w:sz w:val="24"/>
                <w:szCs w:val="24"/>
              </w:rPr>
              <w:t>Programme beneficiaries.</w:t>
            </w:r>
          </w:p>
          <w:p w:rsidR="007921FF" w:rsidRPr="006B18F2" w:rsidRDefault="007921FF" w:rsidP="006B18F2">
            <w:pPr>
              <w:pStyle w:val="NoSpacing"/>
              <w:numPr>
                <w:ilvl w:val="0"/>
                <w:numId w:val="31"/>
              </w:numPr>
              <w:jc w:val="both"/>
              <w:rPr>
                <w:rFonts w:ascii="Times New Roman" w:hAnsi="Times New Roman" w:cs="Times New Roman"/>
                <w:sz w:val="24"/>
                <w:szCs w:val="24"/>
              </w:rPr>
            </w:pPr>
            <w:r w:rsidRPr="006B18F2">
              <w:rPr>
                <w:rFonts w:ascii="Times New Roman" w:hAnsi="Times New Roman" w:cs="Times New Roman"/>
                <w:sz w:val="24"/>
                <w:szCs w:val="24"/>
              </w:rPr>
              <w:t>Performance measures if any set in the programme.</w:t>
            </w:r>
          </w:p>
          <w:p w:rsidR="007921FF" w:rsidRPr="006B18F2" w:rsidRDefault="007921FF" w:rsidP="006B18F2">
            <w:pPr>
              <w:pStyle w:val="NoSpacing"/>
              <w:numPr>
                <w:ilvl w:val="0"/>
                <w:numId w:val="31"/>
              </w:numPr>
              <w:jc w:val="both"/>
              <w:rPr>
                <w:rFonts w:ascii="Times New Roman" w:hAnsi="Times New Roman" w:cs="Times New Roman"/>
                <w:sz w:val="24"/>
                <w:szCs w:val="24"/>
              </w:rPr>
            </w:pPr>
            <w:r w:rsidRPr="006B18F2">
              <w:rPr>
                <w:rFonts w:ascii="Times New Roman" w:hAnsi="Times New Roman" w:cs="Times New Roman"/>
                <w:sz w:val="24"/>
                <w:szCs w:val="24"/>
              </w:rPr>
              <w:t>Expected programme objectives and impacts.</w:t>
            </w:r>
          </w:p>
        </w:tc>
      </w:tr>
      <w:tr w:rsidR="007921FF" w:rsidRPr="006B18F2">
        <w:tc>
          <w:tcPr>
            <w:tcW w:w="9576" w:type="dxa"/>
          </w:tcPr>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2.  Scope of PA in terms of period of operations to be audited, segment or</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     activities or entities to be audited, etc.</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3.  Criteria to assess if the programme objectives fulfill the policy objectives.</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4.  Basis for comparison of the intended impact with the actual impact.</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5.  Programme evaluation techniques to be used in the PA.</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6.  Impact evaluation, if possible on the basis of available evidence – i.e. whether the</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     observed impacts are attributed to the there are other reasons also.</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7.  Audit evidence including their type i.e. primary and secondary corroborative evidence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     Under the categories of documentary, physical, oral or analytical, source and evidence</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     gathering techniques such as direct observation, survey, photographs, interviews, etc.</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8.  Expected value addition to the programme through PA.</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9.  Expert  or consultancy services/ outsourcing if required.</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10.Evaluation of Internal Control system.</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11.Risk analysis and Sampling Techniques.</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12.Recommendations development  process and test of recommendations on the internal</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     Control parameters;</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13.Report writing procedures.</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14.Series of actions/steps expected at each stage for entity involvement.</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15.Entry and Exit Conferences and minutes thereof.</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16.Periodic reporting to the HQ, Report approval, printing and presentation to</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     HOD/Secretary concerned. </w:t>
            </w:r>
          </w:p>
        </w:tc>
      </w:tr>
    </w:tbl>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b/>
          <w:bCs/>
          <w:color w:val="000000"/>
          <w:spacing w:val="1"/>
          <w:sz w:val="24"/>
          <w:szCs w:val="24"/>
        </w:rPr>
      </w:pPr>
      <w:r w:rsidRPr="00D073D2">
        <w:rPr>
          <w:rFonts w:ascii="Times New Roman" w:hAnsi="Times New Roman" w:cs="Times New Roman"/>
          <w:b/>
          <w:bCs/>
          <w:color w:val="000000"/>
          <w:spacing w:val="1"/>
          <w:sz w:val="24"/>
          <w:szCs w:val="24"/>
        </w:rPr>
        <w:t>13.7</w:t>
      </w:r>
      <w:r w:rsidRPr="00D073D2">
        <w:rPr>
          <w:rFonts w:ascii="Times New Roman" w:hAnsi="Times New Roman" w:cs="Times New Roman"/>
          <w:b/>
          <w:bCs/>
          <w:color w:val="000000"/>
          <w:spacing w:val="1"/>
          <w:sz w:val="24"/>
          <w:szCs w:val="24"/>
        </w:rPr>
        <w:tab/>
        <w:t>Quantitative Analysis</w:t>
      </w:r>
    </w:p>
    <w:p w:rsidR="007921FF" w:rsidRPr="00D073D2" w:rsidRDefault="007921FF" w:rsidP="00787BF2">
      <w:pPr>
        <w:pStyle w:val="NoSpacing"/>
        <w:ind w:left="720" w:hanging="720"/>
        <w:jc w:val="both"/>
        <w:rPr>
          <w:rFonts w:ascii="Times New Roman" w:hAnsi="Times New Roman" w:cs="Times New Roman"/>
          <w:color w:val="000000"/>
          <w:spacing w:val="1"/>
          <w:sz w:val="24"/>
          <w:szCs w:val="24"/>
        </w:rPr>
      </w:pPr>
    </w:p>
    <w:p w:rsidR="007921FF" w:rsidRPr="00D073D2" w:rsidRDefault="007921FF" w:rsidP="00787BF2">
      <w:pPr>
        <w:autoSpaceDE w:val="0"/>
        <w:autoSpaceDN w:val="0"/>
        <w:adjustRightInd w:val="0"/>
        <w:snapToGrid w:val="0"/>
        <w:spacing w:line="240" w:lineRule="atLeast"/>
        <w:ind w:left="720" w:hanging="720"/>
        <w:jc w:val="both"/>
        <w:rPr>
          <w:rFonts w:ascii="Times New Roman" w:hAnsi="Times New Roman" w:cs="Times New Roman"/>
          <w:color w:val="000000"/>
          <w:spacing w:val="1"/>
          <w:sz w:val="24"/>
          <w:szCs w:val="24"/>
        </w:rPr>
      </w:pPr>
      <w:r w:rsidRPr="00D073D2">
        <w:rPr>
          <w:rFonts w:ascii="Times New Roman" w:hAnsi="Times New Roman" w:cs="Times New Roman"/>
          <w:color w:val="000000"/>
          <w:spacing w:val="1"/>
          <w:sz w:val="24"/>
          <w:szCs w:val="24"/>
        </w:rPr>
        <w:t>13.7.1</w:t>
      </w:r>
      <w:r w:rsidRPr="00D073D2">
        <w:rPr>
          <w:rFonts w:ascii="Times New Roman" w:hAnsi="Times New Roman" w:cs="Times New Roman"/>
          <w:color w:val="000000"/>
          <w:spacing w:val="1"/>
          <w:sz w:val="24"/>
          <w:szCs w:val="24"/>
        </w:rPr>
        <w:tab/>
        <w:t xml:space="preserve">Where practicable, an entire population should be analyzed.  But in most cases, it may not be possible due to the volume of data and information associated with a programme or entity.   </w:t>
      </w:r>
    </w:p>
    <w:p w:rsidR="007921FF" w:rsidRPr="00D073D2" w:rsidRDefault="007921FF" w:rsidP="00787BF2">
      <w:pPr>
        <w:autoSpaceDE w:val="0"/>
        <w:autoSpaceDN w:val="0"/>
        <w:adjustRightInd w:val="0"/>
        <w:snapToGrid w:val="0"/>
        <w:spacing w:line="240" w:lineRule="atLeast"/>
        <w:ind w:left="720" w:hanging="720"/>
        <w:jc w:val="both"/>
        <w:rPr>
          <w:rFonts w:ascii="Times New Roman" w:hAnsi="Times New Roman" w:cs="Times New Roman"/>
          <w:color w:val="000000"/>
          <w:spacing w:val="1"/>
          <w:sz w:val="24"/>
          <w:szCs w:val="24"/>
        </w:rPr>
      </w:pPr>
      <w:r w:rsidRPr="00D073D2">
        <w:rPr>
          <w:rFonts w:ascii="Times New Roman" w:hAnsi="Times New Roman" w:cs="Times New Roman"/>
          <w:color w:val="000000"/>
          <w:spacing w:val="1"/>
          <w:sz w:val="24"/>
          <w:szCs w:val="24"/>
        </w:rPr>
        <w:t>13.7.2</w:t>
      </w:r>
      <w:r w:rsidRPr="00D073D2">
        <w:rPr>
          <w:rFonts w:ascii="Times New Roman" w:hAnsi="Times New Roman" w:cs="Times New Roman"/>
          <w:color w:val="000000"/>
          <w:spacing w:val="1"/>
          <w:sz w:val="24"/>
          <w:szCs w:val="24"/>
        </w:rPr>
        <w:tab/>
        <w:t>Where it is not feasible to analyze the entire population, due to any constraints, sampling techniques have to be used.  The nature of the population should be examined to decide the most appropriate sampling methodology.</w:t>
      </w:r>
    </w:p>
    <w:p w:rsidR="007921FF" w:rsidRPr="00D073D2" w:rsidRDefault="007921FF" w:rsidP="00787BF2">
      <w:pPr>
        <w:autoSpaceDE w:val="0"/>
        <w:autoSpaceDN w:val="0"/>
        <w:adjustRightInd w:val="0"/>
        <w:snapToGrid w:val="0"/>
        <w:spacing w:line="240" w:lineRule="atLeast"/>
        <w:ind w:left="720" w:hanging="720"/>
        <w:jc w:val="both"/>
        <w:rPr>
          <w:rFonts w:ascii="Times New Roman" w:hAnsi="Times New Roman" w:cs="Times New Roman"/>
          <w:color w:val="000000"/>
          <w:spacing w:val="1"/>
          <w:sz w:val="24"/>
          <w:szCs w:val="24"/>
        </w:rPr>
      </w:pPr>
      <w:r w:rsidRPr="00D073D2">
        <w:rPr>
          <w:rFonts w:ascii="Times New Roman" w:hAnsi="Times New Roman" w:cs="Times New Roman"/>
          <w:color w:val="000000"/>
          <w:spacing w:val="1"/>
          <w:sz w:val="24"/>
          <w:szCs w:val="24"/>
        </w:rPr>
        <w:t>13.7.3</w:t>
      </w:r>
      <w:r w:rsidRPr="00D073D2">
        <w:rPr>
          <w:rFonts w:ascii="Times New Roman" w:hAnsi="Times New Roman" w:cs="Times New Roman"/>
          <w:color w:val="000000"/>
          <w:spacing w:val="1"/>
          <w:sz w:val="24"/>
          <w:szCs w:val="24"/>
        </w:rPr>
        <w:tab/>
        <w:t xml:space="preserve">The  sample  selected  and  the  sampling  approach  and  methodology  should  be documented  and  shared  with  the  entity.   When  using  either  a  statistical  or non-statistical sampling approach, the audit team should select an appropriate audit sample, perform audit procedures  on  the  sample  and  evaluate  sample  results  so  as  to  provide  sufficient  audit evidence. </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13.7.4</w:t>
      </w:r>
      <w:r w:rsidRPr="00D073D2">
        <w:rPr>
          <w:rFonts w:ascii="Times New Roman" w:hAnsi="Times New Roman" w:cs="Times New Roman"/>
          <w:sz w:val="24"/>
          <w:szCs w:val="24"/>
        </w:rPr>
        <w:tab/>
        <w:t xml:space="preserve">When  selecting  an  audit  sample,  specific  audit  objectives  and  the  attributes  of  the population  from  which  the  sample  is  to  be  drawn  should  be  taken  into  account.    In determining  the  sample  size,  it  should  be  considered  whether  sampling  risk  would  be reduced  to  an  acceptably  low  level.   The  sample  items  are  to be selected  so  as  to have a reasonable  expectation  that  all  sampling  units  in  the  population  have  an  equal  chance  of selection.  To  each  item  selected,  audit  procedures  appropriate  to  the  particular  audit objective  should  be  applied.    It should also be considered  as  to  what  conditions  would constitute an anomaly or error in the context of the audit objectives.  The audit team should consider  the  nature  and  cause  of  any  errors  identified  and  their  possible  effect  on  the particular audit objective and on other areas of the audit. </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autoSpaceDE w:val="0"/>
        <w:autoSpaceDN w:val="0"/>
        <w:adjustRightInd w:val="0"/>
        <w:snapToGrid w:val="0"/>
        <w:spacing w:line="240" w:lineRule="atLeast"/>
        <w:ind w:left="720" w:hanging="720"/>
        <w:jc w:val="both"/>
        <w:rPr>
          <w:rFonts w:ascii="Times New Roman" w:hAnsi="Times New Roman" w:cs="Times New Roman"/>
          <w:color w:val="000000"/>
          <w:spacing w:val="1"/>
          <w:sz w:val="24"/>
          <w:szCs w:val="24"/>
        </w:rPr>
      </w:pPr>
      <w:r w:rsidRPr="00D073D2">
        <w:rPr>
          <w:rFonts w:ascii="Times New Roman" w:hAnsi="Times New Roman" w:cs="Times New Roman"/>
          <w:color w:val="000000"/>
          <w:spacing w:val="1"/>
          <w:sz w:val="24"/>
          <w:szCs w:val="24"/>
        </w:rPr>
        <w:t>13.7.5</w:t>
      </w:r>
      <w:r w:rsidRPr="00D073D2">
        <w:rPr>
          <w:rFonts w:ascii="Times New Roman" w:hAnsi="Times New Roman" w:cs="Times New Roman"/>
          <w:color w:val="000000"/>
          <w:spacing w:val="1"/>
          <w:sz w:val="24"/>
          <w:szCs w:val="24"/>
        </w:rPr>
        <w:tab/>
        <w:t xml:space="preserve">Errors found in the sample should be projected to the population.  The auditor should consider  the  effect  of  the  projected  error  on  the  particular  audit  objective  and  on  other areas of the audit. </w:t>
      </w:r>
    </w:p>
    <w:p w:rsidR="007921FF" w:rsidRPr="00D073D2" w:rsidRDefault="007921FF" w:rsidP="00787BF2">
      <w:pPr>
        <w:pStyle w:val="NoSpacing"/>
        <w:rPr>
          <w:sz w:val="24"/>
          <w:szCs w:val="24"/>
        </w:rPr>
      </w:pPr>
    </w:p>
    <w:p w:rsidR="007921FF" w:rsidRPr="00D073D2" w:rsidRDefault="007921FF" w:rsidP="00787BF2">
      <w:pPr>
        <w:pStyle w:val="NoSpacing"/>
        <w:rPr>
          <w:rFonts w:ascii="Times New Roman" w:hAnsi="Times New Roman" w:cs="Times New Roman"/>
          <w:b/>
          <w:bCs/>
          <w:sz w:val="24"/>
          <w:szCs w:val="24"/>
        </w:rPr>
      </w:pPr>
      <w:r w:rsidRPr="00D073D2">
        <w:rPr>
          <w:rFonts w:ascii="Times New Roman" w:hAnsi="Times New Roman" w:cs="Times New Roman"/>
          <w:b/>
          <w:bCs/>
          <w:sz w:val="24"/>
          <w:szCs w:val="24"/>
        </w:rPr>
        <w:t>13.8</w:t>
      </w:r>
      <w:r w:rsidRPr="00D073D2">
        <w:rPr>
          <w:rFonts w:ascii="Times New Roman" w:hAnsi="Times New Roman" w:cs="Times New Roman"/>
          <w:b/>
          <w:bCs/>
          <w:sz w:val="24"/>
          <w:szCs w:val="24"/>
        </w:rPr>
        <w:tab/>
        <w:t xml:space="preserve">Developing Findings and Recommendation </w:t>
      </w:r>
    </w:p>
    <w:p w:rsidR="007921FF" w:rsidRPr="00D073D2" w:rsidRDefault="007921FF" w:rsidP="00787BF2">
      <w:pPr>
        <w:pStyle w:val="NoSpacing"/>
        <w:rPr>
          <w:rFonts w:ascii="Times New Roman" w:hAnsi="Times New Roman" w:cs="Times New Roman"/>
          <w:b/>
          <w:bCs/>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13.8.1</w:t>
      </w:r>
      <w:r w:rsidRPr="00D073D2">
        <w:rPr>
          <w:rFonts w:ascii="Times New Roman" w:hAnsi="Times New Roman" w:cs="Times New Roman"/>
          <w:sz w:val="24"/>
          <w:szCs w:val="24"/>
        </w:rPr>
        <w:tab/>
        <w:t xml:space="preserve">Audit  findings  are  identified  by  relating  audit  observations  to  audit  criteria.    Audit observations  are  based  on  the  analysis  of  information  collected  during  the  audit.    Audit findings should be developed and evaluated throughout the various phases of PA.  </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13.8.2</w:t>
      </w:r>
      <w:r w:rsidRPr="00D073D2">
        <w:rPr>
          <w:rFonts w:ascii="Times New Roman" w:hAnsi="Times New Roman" w:cs="Times New Roman"/>
          <w:sz w:val="24"/>
          <w:szCs w:val="24"/>
        </w:rPr>
        <w:tab/>
        <w:t xml:space="preserve">Potential  findings  identified  in  the  planning  stage  or  during  the  preliminary  study should  be  followed  up  on  the  detailed  examination  phase  of  the  audit  since  the  auditor, rather  than  carrying  a  hindsight  audit, is  expected  to  take into account  the  circumstances prevailing at the time of events, it may be desirable that avoidable and unavoidable causes of findings are segregated.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13.8.3</w:t>
      </w:r>
      <w:r w:rsidRPr="00D073D2">
        <w:rPr>
          <w:rFonts w:ascii="Times New Roman" w:hAnsi="Times New Roman" w:cs="Times New Roman"/>
          <w:sz w:val="24"/>
          <w:szCs w:val="24"/>
        </w:rPr>
        <w:tab/>
        <w:t xml:space="preserve">If  the  dialogue  with the entity  during the entire  process  of  PA  has  been  consistent, constructive  and effective,  both the  IO and the entity may  be required to focus only on the recommendations and their implementation, at the close of the PA.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b/>
          <w:bCs/>
          <w:sz w:val="24"/>
          <w:szCs w:val="24"/>
        </w:rPr>
      </w:pPr>
      <w:r w:rsidRPr="00D073D2">
        <w:rPr>
          <w:rFonts w:ascii="Times New Roman" w:hAnsi="Times New Roman" w:cs="Times New Roman"/>
          <w:b/>
          <w:bCs/>
          <w:sz w:val="24"/>
          <w:szCs w:val="24"/>
        </w:rPr>
        <w:t>13.9</w:t>
      </w:r>
      <w:r w:rsidRPr="00D073D2">
        <w:rPr>
          <w:rFonts w:ascii="Times New Roman" w:hAnsi="Times New Roman" w:cs="Times New Roman"/>
          <w:b/>
          <w:bCs/>
          <w:sz w:val="24"/>
          <w:szCs w:val="24"/>
        </w:rPr>
        <w:tab/>
        <w:t>Check-List for Developing PA Recommendations</w:t>
      </w:r>
    </w:p>
    <w:p w:rsidR="007921FF" w:rsidRPr="00D073D2" w:rsidRDefault="007921FF" w:rsidP="00787BF2">
      <w:pPr>
        <w:pStyle w:val="NoSpacing"/>
        <w:jc w:val="both"/>
        <w:rPr>
          <w:rFonts w:ascii="Times New Roman" w:hAnsi="Times New Roman" w:cs="Times New Roman"/>
          <w:b/>
          <w:bCs/>
          <w:sz w:val="24"/>
          <w:szCs w:val="24"/>
        </w:rPr>
      </w:pPr>
    </w:p>
    <w:p w:rsidR="007921FF" w:rsidRPr="00D073D2" w:rsidRDefault="007921FF" w:rsidP="00787BF2">
      <w:pPr>
        <w:pStyle w:val="NoSpacing"/>
        <w:tabs>
          <w:tab w:val="left" w:pos="90"/>
        </w:tabs>
        <w:ind w:left="720" w:hanging="15"/>
        <w:rPr>
          <w:rFonts w:ascii="Times New Roman" w:hAnsi="Times New Roman" w:cs="Times New Roman"/>
          <w:sz w:val="24"/>
          <w:szCs w:val="24"/>
        </w:rPr>
      </w:pPr>
      <w:r w:rsidRPr="00D073D2">
        <w:rPr>
          <w:rFonts w:ascii="Times New Roman" w:hAnsi="Times New Roman" w:cs="Times New Roman"/>
          <w:sz w:val="24"/>
          <w:szCs w:val="24"/>
        </w:rPr>
        <w:tab/>
        <w:t xml:space="preserve">The  IA  team  should  seek  answers  to  the  questions  for developing qualitatively  good recommendations as given in the </w:t>
      </w:r>
      <w:r w:rsidRPr="00D073D2">
        <w:rPr>
          <w:rFonts w:ascii="Times New Roman" w:hAnsi="Times New Roman" w:cs="Times New Roman"/>
          <w:b/>
          <w:bCs/>
          <w:sz w:val="24"/>
          <w:szCs w:val="24"/>
        </w:rPr>
        <w:t>Table - 13.2</w:t>
      </w:r>
      <w:r w:rsidRPr="00D073D2">
        <w:rPr>
          <w:rFonts w:ascii="Times New Roman" w:hAnsi="Times New Roman" w:cs="Times New Roman"/>
          <w:sz w:val="24"/>
          <w:szCs w:val="24"/>
        </w:rPr>
        <w:t xml:space="preserve"> below:-</w:t>
      </w:r>
    </w:p>
    <w:p w:rsidR="007921FF" w:rsidRPr="00D073D2" w:rsidRDefault="007921FF" w:rsidP="00787BF2">
      <w:pPr>
        <w:pStyle w:val="NoSpacing"/>
        <w:tabs>
          <w:tab w:val="left" w:pos="90"/>
        </w:tabs>
        <w:rPr>
          <w:rFonts w:ascii="Times New Roman" w:hAnsi="Times New Roman" w:cs="Times New Roman"/>
          <w:sz w:val="24"/>
          <w:szCs w:val="24"/>
        </w:rPr>
      </w:pPr>
    </w:p>
    <w:tbl>
      <w:tblPr>
        <w:tblW w:w="9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8"/>
      </w:tblGrid>
      <w:tr w:rsidR="007921FF" w:rsidRPr="006B18F2">
        <w:tc>
          <w:tcPr>
            <w:tcW w:w="9108" w:type="dxa"/>
          </w:tcPr>
          <w:p w:rsidR="007921FF" w:rsidRPr="006B18F2" w:rsidRDefault="007921FF" w:rsidP="006B18F2">
            <w:pPr>
              <w:pStyle w:val="NoSpacing"/>
              <w:jc w:val="center"/>
              <w:rPr>
                <w:rFonts w:ascii="Times New Roman" w:hAnsi="Times New Roman" w:cs="Times New Roman"/>
                <w:b/>
                <w:bCs/>
                <w:sz w:val="24"/>
                <w:szCs w:val="24"/>
              </w:rPr>
            </w:pPr>
            <w:r w:rsidRPr="006B18F2">
              <w:rPr>
                <w:rFonts w:ascii="Times New Roman" w:hAnsi="Times New Roman" w:cs="Times New Roman"/>
                <w:b/>
                <w:bCs/>
                <w:sz w:val="24"/>
                <w:szCs w:val="24"/>
              </w:rPr>
              <w:t>Table - 13.2</w:t>
            </w:r>
          </w:p>
          <w:p w:rsidR="007921FF" w:rsidRPr="006B18F2" w:rsidRDefault="007921FF" w:rsidP="006B18F2">
            <w:pPr>
              <w:pStyle w:val="NoSpacing"/>
              <w:tabs>
                <w:tab w:val="left" w:pos="90"/>
              </w:tabs>
              <w:jc w:val="center"/>
              <w:rPr>
                <w:rFonts w:ascii="Times New Roman" w:hAnsi="Times New Roman" w:cs="Times New Roman"/>
                <w:sz w:val="24"/>
                <w:szCs w:val="24"/>
              </w:rPr>
            </w:pPr>
            <w:r w:rsidRPr="006B18F2">
              <w:rPr>
                <w:rFonts w:ascii="Times New Roman" w:hAnsi="Times New Roman" w:cs="Times New Roman"/>
                <w:b/>
                <w:bCs/>
                <w:sz w:val="24"/>
                <w:szCs w:val="24"/>
              </w:rPr>
              <w:t>CHECK-LIST FOR DEVELOPING PA RECOMMENDATION</w:t>
            </w:r>
          </w:p>
        </w:tc>
      </w:tr>
      <w:tr w:rsidR="007921FF" w:rsidRPr="006B18F2">
        <w:tc>
          <w:tcPr>
            <w:tcW w:w="9108" w:type="dxa"/>
          </w:tcPr>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1.  What was the objective of the Programme taken for PA?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2.  What was needed to be done?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3.  What were the bench marks?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4.  Why does it need to be done?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5.  What is the distribution of responsibilities among the field managers?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6.  What was the implementation time-frame?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7.  If there was time over-run, what were the major reasons?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8.  Who were the end beneficiaries?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9.  What is the expected impact, when implemented successfully?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10.Has the Programme been implemented in an economical way? If not,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     what were the major reasons for cost over-run?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11.Are there limitations/ risks in the implementation of the recommendation?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12.Is there any value addition in the implementation of the recommendations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     contained in the PA report? </w:t>
            </w:r>
          </w:p>
          <w:p w:rsidR="007921FF" w:rsidRPr="006B18F2" w:rsidRDefault="007921FF" w:rsidP="006B18F2">
            <w:pPr>
              <w:pStyle w:val="NoSpacing"/>
              <w:jc w:val="both"/>
              <w:rPr>
                <w:rFonts w:ascii="Times New Roman" w:hAnsi="Times New Roman" w:cs="Times New Roman"/>
                <w:sz w:val="24"/>
                <w:szCs w:val="24"/>
              </w:rPr>
            </w:pPr>
            <w:r w:rsidRPr="006B18F2">
              <w:rPr>
                <w:rFonts w:ascii="Times New Roman" w:hAnsi="Times New Roman" w:cs="Times New Roman"/>
                <w:sz w:val="24"/>
                <w:szCs w:val="24"/>
              </w:rPr>
              <w:t xml:space="preserve">13.Are the recommendations of the PA report cost-effective? </w:t>
            </w:r>
          </w:p>
          <w:p w:rsidR="007921FF" w:rsidRPr="006B18F2" w:rsidRDefault="007921FF" w:rsidP="006B18F2">
            <w:pPr>
              <w:pStyle w:val="NoSpacing"/>
              <w:tabs>
                <w:tab w:val="left" w:pos="90"/>
              </w:tabs>
              <w:rPr>
                <w:rFonts w:ascii="Times New Roman" w:hAnsi="Times New Roman" w:cs="Times New Roman"/>
                <w:sz w:val="24"/>
                <w:szCs w:val="24"/>
              </w:rPr>
            </w:pPr>
          </w:p>
        </w:tc>
      </w:tr>
    </w:tbl>
    <w:p w:rsidR="007921FF" w:rsidRPr="00D073D2" w:rsidRDefault="007921FF" w:rsidP="00787BF2">
      <w:pPr>
        <w:pStyle w:val="NoSpacing"/>
        <w:rPr>
          <w:rFonts w:ascii="Times New Roman" w:hAnsi="Times New Roman" w:cs="Times New Roman"/>
          <w:sz w:val="24"/>
          <w:szCs w:val="24"/>
        </w:rPr>
      </w:pPr>
    </w:p>
    <w:p w:rsidR="007921FF" w:rsidRPr="00D073D2" w:rsidRDefault="007921FF" w:rsidP="00787BF2">
      <w:pPr>
        <w:pStyle w:val="NoSpacing"/>
        <w:rPr>
          <w:rFonts w:ascii="Times New Roman" w:hAnsi="Times New Roman" w:cs="Times New Roman"/>
          <w:b/>
          <w:bCs/>
          <w:sz w:val="24"/>
          <w:szCs w:val="24"/>
        </w:rPr>
      </w:pPr>
      <w:r w:rsidRPr="00D073D2">
        <w:rPr>
          <w:rFonts w:ascii="Times New Roman" w:hAnsi="Times New Roman" w:cs="Times New Roman"/>
          <w:b/>
          <w:bCs/>
          <w:sz w:val="24"/>
          <w:szCs w:val="24"/>
        </w:rPr>
        <w:t>13.10</w:t>
      </w:r>
      <w:r w:rsidRPr="00D073D2">
        <w:rPr>
          <w:rFonts w:ascii="Times New Roman" w:hAnsi="Times New Roman" w:cs="Times New Roman"/>
          <w:b/>
          <w:bCs/>
          <w:sz w:val="24"/>
          <w:szCs w:val="24"/>
        </w:rPr>
        <w:tab/>
        <w:t xml:space="preserve">Exit Conference: Discussion with  HOO and  HOD </w:t>
      </w:r>
    </w:p>
    <w:p w:rsidR="007921FF" w:rsidRPr="00D073D2" w:rsidRDefault="007921FF" w:rsidP="00787BF2">
      <w:pPr>
        <w:pStyle w:val="NoSpacing"/>
        <w:rPr>
          <w:rFonts w:ascii="Times New Roman" w:hAnsi="Times New Roman" w:cs="Times New Roman"/>
          <w:b/>
          <w:bCs/>
          <w:sz w:val="24"/>
          <w:szCs w:val="24"/>
        </w:rPr>
      </w:pPr>
    </w:p>
    <w:p w:rsidR="007921FF" w:rsidRPr="00D073D2" w:rsidRDefault="007921FF" w:rsidP="00787BF2">
      <w:pPr>
        <w:pStyle w:val="NoSpacing"/>
        <w:ind w:left="720" w:hanging="720"/>
        <w:rPr>
          <w:rFonts w:ascii="Times New Roman" w:hAnsi="Times New Roman" w:cs="Times New Roman"/>
          <w:sz w:val="24"/>
          <w:szCs w:val="24"/>
        </w:rPr>
      </w:pPr>
      <w:r w:rsidRPr="00D073D2">
        <w:rPr>
          <w:rFonts w:ascii="Times New Roman" w:hAnsi="Times New Roman" w:cs="Times New Roman"/>
          <w:sz w:val="24"/>
          <w:szCs w:val="24"/>
        </w:rPr>
        <w:t>13.10.1</w:t>
      </w:r>
      <w:r w:rsidRPr="00D073D2">
        <w:rPr>
          <w:rFonts w:ascii="Times New Roman" w:hAnsi="Times New Roman" w:cs="Times New Roman"/>
          <w:sz w:val="24"/>
          <w:szCs w:val="24"/>
        </w:rPr>
        <w:tab/>
        <w:t xml:space="preserve">  Discussion papers and audit observations during audit serve to confirm the              facts with HOO/ HOD and help in the finalization of the draft audit report. </w:t>
      </w:r>
    </w:p>
    <w:p w:rsidR="007921FF" w:rsidRPr="00D073D2" w:rsidRDefault="007921FF" w:rsidP="00787BF2">
      <w:pPr>
        <w:pStyle w:val="NoSpacing"/>
        <w:ind w:left="720" w:hanging="720"/>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 xml:space="preserve">13.10.2  The written response of the entity to the draft PA report should be achieved through correspondence,  personal  meetings  and  the  presentation  of  the  draft  audit  report.    The response  of  the  HOO/  HOD  should  also  have  the approval  of  the  Secretary  of  the Department.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13.10.3</w:t>
      </w:r>
      <w:r w:rsidRPr="00D073D2">
        <w:rPr>
          <w:rFonts w:ascii="Times New Roman" w:hAnsi="Times New Roman" w:cs="Times New Roman"/>
          <w:sz w:val="24"/>
          <w:szCs w:val="24"/>
        </w:rPr>
        <w:tab/>
        <w:t xml:space="preserve">  The response and entity will ensure that the matters of facts, figures and conclusion are accepted as the audit proceeds.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13.10.4  In case of disagreement between audit findings and the entity, the reasons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ab/>
        <w:t xml:space="preserve">for such disagreement should be fully analyzed.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b/>
          <w:bCs/>
          <w:sz w:val="24"/>
          <w:szCs w:val="24"/>
        </w:rPr>
      </w:pPr>
      <w:r w:rsidRPr="00D073D2">
        <w:rPr>
          <w:rFonts w:ascii="Times New Roman" w:hAnsi="Times New Roman" w:cs="Times New Roman"/>
          <w:b/>
          <w:bCs/>
          <w:sz w:val="24"/>
          <w:szCs w:val="24"/>
        </w:rPr>
        <w:t>13.11</w:t>
      </w:r>
      <w:r w:rsidRPr="00D073D2">
        <w:rPr>
          <w:rFonts w:ascii="Times New Roman" w:hAnsi="Times New Roman" w:cs="Times New Roman"/>
          <w:b/>
          <w:bCs/>
          <w:sz w:val="24"/>
          <w:szCs w:val="24"/>
        </w:rPr>
        <w:tab/>
        <w:t xml:space="preserve">Follow- up Procedure </w:t>
      </w:r>
    </w:p>
    <w:p w:rsidR="007921FF" w:rsidRPr="00D073D2" w:rsidRDefault="007921FF" w:rsidP="00787BF2">
      <w:pPr>
        <w:pStyle w:val="NoSpacing"/>
        <w:jc w:val="both"/>
        <w:rPr>
          <w:rFonts w:ascii="Times New Roman" w:hAnsi="Times New Roman" w:cs="Times New Roman"/>
          <w:b/>
          <w:bCs/>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13.11.1</w:t>
      </w:r>
      <w:r w:rsidRPr="00D073D2">
        <w:rPr>
          <w:rFonts w:ascii="Times New Roman" w:hAnsi="Times New Roman" w:cs="Times New Roman"/>
          <w:sz w:val="24"/>
          <w:szCs w:val="24"/>
        </w:rPr>
        <w:tab/>
        <w:t xml:space="preserve">The IA team should, after the draft PA report is ready, hold an exit with the HOD.A written record of the proceedings of the exit conference, should be kept on record.  The IO shall give full consideration to the observations and comments of the HOD while finalizing the draft PA report.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13.11.2 All audit reports must contain recommendation arising out of audit findings</w:t>
      </w:r>
    </w:p>
    <w:p w:rsidR="007921FF" w:rsidRPr="00D073D2" w:rsidRDefault="007921FF" w:rsidP="00787BF2">
      <w:pPr>
        <w:pStyle w:val="NoSpacing"/>
        <w:ind w:firstLine="720"/>
        <w:jc w:val="both"/>
        <w:rPr>
          <w:rFonts w:ascii="Times New Roman" w:hAnsi="Times New Roman" w:cs="Times New Roman"/>
          <w:sz w:val="24"/>
          <w:szCs w:val="24"/>
        </w:rPr>
      </w:pPr>
      <w:r w:rsidRPr="00D073D2">
        <w:rPr>
          <w:rFonts w:ascii="Times New Roman" w:hAnsi="Times New Roman" w:cs="Times New Roman"/>
          <w:sz w:val="24"/>
          <w:szCs w:val="24"/>
        </w:rPr>
        <w:t xml:space="preserve"> and the cause of audit findings;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810" w:hanging="990"/>
        <w:jc w:val="both"/>
        <w:rPr>
          <w:rFonts w:ascii="Times New Roman" w:hAnsi="Times New Roman" w:cs="Times New Roman"/>
          <w:sz w:val="24"/>
          <w:szCs w:val="24"/>
        </w:rPr>
      </w:pPr>
      <w:r w:rsidRPr="00D073D2">
        <w:rPr>
          <w:rFonts w:ascii="Times New Roman" w:hAnsi="Times New Roman" w:cs="Times New Roman"/>
          <w:sz w:val="24"/>
          <w:szCs w:val="24"/>
        </w:rPr>
        <w:t xml:space="preserve">   13.11.3 As  the  PA  revolves  around  the  audit  objectives,  the  follow-up  procedure  is  built around  the  recommendations  and  the  impact  of  PA  is  measured  on  the  basis  of implementation of the recommendations; and </w:t>
      </w:r>
    </w:p>
    <w:p w:rsidR="007921FF" w:rsidRPr="00D073D2" w:rsidRDefault="007921FF" w:rsidP="00787BF2">
      <w:pPr>
        <w:pStyle w:val="NoSpacing"/>
        <w:rPr>
          <w:rFonts w:ascii="Times New Roman" w:hAnsi="Times New Roman" w:cs="Times New Roman"/>
          <w:sz w:val="24"/>
          <w:szCs w:val="24"/>
        </w:rPr>
      </w:pPr>
    </w:p>
    <w:p w:rsidR="007921FF" w:rsidRPr="00D073D2" w:rsidRDefault="007921FF" w:rsidP="00787BF2">
      <w:pPr>
        <w:pStyle w:val="NoSpacing"/>
        <w:ind w:left="810" w:hanging="810"/>
        <w:jc w:val="both"/>
        <w:rPr>
          <w:rFonts w:ascii="Times New Roman" w:hAnsi="Times New Roman" w:cs="Times New Roman"/>
          <w:sz w:val="24"/>
          <w:szCs w:val="24"/>
        </w:rPr>
      </w:pPr>
      <w:r w:rsidRPr="00D073D2">
        <w:rPr>
          <w:rFonts w:ascii="Times New Roman" w:hAnsi="Times New Roman" w:cs="Times New Roman"/>
          <w:sz w:val="24"/>
          <w:szCs w:val="24"/>
        </w:rPr>
        <w:t xml:space="preserve"> 13.11.4  Follow-up  procedure  is  conducted  with  reference  to the  nominal  information  on the implementation of the recommendations and quality of implementation of recommendations through a more detailed follow-up audit.</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jc w:val="both"/>
        <w:rPr>
          <w:rFonts w:ascii="Times New Roman" w:hAnsi="Times New Roman" w:cs="Times New Roman"/>
          <w:b/>
          <w:bCs/>
          <w:sz w:val="24"/>
          <w:szCs w:val="24"/>
        </w:rPr>
      </w:pPr>
      <w:r w:rsidRPr="00D073D2">
        <w:rPr>
          <w:rFonts w:ascii="Times New Roman" w:hAnsi="Times New Roman" w:cs="Times New Roman"/>
          <w:b/>
          <w:bCs/>
          <w:sz w:val="24"/>
          <w:szCs w:val="24"/>
        </w:rPr>
        <w:t xml:space="preserve">13.12  PA in Information Technology Environment  </w:t>
      </w:r>
    </w:p>
    <w:p w:rsidR="007921FF" w:rsidRPr="00D073D2" w:rsidRDefault="007921FF" w:rsidP="00787BF2">
      <w:pPr>
        <w:pStyle w:val="NoSpacing"/>
        <w:jc w:val="both"/>
        <w:rPr>
          <w:rFonts w:ascii="Times New Roman" w:hAnsi="Times New Roman" w:cs="Times New Roman"/>
          <w:b/>
          <w:bCs/>
          <w:sz w:val="24"/>
          <w:szCs w:val="24"/>
        </w:rPr>
      </w:pPr>
    </w:p>
    <w:p w:rsidR="007921FF" w:rsidRPr="00D073D2" w:rsidRDefault="007921FF" w:rsidP="00787BF2">
      <w:pPr>
        <w:pStyle w:val="NoSpacing"/>
        <w:ind w:left="900" w:hanging="900"/>
        <w:jc w:val="both"/>
        <w:rPr>
          <w:rFonts w:ascii="Times New Roman" w:hAnsi="Times New Roman" w:cs="Times New Roman"/>
          <w:sz w:val="24"/>
          <w:szCs w:val="24"/>
        </w:rPr>
      </w:pPr>
      <w:r w:rsidRPr="00D073D2">
        <w:rPr>
          <w:rFonts w:ascii="Times New Roman" w:hAnsi="Times New Roman" w:cs="Times New Roman"/>
          <w:sz w:val="24"/>
          <w:szCs w:val="24"/>
        </w:rPr>
        <w:t xml:space="preserve">13.12.1 Information Technology  (IT) is  being increasingly used for  public  sector  programme planning,  execution  and  monitoring.    The  sharing  or  integration  of  information  between entities raised issues such as the risk of security breaches and unauthorized manipulation of information.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810" w:hanging="810"/>
        <w:jc w:val="both"/>
        <w:rPr>
          <w:rFonts w:ascii="Times New Roman" w:hAnsi="Times New Roman" w:cs="Times New Roman"/>
          <w:sz w:val="24"/>
          <w:szCs w:val="24"/>
        </w:rPr>
      </w:pPr>
      <w:r w:rsidRPr="00D073D2">
        <w:rPr>
          <w:rFonts w:ascii="Times New Roman" w:hAnsi="Times New Roman" w:cs="Times New Roman"/>
          <w:sz w:val="24"/>
          <w:szCs w:val="24"/>
        </w:rPr>
        <w:t xml:space="preserve">13.12.2  Auditors  should  not  only  be  aware  of  the  uses  of  IT,  they  should  also  develop strategies  and  techniques  for  providing  assurance  to  stakeholders  about  value  for  money from  the  use  of  IT,  security  of  the  systems,  existence  of  proper  process  controls  and  the completeness and accuracy of the outputs.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900" w:hanging="900"/>
        <w:jc w:val="both"/>
        <w:rPr>
          <w:rFonts w:ascii="Times New Roman" w:hAnsi="Times New Roman" w:cs="Times New Roman"/>
          <w:sz w:val="24"/>
          <w:szCs w:val="24"/>
        </w:rPr>
      </w:pPr>
      <w:r w:rsidRPr="00D073D2">
        <w:rPr>
          <w:rFonts w:ascii="Times New Roman" w:hAnsi="Times New Roman" w:cs="Times New Roman"/>
          <w:sz w:val="24"/>
          <w:szCs w:val="24"/>
        </w:rPr>
        <w:t>13.12.3 The approach towards PA in an IT environment should involve the following:   inter-related processes:-</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a.</w:t>
      </w:r>
      <w:r w:rsidRPr="00D073D2">
        <w:rPr>
          <w:rFonts w:ascii="Times New Roman" w:hAnsi="Times New Roman" w:cs="Times New Roman"/>
          <w:sz w:val="24"/>
          <w:szCs w:val="24"/>
        </w:rPr>
        <w:tab/>
        <w:t xml:space="preserve">Obtain an understanding of the entities IT systems and determine their significance to the PA objective; </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b.</w:t>
      </w:r>
      <w:r w:rsidRPr="00D073D2">
        <w:rPr>
          <w:rFonts w:ascii="Times New Roman" w:hAnsi="Times New Roman" w:cs="Times New Roman"/>
          <w:sz w:val="24"/>
          <w:szCs w:val="24"/>
        </w:rPr>
        <w:tab/>
        <w:t xml:space="preserve">Identify the extent of IT systems auditing required to achieve the PA objective. </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c.</w:t>
      </w:r>
      <w:r w:rsidRPr="00D073D2">
        <w:rPr>
          <w:rFonts w:ascii="Times New Roman" w:hAnsi="Times New Roman" w:cs="Times New Roman"/>
          <w:sz w:val="24"/>
          <w:szCs w:val="24"/>
        </w:rPr>
        <w:tab/>
        <w:t xml:space="preserve">Develop and use appropriate Computer Assisted Audit Techniques (CAAT) to facilitate the audit. </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13.12.4 PA in an IT environment should: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a.</w:t>
      </w:r>
      <w:r w:rsidRPr="00D073D2">
        <w:rPr>
          <w:rFonts w:ascii="Times New Roman" w:hAnsi="Times New Roman" w:cs="Times New Roman"/>
          <w:sz w:val="24"/>
          <w:szCs w:val="24"/>
        </w:rPr>
        <w:tab/>
        <w:t>Identify  any  deficiencies  in  IT  controls  and  the  resulting  effect  on  the  efficiency, economy and effectiveness of the performance of the entity;</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b.</w:t>
      </w:r>
      <w:r w:rsidRPr="00D073D2">
        <w:rPr>
          <w:rFonts w:ascii="Times New Roman" w:hAnsi="Times New Roman" w:cs="Times New Roman"/>
          <w:sz w:val="24"/>
          <w:szCs w:val="24"/>
        </w:rPr>
        <w:tab/>
        <w:t xml:space="preserve">Examine  the  IT  systems  development  and  maintenance  practices  of  the  entity, compared to industry better practice; </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c.</w:t>
      </w:r>
      <w:r w:rsidRPr="00D073D2">
        <w:rPr>
          <w:rFonts w:ascii="Times New Roman" w:hAnsi="Times New Roman" w:cs="Times New Roman"/>
          <w:sz w:val="24"/>
          <w:szCs w:val="24"/>
        </w:rPr>
        <w:tab/>
        <w:t xml:space="preserve">Compare  the  IT  strategic  planning,  risk  management  and  project  management practices of the entity. </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d.</w:t>
      </w:r>
      <w:r w:rsidRPr="00D073D2">
        <w:rPr>
          <w:rFonts w:ascii="Times New Roman" w:hAnsi="Times New Roman" w:cs="Times New Roman"/>
          <w:sz w:val="24"/>
          <w:szCs w:val="24"/>
        </w:rPr>
        <w:tab/>
        <w:t xml:space="preserve">Determine  whether  system  outputs  meet  entity  quality  and  service  deliver parameters. </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 xml:space="preserve">13.12.5 Assess whether the IT systems enhance the IT economy, efficiency and effectiveness of  the  entity‘s programme  management,  in  particular  in  relation  to programmes  planning, execution, monitoring and feedback.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990" w:hanging="990"/>
        <w:jc w:val="both"/>
        <w:rPr>
          <w:rFonts w:ascii="Times New Roman" w:hAnsi="Times New Roman" w:cs="Times New Roman"/>
          <w:sz w:val="24"/>
          <w:szCs w:val="24"/>
        </w:rPr>
      </w:pPr>
      <w:r w:rsidRPr="00D073D2">
        <w:rPr>
          <w:rFonts w:ascii="Times New Roman" w:hAnsi="Times New Roman" w:cs="Times New Roman"/>
          <w:sz w:val="24"/>
          <w:szCs w:val="24"/>
        </w:rPr>
        <w:t>13.12.6  The  IA  may also examine  whether  the  IT  system  has  enhanced  the  efficiency  with which  the  entity manages  its programmes/  activities and  whether the conversion to  an  IT system has any beneficial results for the stakeholders in the entity.</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ind w:left="900" w:hanging="810"/>
        <w:jc w:val="both"/>
        <w:rPr>
          <w:rFonts w:ascii="Times New Roman" w:hAnsi="Times New Roman" w:cs="Times New Roman"/>
          <w:sz w:val="24"/>
          <w:szCs w:val="24"/>
        </w:rPr>
      </w:pPr>
      <w:r w:rsidRPr="00D073D2">
        <w:rPr>
          <w:rFonts w:ascii="Times New Roman" w:hAnsi="Times New Roman" w:cs="Times New Roman"/>
          <w:sz w:val="24"/>
          <w:szCs w:val="24"/>
        </w:rPr>
        <w:t xml:space="preserve">13.12.7  The  IA  should  assess  if  the  IT  systems  have  facilitated  improved  programme management.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b/>
          <w:bCs/>
          <w:sz w:val="24"/>
          <w:szCs w:val="24"/>
        </w:rPr>
      </w:pPr>
      <w:r w:rsidRPr="00D073D2">
        <w:rPr>
          <w:rFonts w:ascii="Times New Roman" w:hAnsi="Times New Roman" w:cs="Times New Roman"/>
          <w:b/>
          <w:bCs/>
          <w:sz w:val="24"/>
          <w:szCs w:val="24"/>
        </w:rPr>
        <w:t>13.13</w:t>
      </w:r>
      <w:r w:rsidRPr="00D073D2">
        <w:rPr>
          <w:rFonts w:ascii="Times New Roman" w:hAnsi="Times New Roman" w:cs="Times New Roman"/>
          <w:b/>
          <w:bCs/>
          <w:sz w:val="24"/>
          <w:szCs w:val="24"/>
        </w:rPr>
        <w:tab/>
        <w:t xml:space="preserve">Computer Assisted Audit Techniques </w:t>
      </w:r>
    </w:p>
    <w:p w:rsidR="007921FF" w:rsidRPr="00D073D2" w:rsidRDefault="007921FF" w:rsidP="00787BF2">
      <w:pPr>
        <w:pStyle w:val="NoSpacing"/>
        <w:jc w:val="both"/>
        <w:rPr>
          <w:rFonts w:ascii="Times New Roman" w:hAnsi="Times New Roman" w:cs="Times New Roman"/>
          <w:b/>
          <w:bCs/>
          <w:sz w:val="24"/>
          <w:szCs w:val="24"/>
        </w:rPr>
      </w:pPr>
    </w:p>
    <w:p w:rsidR="007921FF" w:rsidRPr="00D073D2" w:rsidRDefault="007921FF" w:rsidP="00787BF2">
      <w:pPr>
        <w:pStyle w:val="NoSpacing"/>
        <w:ind w:left="810" w:hanging="810"/>
        <w:jc w:val="both"/>
        <w:rPr>
          <w:rFonts w:ascii="Times New Roman" w:hAnsi="Times New Roman" w:cs="Times New Roman"/>
          <w:sz w:val="24"/>
          <w:szCs w:val="24"/>
        </w:rPr>
      </w:pPr>
      <w:r w:rsidRPr="00D073D2">
        <w:rPr>
          <w:rFonts w:ascii="Times New Roman" w:hAnsi="Times New Roman" w:cs="Times New Roman"/>
          <w:sz w:val="24"/>
          <w:szCs w:val="24"/>
        </w:rPr>
        <w:t xml:space="preserve">13.13.1  IA  teams  are  increasingly  using  Computer  Assisted  Audit  Techniques  (CAAT).  The CAAT  utilize  custom  developed  software  programmes  to  aid  in  the  execution  of  the audit.  They can be  used  for  both sampling  of  system transaction data and for testing the  system as a whole.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13.13.2 CAAT tools can be developed to: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a.</w:t>
      </w:r>
      <w:r w:rsidRPr="00D073D2">
        <w:rPr>
          <w:rFonts w:ascii="Times New Roman" w:hAnsi="Times New Roman" w:cs="Times New Roman"/>
          <w:sz w:val="24"/>
          <w:szCs w:val="24"/>
        </w:rPr>
        <w:tab/>
        <w:t xml:space="preserve">Access and extract information from auditee databases. </w:t>
      </w:r>
    </w:p>
    <w:p w:rsidR="007921FF" w:rsidRPr="00D073D2" w:rsidRDefault="007921FF" w:rsidP="00787BF2">
      <w:pPr>
        <w:pStyle w:val="NoSpacing"/>
        <w:ind w:left="576" w:hanging="576"/>
        <w:jc w:val="both"/>
        <w:rPr>
          <w:rFonts w:ascii="Times New Roman" w:hAnsi="Times New Roman" w:cs="Times New Roman"/>
          <w:sz w:val="24"/>
          <w:szCs w:val="24"/>
        </w:rPr>
      </w:pPr>
      <w:r w:rsidRPr="00D073D2">
        <w:rPr>
          <w:rFonts w:ascii="Times New Roman" w:hAnsi="Times New Roman" w:cs="Times New Roman"/>
          <w:sz w:val="24"/>
          <w:szCs w:val="24"/>
        </w:rPr>
        <w:t>b.</w:t>
      </w:r>
      <w:r w:rsidRPr="00D073D2">
        <w:rPr>
          <w:rFonts w:ascii="Times New Roman" w:hAnsi="Times New Roman" w:cs="Times New Roman"/>
          <w:sz w:val="24"/>
          <w:szCs w:val="24"/>
        </w:rPr>
        <w:tab/>
        <w:t xml:space="preserve">Total, summarize, sort, compare and select from large volumes of data in      accordance with specified criteria.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c.</w:t>
      </w:r>
      <w:r w:rsidRPr="00D073D2">
        <w:rPr>
          <w:rFonts w:ascii="Times New Roman" w:hAnsi="Times New Roman" w:cs="Times New Roman"/>
          <w:sz w:val="24"/>
          <w:szCs w:val="24"/>
        </w:rPr>
        <w:tab/>
        <w:t xml:space="preserve">Tabulate, check and perform calculations on the data.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d.</w:t>
      </w:r>
      <w:r w:rsidRPr="00D073D2">
        <w:rPr>
          <w:rFonts w:ascii="Times New Roman" w:hAnsi="Times New Roman" w:cs="Times New Roman"/>
          <w:sz w:val="24"/>
          <w:szCs w:val="24"/>
        </w:rPr>
        <w:tab/>
        <w:t xml:space="preserve">Perform sampling, statistical processing and analysis.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e.</w:t>
      </w:r>
      <w:r w:rsidRPr="00D073D2">
        <w:rPr>
          <w:rFonts w:ascii="Times New Roman" w:hAnsi="Times New Roman" w:cs="Times New Roman"/>
          <w:sz w:val="24"/>
          <w:szCs w:val="24"/>
        </w:rPr>
        <w:tab/>
        <w:t>Provide reports designed to meet parti</w:t>
      </w:r>
      <w:r w:rsidRPr="00D073D2">
        <w:rPr>
          <w:sz w:val="24"/>
          <w:szCs w:val="24"/>
        </w:rPr>
        <w:t xml:space="preserve"> </w:t>
      </w:r>
      <w:r w:rsidRPr="00D073D2">
        <w:rPr>
          <w:rFonts w:ascii="Times New Roman" w:hAnsi="Times New Roman" w:cs="Times New Roman"/>
          <w:sz w:val="24"/>
          <w:szCs w:val="24"/>
        </w:rPr>
        <w:t xml:space="preserve">cular audit needs and  </w:t>
      </w:r>
    </w:p>
    <w:p w:rsidR="007921FF" w:rsidRPr="00D073D2" w:rsidRDefault="007921FF" w:rsidP="00787BF2">
      <w:pPr>
        <w:pStyle w:val="NoSpacing"/>
        <w:ind w:left="720" w:hanging="720"/>
        <w:jc w:val="both"/>
        <w:rPr>
          <w:rFonts w:ascii="Times New Roman" w:hAnsi="Times New Roman" w:cs="Times New Roman"/>
          <w:sz w:val="24"/>
          <w:szCs w:val="24"/>
        </w:rPr>
      </w:pPr>
      <w:r w:rsidRPr="00D073D2">
        <w:rPr>
          <w:rFonts w:ascii="Times New Roman" w:hAnsi="Times New Roman" w:cs="Times New Roman"/>
          <w:sz w:val="24"/>
          <w:szCs w:val="24"/>
        </w:rPr>
        <w:t>f.</w:t>
      </w:r>
      <w:r w:rsidRPr="00D073D2">
        <w:rPr>
          <w:rFonts w:ascii="Times New Roman" w:hAnsi="Times New Roman" w:cs="Times New Roman"/>
          <w:sz w:val="24"/>
          <w:szCs w:val="24"/>
        </w:rPr>
        <w:tab/>
        <w:t xml:space="preserve">Facilitate  audit  planning  and  control  such  as  electronic  audit  working  papers  that supports effective indexing, reviewing and reporting. </w:t>
      </w:r>
    </w:p>
    <w:p w:rsidR="007921FF" w:rsidRPr="00D073D2" w:rsidRDefault="007921FF" w:rsidP="00787BF2">
      <w:pPr>
        <w:pStyle w:val="NoSpacing"/>
        <w:ind w:left="720" w:hanging="720"/>
        <w:jc w:val="both"/>
        <w:rPr>
          <w:rFonts w:ascii="Times New Roman" w:hAnsi="Times New Roman" w:cs="Times New Roman"/>
          <w:sz w:val="24"/>
          <w:szCs w:val="24"/>
        </w:rPr>
      </w:pPr>
    </w:p>
    <w:p w:rsidR="007921FF" w:rsidRPr="00D073D2" w:rsidRDefault="007921FF" w:rsidP="00787BF2">
      <w:pPr>
        <w:pStyle w:val="NoSpacing"/>
        <w:ind w:left="990" w:hanging="990"/>
        <w:jc w:val="both"/>
        <w:rPr>
          <w:rFonts w:ascii="Times New Roman" w:hAnsi="Times New Roman" w:cs="Times New Roman"/>
          <w:sz w:val="24"/>
          <w:szCs w:val="24"/>
        </w:rPr>
      </w:pPr>
      <w:r w:rsidRPr="00D073D2">
        <w:rPr>
          <w:rFonts w:ascii="Times New Roman" w:hAnsi="Times New Roman" w:cs="Times New Roman"/>
          <w:sz w:val="24"/>
          <w:szCs w:val="24"/>
        </w:rPr>
        <w:t xml:space="preserve">13.13.3  CAAT  can  be  used  to  validate  the  processes  in  the  programme  or  to  analyze  the data.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ind w:left="900" w:hanging="900"/>
        <w:jc w:val="both"/>
        <w:rPr>
          <w:rFonts w:ascii="Times New Roman" w:hAnsi="Times New Roman" w:cs="Times New Roman"/>
          <w:sz w:val="24"/>
          <w:szCs w:val="24"/>
        </w:rPr>
      </w:pPr>
      <w:r w:rsidRPr="00D073D2">
        <w:rPr>
          <w:rFonts w:ascii="Times New Roman" w:hAnsi="Times New Roman" w:cs="Times New Roman"/>
          <w:sz w:val="24"/>
          <w:szCs w:val="24"/>
        </w:rPr>
        <w:t xml:space="preserve">13.13.4 CAAT tools should be developed/ modified keeping in view the IT environment in the entity and  the  audit  objectives.  CAAT  can  be  utilized  in  PA  of  both  IT  and  non-IT environments.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Note:  Contents  of  this  chapter  rely  substantially  on  the  ”Performance  Auditing  Guidelines‘ issued  by  the  Comptroller  and  Auditor  General  of  India,  the  Supreme  Audit  Institution  of India.  </w:t>
      </w:r>
    </w:p>
    <w:p w:rsidR="007921FF" w:rsidRPr="00D073D2" w:rsidRDefault="007921FF" w:rsidP="00787BF2">
      <w:pPr>
        <w:pStyle w:val="NoSpacing"/>
        <w:jc w:val="both"/>
        <w:rPr>
          <w:rFonts w:ascii="Times New Roman" w:hAnsi="Times New Roman" w:cs="Times New Roman"/>
          <w:sz w:val="24"/>
          <w:szCs w:val="24"/>
        </w:rPr>
      </w:pPr>
      <w:r w:rsidRPr="00D073D2">
        <w:rPr>
          <w:rFonts w:ascii="Times New Roman" w:hAnsi="Times New Roman" w:cs="Times New Roman"/>
          <w:sz w:val="24"/>
          <w:szCs w:val="24"/>
        </w:rPr>
        <w:t xml:space="preserve"> </w:t>
      </w: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pStyle w:val="NoSpacing"/>
        <w:jc w:val="both"/>
        <w:rPr>
          <w:rFonts w:ascii="Times New Roman" w:hAnsi="Times New Roman" w:cs="Times New Roman"/>
          <w:sz w:val="24"/>
          <w:szCs w:val="24"/>
        </w:rPr>
      </w:pPr>
    </w:p>
    <w:p w:rsidR="007921FF" w:rsidRPr="00D073D2"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073D2"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073D2"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073D2"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073D2"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073D2"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073D2"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073D2"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jc w:val="both"/>
        <w:rPr>
          <w:rFonts w:ascii="Times New Roman" w:hAnsi="Times New Roman" w:cs="Times New Roman"/>
          <w:sz w:val="28"/>
          <w:szCs w:val="28"/>
        </w:rPr>
      </w:pPr>
    </w:p>
    <w:p w:rsidR="007921FF" w:rsidRDefault="007921FF" w:rsidP="00787BF2">
      <w:pPr>
        <w:autoSpaceDE w:val="0"/>
        <w:autoSpaceDN w:val="0"/>
        <w:adjustRightInd w:val="0"/>
        <w:snapToGrid w:val="0"/>
        <w:spacing w:line="240" w:lineRule="atLeast"/>
        <w:jc w:val="both"/>
        <w:rPr>
          <w:rFonts w:ascii="Times New Roman" w:hAnsi="Times New Roman" w:cs="Times New Roman"/>
          <w:sz w:val="28"/>
          <w:szCs w:val="28"/>
        </w:rPr>
      </w:pPr>
    </w:p>
    <w:p w:rsidR="007921FF" w:rsidRDefault="007921FF" w:rsidP="00787BF2">
      <w:pPr>
        <w:autoSpaceDE w:val="0"/>
        <w:autoSpaceDN w:val="0"/>
        <w:adjustRightInd w:val="0"/>
        <w:snapToGrid w:val="0"/>
        <w:spacing w:line="240" w:lineRule="atLeast"/>
        <w:jc w:val="both"/>
        <w:rPr>
          <w:rFonts w:ascii="Times New Roman" w:hAnsi="Times New Roman" w:cs="Times New Roman"/>
          <w:sz w:val="28"/>
          <w:szCs w:val="28"/>
        </w:rPr>
      </w:pPr>
    </w:p>
    <w:p w:rsidR="007921FF" w:rsidRPr="00756504" w:rsidRDefault="007921FF" w:rsidP="00787BF2">
      <w:pPr>
        <w:pStyle w:val="NoSpacing"/>
        <w:jc w:val="center"/>
        <w:rPr>
          <w:rFonts w:ascii="Times New Roman" w:hAnsi="Times New Roman" w:cs="Times New Roman"/>
          <w:b/>
          <w:bCs/>
          <w:sz w:val="28"/>
          <w:szCs w:val="28"/>
        </w:rPr>
      </w:pPr>
      <w:r w:rsidRPr="00756504">
        <w:rPr>
          <w:rFonts w:ascii="Times New Roman" w:hAnsi="Times New Roman" w:cs="Times New Roman"/>
          <w:b/>
          <w:bCs/>
          <w:sz w:val="28"/>
          <w:szCs w:val="28"/>
        </w:rPr>
        <w:t>CHAPTER - 14</w:t>
      </w:r>
    </w:p>
    <w:p w:rsidR="007921FF" w:rsidRPr="00756504" w:rsidRDefault="007921FF" w:rsidP="00787BF2">
      <w:pPr>
        <w:pStyle w:val="NoSpacing"/>
        <w:jc w:val="center"/>
        <w:rPr>
          <w:rFonts w:ascii="Times New Roman" w:hAnsi="Times New Roman" w:cs="Times New Roman"/>
          <w:b/>
          <w:bCs/>
          <w:sz w:val="28"/>
          <w:szCs w:val="28"/>
        </w:rPr>
      </w:pPr>
    </w:p>
    <w:p w:rsidR="007921FF" w:rsidRPr="00756504" w:rsidRDefault="007921FF" w:rsidP="00787BF2">
      <w:pPr>
        <w:jc w:val="center"/>
        <w:rPr>
          <w:rFonts w:ascii="Times New Roman" w:hAnsi="Times New Roman" w:cs="Times New Roman"/>
          <w:b/>
          <w:bCs/>
          <w:sz w:val="28"/>
          <w:szCs w:val="28"/>
          <w:u w:val="single"/>
        </w:rPr>
      </w:pPr>
      <w:r w:rsidRPr="00756504">
        <w:rPr>
          <w:rFonts w:ascii="Times New Roman" w:hAnsi="Times New Roman" w:cs="Times New Roman"/>
          <w:b/>
          <w:bCs/>
          <w:sz w:val="28"/>
          <w:szCs w:val="28"/>
          <w:u w:val="single"/>
        </w:rPr>
        <w:t>REPORT WRITING AND FOLLOW UP ACTION</w:t>
      </w:r>
    </w:p>
    <w:p w:rsidR="007921FF" w:rsidRPr="00BD1B4A" w:rsidRDefault="007921FF" w:rsidP="00787BF2">
      <w:pPr>
        <w:rPr>
          <w:rFonts w:ascii="Times New Roman" w:hAnsi="Times New Roman" w:cs="Times New Roman"/>
          <w:b/>
          <w:bCs/>
          <w:sz w:val="28"/>
          <w:szCs w:val="28"/>
        </w:rPr>
      </w:pPr>
    </w:p>
    <w:p w:rsidR="007921FF" w:rsidRPr="00D53AB5" w:rsidRDefault="007921FF" w:rsidP="00787BF2">
      <w:pPr>
        <w:rPr>
          <w:rFonts w:ascii="Times New Roman" w:hAnsi="Times New Roman" w:cs="Times New Roman"/>
          <w:b/>
          <w:bCs/>
          <w:sz w:val="24"/>
          <w:szCs w:val="24"/>
        </w:rPr>
      </w:pPr>
      <w:r w:rsidRPr="00D53AB5">
        <w:rPr>
          <w:rFonts w:ascii="Times New Roman" w:hAnsi="Times New Roman" w:cs="Times New Roman"/>
          <w:b/>
          <w:bCs/>
          <w:sz w:val="24"/>
          <w:szCs w:val="24"/>
        </w:rPr>
        <w:t>14.1</w:t>
      </w:r>
      <w:r w:rsidRPr="00D53AB5">
        <w:rPr>
          <w:rFonts w:ascii="Times New Roman" w:hAnsi="Times New Roman" w:cs="Times New Roman"/>
          <w:b/>
          <w:bCs/>
          <w:sz w:val="24"/>
          <w:szCs w:val="24"/>
        </w:rPr>
        <w:tab/>
        <w:t>Drafting of the inspection report (Guidelines)</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 xml:space="preserve">14.1.1  Reporting is the final phase in the audit process.  While every audit is to culminate in development of a report containing the audit findings and recommendations.  On completion of each audit assignment covering the audit of a unit, the audit team should prepare a written report setting out the audit observations in an appropriate form.  </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 xml:space="preserve">14.1.2  The report writing should be uniform as the essence render the report simple and reader friendly as well as interesting.  Accountability - centered third person, active voice, narration by designation enhances the readability and interest  of the reader and induces objective response entity.  </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14.1.3  The following points should also be taken into consideration while preparing the inspection report; -</w:t>
      </w:r>
    </w:p>
    <w:p w:rsidR="007921FF" w:rsidRPr="00D53AB5" w:rsidRDefault="007921FF" w:rsidP="00787BF2">
      <w:pPr>
        <w:pStyle w:val="ListParagraph"/>
        <w:numPr>
          <w:ilvl w:val="0"/>
          <w:numId w:val="36"/>
        </w:numPr>
        <w:jc w:val="both"/>
        <w:rPr>
          <w:rFonts w:ascii="Times New Roman" w:hAnsi="Times New Roman" w:cs="Times New Roman"/>
          <w:sz w:val="24"/>
          <w:szCs w:val="24"/>
        </w:rPr>
      </w:pPr>
      <w:r w:rsidRPr="00D53AB5">
        <w:rPr>
          <w:rFonts w:ascii="Times New Roman" w:hAnsi="Times New Roman" w:cs="Times New Roman"/>
          <w:sz w:val="24"/>
          <w:szCs w:val="24"/>
        </w:rPr>
        <w:t>The report should have page numbers.</w:t>
      </w:r>
    </w:p>
    <w:p w:rsidR="007921FF" w:rsidRPr="00D53AB5" w:rsidRDefault="007921FF" w:rsidP="00787BF2">
      <w:pPr>
        <w:pStyle w:val="ListParagraph"/>
        <w:numPr>
          <w:ilvl w:val="0"/>
          <w:numId w:val="35"/>
        </w:numPr>
        <w:jc w:val="both"/>
        <w:rPr>
          <w:rFonts w:ascii="Times New Roman" w:hAnsi="Times New Roman" w:cs="Times New Roman"/>
          <w:sz w:val="24"/>
          <w:szCs w:val="24"/>
        </w:rPr>
      </w:pPr>
      <w:r w:rsidRPr="00D53AB5">
        <w:rPr>
          <w:rFonts w:ascii="Times New Roman" w:hAnsi="Times New Roman" w:cs="Times New Roman"/>
          <w:sz w:val="24"/>
          <w:szCs w:val="24"/>
        </w:rPr>
        <w:t>Each page should have appropriate settings and margins.</w:t>
      </w:r>
    </w:p>
    <w:p w:rsidR="007921FF" w:rsidRPr="00D53AB5" w:rsidRDefault="007921FF" w:rsidP="00787BF2">
      <w:pPr>
        <w:pStyle w:val="ListParagraph"/>
        <w:numPr>
          <w:ilvl w:val="0"/>
          <w:numId w:val="35"/>
        </w:numPr>
        <w:jc w:val="both"/>
        <w:rPr>
          <w:rFonts w:ascii="Times New Roman" w:hAnsi="Times New Roman" w:cs="Times New Roman"/>
          <w:sz w:val="24"/>
          <w:szCs w:val="24"/>
        </w:rPr>
      </w:pPr>
      <w:r w:rsidRPr="00D53AB5">
        <w:rPr>
          <w:rFonts w:ascii="Times New Roman" w:hAnsi="Times New Roman" w:cs="Times New Roman"/>
          <w:sz w:val="24"/>
          <w:szCs w:val="24"/>
        </w:rPr>
        <w:t>All pages should be of uniform size.</w:t>
      </w:r>
    </w:p>
    <w:p w:rsidR="007921FF" w:rsidRPr="00D53AB5" w:rsidRDefault="007921FF" w:rsidP="00787BF2">
      <w:pPr>
        <w:pStyle w:val="ListParagraph"/>
        <w:numPr>
          <w:ilvl w:val="0"/>
          <w:numId w:val="35"/>
        </w:numPr>
        <w:jc w:val="both"/>
        <w:rPr>
          <w:rFonts w:ascii="Times New Roman" w:hAnsi="Times New Roman" w:cs="Times New Roman"/>
          <w:sz w:val="24"/>
          <w:szCs w:val="24"/>
        </w:rPr>
      </w:pPr>
      <w:r w:rsidRPr="00D53AB5">
        <w:rPr>
          <w:rFonts w:ascii="Times New Roman" w:hAnsi="Times New Roman" w:cs="Times New Roman"/>
          <w:sz w:val="24"/>
          <w:szCs w:val="24"/>
        </w:rPr>
        <w:t xml:space="preserve">Give an index if required </w:t>
      </w:r>
    </w:p>
    <w:p w:rsidR="007921FF" w:rsidRPr="00D53AB5" w:rsidRDefault="007921FF" w:rsidP="00787BF2">
      <w:pPr>
        <w:pStyle w:val="ListParagraph"/>
        <w:numPr>
          <w:ilvl w:val="0"/>
          <w:numId w:val="35"/>
        </w:numPr>
        <w:jc w:val="both"/>
        <w:rPr>
          <w:rFonts w:ascii="Times New Roman" w:hAnsi="Times New Roman" w:cs="Times New Roman"/>
          <w:sz w:val="24"/>
          <w:szCs w:val="24"/>
        </w:rPr>
      </w:pPr>
      <w:r w:rsidRPr="00D53AB5">
        <w:rPr>
          <w:rFonts w:ascii="Times New Roman" w:hAnsi="Times New Roman" w:cs="Times New Roman"/>
          <w:sz w:val="24"/>
          <w:szCs w:val="24"/>
        </w:rPr>
        <w:t>The report should not contain abbreviations</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14.1.4</w:t>
      </w:r>
      <w:r w:rsidRPr="00D53AB5">
        <w:rPr>
          <w:rFonts w:ascii="Times New Roman" w:hAnsi="Times New Roman" w:cs="Times New Roman"/>
          <w:sz w:val="24"/>
          <w:szCs w:val="24"/>
        </w:rPr>
        <w:tab/>
        <w:t xml:space="preserve">The report shall be precise and brief.  A lengthy report as compare to the material it contains, throws unnecessary burden on the Hqrs in vetting, typing and issue, and on the administrative authority in examining and furnishing replies.  Brevity shall be achieved by economy of words and avoidance of repetitions.   </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14.1.5  The inspection report should be prepared in polite language.  Offensive or strong words, sarcastic language etc. should on no account figure in the report.  No suppositions, assumptions or allegations should be included in the report.  Only facts should be mentioned and evitable conclusions drawn.  The facts and conclusions, if properly presented would speak of them selves.  There should be no reference to responsibility being fixed for any irregularity; it is for the administrative authority to take action in the matter.  The bona fides of the officer concerned should not be questioned even by implication.</w:t>
      </w:r>
    </w:p>
    <w:p w:rsidR="007921FF" w:rsidRPr="00D53AB5" w:rsidRDefault="007921FF" w:rsidP="00787BF2">
      <w:pPr>
        <w:jc w:val="both"/>
        <w:rPr>
          <w:rFonts w:ascii="Times New Roman" w:hAnsi="Times New Roman" w:cs="Times New Roman"/>
          <w:sz w:val="24"/>
          <w:szCs w:val="24"/>
        </w:rPr>
      </w:pPr>
    </w:p>
    <w:p w:rsidR="007921FF" w:rsidRPr="00D53AB5" w:rsidRDefault="007921FF" w:rsidP="00787BF2">
      <w:pPr>
        <w:jc w:val="both"/>
        <w:rPr>
          <w:rFonts w:ascii="Times New Roman" w:hAnsi="Times New Roman" w:cs="Times New Roman"/>
          <w:b/>
          <w:bCs/>
          <w:sz w:val="24"/>
          <w:szCs w:val="24"/>
        </w:rPr>
      </w:pPr>
      <w:r w:rsidRPr="00D53AB5">
        <w:rPr>
          <w:rFonts w:ascii="Times New Roman" w:hAnsi="Times New Roman" w:cs="Times New Roman"/>
          <w:b/>
          <w:bCs/>
          <w:sz w:val="24"/>
          <w:szCs w:val="24"/>
        </w:rPr>
        <w:t xml:space="preserve">14.2  Nature of Paras to be Incorporated in the Inspection Report </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 xml:space="preserve">14.2.1  As  a general rule, trifling matters and routine matters of omissions and commissions which can be and have been set right on the spot need not be mentioned in the report.  Irregularities which have been settled but which are important enough to be brought to the notice of higher authorities shall, however find a place in the report.  </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 xml:space="preserve">14.2.2  The money value of an objection or the approximate value calculated from the data on hand shall duly be taken into account.  Over payments or other irregular payment figures should be worked out to the extent feasible during the audit itself and not left out to be calculated by the auditee to be intimated later.  The full financial implication of each observation or approximate value thereof calculated from the data collected shall be brought out in the audit report to stress the significance and gravity of the objections.  Accordingly, every point of substantive application of financial importance including the individual irregularities of small money value shall be included as an observation in the internal audit report. </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14.2.3 The audit findings and conclusions shall be based on clear documentary evidence.  It is not sufficient to quote the rule or order violated but actual or possible effect of such deviation on the finances of Kendriya Vidyalaya Sangathan shall be explained clearly.  If an objection can not be sustained there should not be any mention of it.</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 xml:space="preserve">14.2.4  A test audit note containing minor irregularities duly signed by the inspecting officer shall be issued on the spot to the DDO concerned after obtaining necessary acknowledgement.  A copy of the test audit note shall accompany the copy of the inspection report sent to the (HQ)/RO in respect of units under it audit jurisdiction.  A test audit note does not require a reply in detail, but its shall be verified at the time of next inspection that adequate notice was taken of it.  </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14.2.5  Every paragraph should bear a distinct heading and deal with a specific point. It should first give a statement of facts next rules or orders in fringed, the nature of irregularities and finally the action necessary for regularization. The main paragraph may be divided into convenient sub-paras, but a uniform system of numbering should be adopted through out the report.</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14.2.6</w:t>
      </w:r>
      <w:r w:rsidRPr="00D53AB5">
        <w:rPr>
          <w:rFonts w:ascii="Times New Roman" w:hAnsi="Times New Roman" w:cs="Times New Roman"/>
          <w:sz w:val="24"/>
          <w:szCs w:val="24"/>
        </w:rPr>
        <w:tab/>
        <w:t>Inspection Reports of statutory auditors should also be gone through and if compliance had not been ensured the irregularity may be taken in the internal inspection report.</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14.2.7</w:t>
      </w:r>
      <w:r w:rsidRPr="00D53AB5">
        <w:rPr>
          <w:rFonts w:ascii="Times New Roman" w:hAnsi="Times New Roman" w:cs="Times New Roman"/>
          <w:sz w:val="24"/>
          <w:szCs w:val="24"/>
        </w:rPr>
        <w:tab/>
        <w:t>The inspection report of HQ/RO/KVs shall not be recital of defects noticed here and there but shall depict the state of health in form CS (IA)-12 of that office with particular reference to;</w:t>
      </w:r>
    </w:p>
    <w:p w:rsidR="007921FF" w:rsidRPr="00D53AB5" w:rsidRDefault="007921FF" w:rsidP="00787BF2">
      <w:pPr>
        <w:ind w:firstLine="576"/>
        <w:jc w:val="both"/>
        <w:rPr>
          <w:rFonts w:ascii="Times New Roman" w:hAnsi="Times New Roman" w:cs="Times New Roman"/>
          <w:sz w:val="24"/>
          <w:szCs w:val="24"/>
        </w:rPr>
      </w:pPr>
      <w:r w:rsidRPr="00D53AB5">
        <w:rPr>
          <w:rFonts w:ascii="Times New Roman" w:hAnsi="Times New Roman" w:cs="Times New Roman"/>
          <w:sz w:val="24"/>
          <w:szCs w:val="24"/>
        </w:rPr>
        <w:t>a.   Proper maintenance of accounts records.</w:t>
      </w:r>
    </w:p>
    <w:p w:rsidR="007921FF" w:rsidRPr="00D53AB5" w:rsidRDefault="007921FF" w:rsidP="00787BF2">
      <w:pPr>
        <w:ind w:firstLine="576"/>
        <w:jc w:val="both"/>
        <w:rPr>
          <w:rFonts w:ascii="Times New Roman" w:hAnsi="Times New Roman" w:cs="Times New Roman"/>
          <w:sz w:val="24"/>
          <w:szCs w:val="24"/>
        </w:rPr>
      </w:pPr>
      <w:r w:rsidRPr="00D53AB5">
        <w:rPr>
          <w:rFonts w:ascii="Times New Roman" w:hAnsi="Times New Roman" w:cs="Times New Roman"/>
          <w:sz w:val="24"/>
          <w:szCs w:val="24"/>
        </w:rPr>
        <w:t>b.  Completeness  of accounts.</w:t>
      </w:r>
    </w:p>
    <w:p w:rsidR="007921FF" w:rsidRPr="00D53AB5" w:rsidRDefault="007921FF" w:rsidP="00787BF2">
      <w:pPr>
        <w:ind w:firstLine="576"/>
        <w:jc w:val="both"/>
        <w:rPr>
          <w:rFonts w:ascii="Times New Roman" w:hAnsi="Times New Roman" w:cs="Times New Roman"/>
          <w:sz w:val="24"/>
          <w:szCs w:val="24"/>
        </w:rPr>
      </w:pPr>
      <w:r w:rsidRPr="00D53AB5">
        <w:rPr>
          <w:rFonts w:ascii="Times New Roman" w:hAnsi="Times New Roman" w:cs="Times New Roman"/>
          <w:sz w:val="24"/>
          <w:szCs w:val="24"/>
        </w:rPr>
        <w:t>c.  Monthly Reconciliation with bank statements.</w:t>
      </w:r>
    </w:p>
    <w:p w:rsidR="007921FF" w:rsidRPr="00D53AB5" w:rsidRDefault="007921FF" w:rsidP="00787BF2">
      <w:pPr>
        <w:ind w:left="576"/>
        <w:jc w:val="both"/>
        <w:rPr>
          <w:rFonts w:ascii="Times New Roman" w:hAnsi="Times New Roman" w:cs="Times New Roman"/>
          <w:sz w:val="24"/>
          <w:szCs w:val="24"/>
        </w:rPr>
      </w:pPr>
      <w:r w:rsidRPr="00D53AB5">
        <w:rPr>
          <w:rFonts w:ascii="Times New Roman" w:hAnsi="Times New Roman" w:cs="Times New Roman"/>
          <w:sz w:val="24"/>
          <w:szCs w:val="24"/>
        </w:rPr>
        <w:t>d. Completion of ledger accounts and broadsheet maintained for provident fund, loans and       advances etc.</w:t>
      </w:r>
    </w:p>
    <w:p w:rsidR="007921FF" w:rsidRPr="00D53AB5" w:rsidRDefault="007921FF" w:rsidP="00787BF2">
      <w:pPr>
        <w:ind w:firstLine="576"/>
        <w:jc w:val="both"/>
        <w:rPr>
          <w:rFonts w:ascii="Times New Roman" w:hAnsi="Times New Roman" w:cs="Times New Roman"/>
          <w:sz w:val="24"/>
          <w:szCs w:val="24"/>
        </w:rPr>
      </w:pPr>
      <w:r w:rsidRPr="00D53AB5">
        <w:rPr>
          <w:rFonts w:ascii="Times New Roman" w:hAnsi="Times New Roman" w:cs="Times New Roman"/>
          <w:sz w:val="24"/>
          <w:szCs w:val="24"/>
        </w:rPr>
        <w:t>e.  Prompt finalization of pension and provident fund final payment cases.</w:t>
      </w:r>
    </w:p>
    <w:p w:rsidR="007921FF" w:rsidRPr="00D53AB5" w:rsidRDefault="007921FF" w:rsidP="00787BF2">
      <w:pPr>
        <w:ind w:firstLine="576"/>
        <w:jc w:val="both"/>
        <w:rPr>
          <w:rFonts w:ascii="Times New Roman" w:hAnsi="Times New Roman" w:cs="Times New Roman"/>
          <w:sz w:val="24"/>
          <w:szCs w:val="24"/>
        </w:rPr>
      </w:pPr>
      <w:r w:rsidRPr="00D53AB5">
        <w:rPr>
          <w:rFonts w:ascii="Times New Roman" w:hAnsi="Times New Roman" w:cs="Times New Roman"/>
          <w:sz w:val="24"/>
          <w:szCs w:val="24"/>
        </w:rPr>
        <w:t xml:space="preserve">f.  Timely submission of prescribed returns and accounts. </w:t>
      </w:r>
    </w:p>
    <w:p w:rsidR="007921FF" w:rsidRPr="00D53AB5" w:rsidRDefault="007921FF" w:rsidP="00787BF2">
      <w:pPr>
        <w:jc w:val="both"/>
        <w:rPr>
          <w:rFonts w:ascii="Times New Roman" w:hAnsi="Times New Roman" w:cs="Times New Roman"/>
          <w:sz w:val="24"/>
          <w:szCs w:val="24"/>
        </w:rPr>
      </w:pPr>
    </w:p>
    <w:p w:rsidR="007921FF" w:rsidRPr="00D53AB5" w:rsidRDefault="007921FF" w:rsidP="00787BF2">
      <w:pPr>
        <w:jc w:val="both"/>
        <w:rPr>
          <w:rFonts w:ascii="Times New Roman" w:hAnsi="Times New Roman" w:cs="Times New Roman"/>
          <w:b/>
          <w:bCs/>
          <w:sz w:val="24"/>
          <w:szCs w:val="24"/>
        </w:rPr>
      </w:pPr>
      <w:r w:rsidRPr="00D53AB5">
        <w:rPr>
          <w:rFonts w:ascii="Times New Roman" w:hAnsi="Times New Roman" w:cs="Times New Roman"/>
          <w:b/>
          <w:bCs/>
          <w:sz w:val="24"/>
          <w:szCs w:val="24"/>
        </w:rPr>
        <w:t xml:space="preserve">14.3  Format of inspection report </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14.3.1  At the end of each audit the audit team should prepare a written report setting out the findings in an appropriate form; its contents should be easy to understand and free from vagueness or ambiguity, include only information which is supported by competent and relevant audit evidence; and be independent, objective, fair and constructive.</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14.3.2  The results of audit shall be compiled by the inspecting officer himself and sent to Headquarters in the form of a draft inspection Report in proforma given in  Annexure-14.1.  The report may first give incorporate title sheet then a brief introduction of the office, its functions, activities and any salient changes in the set up since last inspection.  The inspection report should be prepared in three parts in following format:</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a. Title sheet stating name and designation of HOD/Head of Office/DDO/Cashier, period of audit, month(s) selected for detailed checking, date of inspection etc.</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b. Introduction – this will focus on name of unit, allotment of budget, expenditure incurred, position  of outstanding paras of internal audit and statutory audit, etc.</w:t>
      </w:r>
    </w:p>
    <w:p w:rsidR="007921FF" w:rsidRPr="00D53AB5" w:rsidRDefault="007921FF" w:rsidP="00787BF2">
      <w:pPr>
        <w:jc w:val="both"/>
        <w:rPr>
          <w:rFonts w:ascii="Times New Roman" w:hAnsi="Times New Roman" w:cs="Times New Roman"/>
          <w:sz w:val="24"/>
          <w:szCs w:val="24"/>
        </w:rPr>
      </w:pPr>
    </w:p>
    <w:p w:rsidR="007921FF" w:rsidRPr="00D53AB5" w:rsidRDefault="007921FF" w:rsidP="00787BF2">
      <w:pPr>
        <w:tabs>
          <w:tab w:val="center" w:pos="4680"/>
          <w:tab w:val="left" w:pos="6186"/>
        </w:tabs>
        <w:rPr>
          <w:rFonts w:ascii="Times New Roman" w:hAnsi="Times New Roman" w:cs="Times New Roman"/>
          <w:sz w:val="24"/>
          <w:szCs w:val="24"/>
        </w:rPr>
      </w:pPr>
      <w:r w:rsidRPr="00D53AB5">
        <w:rPr>
          <w:rFonts w:ascii="Times New Roman" w:hAnsi="Times New Roman" w:cs="Times New Roman"/>
          <w:b/>
          <w:bCs/>
          <w:sz w:val="24"/>
          <w:szCs w:val="24"/>
        </w:rPr>
        <w:tab/>
        <w:t>PART - I</w:t>
      </w:r>
      <w:r w:rsidRPr="00D53AB5">
        <w:rPr>
          <w:rFonts w:ascii="Times New Roman" w:hAnsi="Times New Roman" w:cs="Times New Roman"/>
          <w:b/>
          <w:bCs/>
          <w:sz w:val="24"/>
          <w:szCs w:val="24"/>
        </w:rPr>
        <w:tab/>
      </w:r>
    </w:p>
    <w:p w:rsidR="007921FF" w:rsidRPr="00D53AB5" w:rsidRDefault="007921FF" w:rsidP="00787BF2">
      <w:pPr>
        <w:tabs>
          <w:tab w:val="center" w:pos="4680"/>
          <w:tab w:val="left" w:pos="6186"/>
        </w:tabs>
        <w:jc w:val="center"/>
        <w:rPr>
          <w:rFonts w:ascii="Times New Roman" w:hAnsi="Times New Roman" w:cs="Times New Roman"/>
          <w:sz w:val="24"/>
          <w:szCs w:val="24"/>
        </w:rPr>
      </w:pPr>
      <w:r w:rsidRPr="00D53AB5">
        <w:rPr>
          <w:rFonts w:ascii="Times New Roman" w:hAnsi="Times New Roman" w:cs="Times New Roman"/>
          <w:sz w:val="24"/>
          <w:szCs w:val="24"/>
        </w:rPr>
        <w:t>(</w:t>
      </w:r>
      <w:r w:rsidRPr="00D53AB5">
        <w:rPr>
          <w:rFonts w:ascii="Times New Roman" w:hAnsi="Times New Roman" w:cs="Times New Roman"/>
          <w:i/>
          <w:iCs/>
          <w:sz w:val="24"/>
          <w:szCs w:val="24"/>
        </w:rPr>
        <w:t>Paras outstanding from the previous Inspection Report</w:t>
      </w:r>
      <w:r w:rsidRPr="00D53AB5">
        <w:rPr>
          <w:rFonts w:ascii="Times New Roman" w:hAnsi="Times New Roman" w:cs="Times New Roman"/>
          <w:sz w:val="24"/>
          <w:szCs w:val="24"/>
        </w:rPr>
        <w:t>)</w:t>
      </w:r>
    </w:p>
    <w:p w:rsidR="007921FF" w:rsidRPr="00D53AB5" w:rsidRDefault="007921FF" w:rsidP="00787BF2">
      <w:pPr>
        <w:tabs>
          <w:tab w:val="center" w:pos="4680"/>
          <w:tab w:val="left" w:pos="6186"/>
        </w:tabs>
        <w:jc w:val="both"/>
        <w:rPr>
          <w:rFonts w:ascii="Times New Roman" w:hAnsi="Times New Roman" w:cs="Times New Roman"/>
          <w:sz w:val="24"/>
          <w:szCs w:val="24"/>
        </w:rPr>
      </w:pPr>
      <w:r w:rsidRPr="00D53AB5">
        <w:rPr>
          <w:rFonts w:ascii="Times New Roman" w:hAnsi="Times New Roman" w:cs="Times New Roman"/>
          <w:sz w:val="24"/>
          <w:szCs w:val="24"/>
        </w:rPr>
        <w:t>The Inspection party should take up all the outstanding paras pertaining to an office during the next inspection and settle them on the spot.  Where settlement is not possible, outstanding paras with their latest position should be incorporated in part-I of the new report and thereby old report(s) should be considered as settled.</w:t>
      </w:r>
    </w:p>
    <w:p w:rsidR="007921FF" w:rsidRPr="00D53AB5" w:rsidRDefault="007921FF" w:rsidP="00787BF2">
      <w:pPr>
        <w:tabs>
          <w:tab w:val="center" w:pos="4680"/>
          <w:tab w:val="left" w:pos="6186"/>
        </w:tabs>
        <w:jc w:val="center"/>
        <w:rPr>
          <w:rFonts w:ascii="Times New Roman" w:hAnsi="Times New Roman" w:cs="Times New Roman"/>
          <w:sz w:val="24"/>
          <w:szCs w:val="24"/>
        </w:rPr>
      </w:pPr>
    </w:p>
    <w:p w:rsidR="007921FF" w:rsidRPr="00D53AB5" w:rsidRDefault="007921FF" w:rsidP="00787BF2">
      <w:pPr>
        <w:tabs>
          <w:tab w:val="center" w:pos="4680"/>
          <w:tab w:val="left" w:pos="6186"/>
        </w:tabs>
        <w:jc w:val="center"/>
        <w:rPr>
          <w:rFonts w:ascii="Times New Roman" w:hAnsi="Times New Roman" w:cs="Times New Roman"/>
          <w:sz w:val="24"/>
          <w:szCs w:val="24"/>
        </w:rPr>
      </w:pPr>
    </w:p>
    <w:p w:rsidR="007921FF" w:rsidRPr="00D53AB5" w:rsidRDefault="007921FF" w:rsidP="00787BF2">
      <w:pPr>
        <w:jc w:val="center"/>
        <w:rPr>
          <w:rFonts w:ascii="Times New Roman" w:hAnsi="Times New Roman" w:cs="Times New Roman"/>
          <w:b/>
          <w:bCs/>
          <w:sz w:val="24"/>
          <w:szCs w:val="24"/>
        </w:rPr>
      </w:pPr>
      <w:r w:rsidRPr="00D53AB5">
        <w:rPr>
          <w:rFonts w:ascii="Times New Roman" w:hAnsi="Times New Roman" w:cs="Times New Roman"/>
          <w:b/>
          <w:bCs/>
          <w:sz w:val="24"/>
          <w:szCs w:val="24"/>
        </w:rPr>
        <w:t>PART – II</w:t>
      </w:r>
    </w:p>
    <w:p w:rsidR="007921FF" w:rsidRPr="00D53AB5" w:rsidRDefault="007921FF" w:rsidP="00787BF2">
      <w:pPr>
        <w:jc w:val="center"/>
        <w:rPr>
          <w:rFonts w:ascii="Times New Roman" w:hAnsi="Times New Roman" w:cs="Times New Roman"/>
          <w:sz w:val="24"/>
          <w:szCs w:val="24"/>
        </w:rPr>
      </w:pPr>
      <w:r w:rsidRPr="00D53AB5">
        <w:rPr>
          <w:rFonts w:ascii="Times New Roman" w:hAnsi="Times New Roman" w:cs="Times New Roman"/>
          <w:sz w:val="24"/>
          <w:szCs w:val="24"/>
        </w:rPr>
        <w:t>(</w:t>
      </w:r>
      <w:r w:rsidRPr="00D53AB5">
        <w:rPr>
          <w:rFonts w:ascii="Times New Roman" w:hAnsi="Times New Roman" w:cs="Times New Roman"/>
          <w:i/>
          <w:iCs/>
          <w:sz w:val="24"/>
          <w:szCs w:val="24"/>
        </w:rPr>
        <w:t>Current Report</w:t>
      </w:r>
      <w:r w:rsidRPr="00D53AB5">
        <w:rPr>
          <w:rFonts w:ascii="Times New Roman" w:hAnsi="Times New Roman" w:cs="Times New Roman"/>
          <w:sz w:val="24"/>
          <w:szCs w:val="24"/>
        </w:rPr>
        <w:t>)</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Irregularities noticed during the current audit/inspection shall be incorporated in part-II of the report.  The current Inspection Report should first deal with accounts, such as Cash Book irregularities, advances outstanding, defects in the maintenance of stores accounts, physical verification of stores, machinery and equipment lying idle, etc. then should follow paras on financial matters such as irregular purchases of stores, etc.  The concluding portion should consist of paras relating to personal claims such as pay-fixation, reimbursement of medical charges, travelling allowances, house rent allowance, verification of service books and leave accounts records.  There should not be any mixing up of comments and the observations should be so arranged as to avoid confusion and present clear picture of accounts of the office inspected.</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When important initial records such as cash books, challans folios registers of stationery and dead stock etc, are not maintained properly, the Inspecting Officer and the party, besides mentioning technical deficiencies and shortcomings in the maintenance of these records, should make a probe to see if the defective maintenance or the non-maintenance indicates any misappropriation or embezzlement of KVS money/stores.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53AB5" w:rsidRDefault="007921FF" w:rsidP="00787BF2">
      <w:pPr>
        <w:jc w:val="center"/>
        <w:rPr>
          <w:rFonts w:ascii="Times New Roman" w:hAnsi="Times New Roman" w:cs="Times New Roman"/>
          <w:b/>
          <w:bCs/>
          <w:sz w:val="24"/>
          <w:szCs w:val="24"/>
        </w:rPr>
      </w:pPr>
      <w:r w:rsidRPr="00D53AB5">
        <w:rPr>
          <w:rFonts w:ascii="Times New Roman" w:hAnsi="Times New Roman" w:cs="Times New Roman"/>
          <w:b/>
          <w:bCs/>
          <w:sz w:val="24"/>
          <w:szCs w:val="24"/>
        </w:rPr>
        <w:t>PART – III</w:t>
      </w:r>
    </w:p>
    <w:p w:rsidR="007921FF" w:rsidRPr="00D53AB5" w:rsidRDefault="007921FF" w:rsidP="00787BF2">
      <w:pPr>
        <w:jc w:val="center"/>
        <w:rPr>
          <w:rFonts w:ascii="Times New Roman" w:hAnsi="Times New Roman" w:cs="Times New Roman"/>
          <w:sz w:val="24"/>
          <w:szCs w:val="24"/>
        </w:rPr>
      </w:pPr>
      <w:r w:rsidRPr="00D53AB5">
        <w:rPr>
          <w:rFonts w:ascii="Times New Roman" w:hAnsi="Times New Roman" w:cs="Times New Roman"/>
          <w:sz w:val="24"/>
          <w:szCs w:val="24"/>
        </w:rPr>
        <w:t>(</w:t>
      </w:r>
      <w:r w:rsidRPr="00D53AB5">
        <w:rPr>
          <w:rFonts w:ascii="Times New Roman" w:hAnsi="Times New Roman" w:cs="Times New Roman"/>
          <w:i/>
          <w:iCs/>
          <w:sz w:val="24"/>
          <w:szCs w:val="24"/>
        </w:rPr>
        <w:t>Test audit notes</w:t>
      </w:r>
      <w:r w:rsidRPr="00D53AB5">
        <w:rPr>
          <w:rFonts w:ascii="Times New Roman" w:hAnsi="Times New Roman" w:cs="Times New Roman"/>
          <w:sz w:val="24"/>
          <w:szCs w:val="24"/>
        </w:rPr>
        <w:t>)</w:t>
      </w:r>
    </w:p>
    <w:p w:rsidR="007921FF" w:rsidRPr="00D53AB5" w:rsidRDefault="007921FF" w:rsidP="00787BF2">
      <w:pPr>
        <w:jc w:val="both"/>
        <w:rPr>
          <w:rFonts w:ascii="Times New Roman" w:hAnsi="Times New Roman" w:cs="Times New Roman"/>
          <w:sz w:val="24"/>
          <w:szCs w:val="24"/>
        </w:rPr>
      </w:pPr>
      <w:r w:rsidRPr="00D53AB5">
        <w:rPr>
          <w:rFonts w:ascii="Times New Roman" w:hAnsi="Times New Roman" w:cs="Times New Roman"/>
          <w:sz w:val="24"/>
          <w:szCs w:val="24"/>
        </w:rPr>
        <w:t>The minor irregularities and objections of procedural nature not rectified on the spot shall be included in part-III of the inspection report.</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D53AB5">
        <w:rPr>
          <w:rFonts w:ascii="Times New Roman" w:hAnsi="Times New Roman" w:cs="Times New Roman"/>
          <w:b/>
          <w:bCs/>
          <w:sz w:val="24"/>
          <w:szCs w:val="24"/>
        </w:rPr>
        <w:t>14.4  Dispatch of draft inspection repot to the HQ.</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14.4.1  Copies of the draft inspection report duly typed and discussed with the Head of Office of the auditee alongwith the documents listed in para 14.4.2. below and other working papers shall be arranged to be dispatched by the inspecting officer at HQ. (RO/Kendriya Vidyalaya Sangathan as the case may be) on the date of completion of the audit.  The inspecting officer, while forwarding the inspection report to the HQ, in form CS(IA)-11 invite attention of the important paragraphs  included in the report, which are considered to be brought to the notice RO/ JC(Fin)/Commissioner depending upon the gravity of observations.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 xml:space="preserve"> 14.4.2  The following documents should invariably accompany the draft inspection report:</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a.</w:t>
      </w:r>
      <w:r w:rsidRPr="00D53AB5">
        <w:rPr>
          <w:rFonts w:ascii="Times New Roman" w:hAnsi="Times New Roman" w:cs="Times New Roman"/>
          <w:sz w:val="24"/>
          <w:szCs w:val="24"/>
        </w:rPr>
        <w:tab/>
        <w:t>Allotment of duties amongst the audit team members in form CS(IA)-5.</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b.</w:t>
      </w:r>
      <w:r w:rsidRPr="00D53AB5">
        <w:rPr>
          <w:rFonts w:ascii="Times New Roman" w:hAnsi="Times New Roman" w:cs="Times New Roman"/>
          <w:sz w:val="24"/>
          <w:szCs w:val="24"/>
        </w:rPr>
        <w:tab/>
        <w:t>Completion memo in form CS(IA)-6.</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c.</w:t>
      </w:r>
      <w:r w:rsidRPr="00D53AB5">
        <w:rPr>
          <w:rFonts w:ascii="Times New Roman" w:hAnsi="Times New Roman" w:cs="Times New Roman"/>
          <w:sz w:val="24"/>
          <w:szCs w:val="24"/>
        </w:rPr>
        <w:tab/>
        <w:t>Information sheet in form CS(IA)-7.</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d.</w:t>
      </w:r>
      <w:r w:rsidRPr="00D53AB5">
        <w:rPr>
          <w:rFonts w:ascii="Times New Roman" w:hAnsi="Times New Roman" w:cs="Times New Roman"/>
          <w:sz w:val="24"/>
          <w:szCs w:val="24"/>
        </w:rPr>
        <w:tab/>
        <w:t>Verification note on compliance of previous inspection report(s) in form CS(IA)-8.</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e.</w:t>
      </w:r>
      <w:r w:rsidRPr="00D53AB5">
        <w:rPr>
          <w:rFonts w:ascii="Times New Roman" w:hAnsi="Times New Roman" w:cs="Times New Roman"/>
          <w:sz w:val="24"/>
          <w:szCs w:val="24"/>
        </w:rPr>
        <w:tab/>
        <w:t>List of service books checked alongwith list of service books of persons who are due to retire during the next five years.</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f.</w:t>
      </w:r>
      <w:r w:rsidRPr="00D53AB5">
        <w:rPr>
          <w:rFonts w:ascii="Times New Roman" w:hAnsi="Times New Roman" w:cs="Times New Roman"/>
          <w:sz w:val="24"/>
          <w:szCs w:val="24"/>
        </w:rPr>
        <w:tab/>
        <w:t xml:space="preserve"> A copy of the test audit note, if any, delivered to the office inspected vide para 14.3.2.</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g.</w:t>
      </w:r>
      <w:r w:rsidRPr="00D53AB5">
        <w:rPr>
          <w:rFonts w:ascii="Times New Roman" w:hAnsi="Times New Roman" w:cs="Times New Roman"/>
          <w:sz w:val="24"/>
          <w:szCs w:val="24"/>
        </w:rPr>
        <w:tab/>
        <w:t>List of pay fixation/stepping up of pay cases checked.</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h.</w:t>
      </w:r>
      <w:r w:rsidRPr="00D53AB5">
        <w:rPr>
          <w:rFonts w:ascii="Times New Roman" w:hAnsi="Times New Roman" w:cs="Times New Roman"/>
          <w:sz w:val="24"/>
          <w:szCs w:val="24"/>
        </w:rPr>
        <w:tab/>
        <w:t>Certificate regarding losses due to fire, theft, fraud, embezzlement etc. if any during the period under report obtained from the Head of Office inspected.</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i.</w:t>
      </w:r>
      <w:r w:rsidRPr="00D53AB5">
        <w:rPr>
          <w:rFonts w:ascii="Times New Roman" w:hAnsi="Times New Roman" w:cs="Times New Roman"/>
          <w:sz w:val="24"/>
          <w:szCs w:val="24"/>
        </w:rPr>
        <w:tab/>
        <w:t xml:space="preserve">State of health of office in form CS (IA) – 12 vide para 14.2.7. </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D53AB5">
        <w:rPr>
          <w:rFonts w:ascii="Times New Roman" w:hAnsi="Times New Roman" w:cs="Times New Roman"/>
          <w:b/>
          <w:bCs/>
          <w:sz w:val="24"/>
          <w:szCs w:val="24"/>
        </w:rPr>
        <w:t xml:space="preserve">14.5  Follow up action </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14.5.1  This is the most important part of auditing.  The follow up activities are essentially directed towards ensuring implementation of the recommendation and pursuance of internal audit findings.  The ultimate objective should be to ensure prompt and effective implementation by the auditee.</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 xml:space="preserve">14.5.2  The follow up programme is oriented towards; </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i.</w:t>
      </w:r>
      <w:r w:rsidRPr="00D53AB5">
        <w:rPr>
          <w:rFonts w:ascii="Times New Roman" w:hAnsi="Times New Roman" w:cs="Times New Roman"/>
          <w:sz w:val="24"/>
          <w:szCs w:val="24"/>
        </w:rPr>
        <w:tab/>
        <w:t>Processing of inspection reports at the headquarters.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ii.</w:t>
      </w:r>
      <w:r w:rsidRPr="00D53AB5">
        <w:rPr>
          <w:rFonts w:ascii="Times New Roman" w:hAnsi="Times New Roman" w:cs="Times New Roman"/>
          <w:sz w:val="24"/>
          <w:szCs w:val="24"/>
        </w:rPr>
        <w:tab/>
        <w:t>Pursuance of inspection reports at the headquarters.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iii.</w:t>
      </w:r>
      <w:r w:rsidRPr="00D53AB5">
        <w:rPr>
          <w:rFonts w:ascii="Times New Roman" w:hAnsi="Times New Roman" w:cs="Times New Roman"/>
          <w:sz w:val="24"/>
          <w:szCs w:val="24"/>
        </w:rPr>
        <w:tab/>
        <w:t>Settlement of compliance reports at the headquarters.</w:t>
      </w:r>
    </w:p>
    <w:p w:rsidR="007921FF" w:rsidRPr="00D53AB5" w:rsidRDefault="007921FF" w:rsidP="00787BF2">
      <w:pPr>
        <w:tabs>
          <w:tab w:val="left" w:pos="576"/>
          <w:tab w:val="left" w:pos="1152"/>
          <w:tab w:val="left" w:pos="1728"/>
          <w:tab w:val="left" w:pos="2304"/>
          <w:tab w:val="left" w:pos="2880"/>
          <w:tab w:val="left" w:pos="3456"/>
          <w:tab w:val="left" w:pos="4032"/>
          <w:tab w:val="left" w:pos="4608"/>
          <w:tab w:val="left" w:pos="5184"/>
          <w:tab w:val="left" w:pos="5760"/>
        </w:tabs>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iv.</w:t>
      </w:r>
      <w:r w:rsidRPr="00D53AB5">
        <w:rPr>
          <w:rFonts w:ascii="Times New Roman" w:hAnsi="Times New Roman" w:cs="Times New Roman"/>
          <w:sz w:val="24"/>
          <w:szCs w:val="24"/>
        </w:rPr>
        <w:tab/>
        <w:t>Review of progress of internal inspection.</w:t>
      </w:r>
      <w:r w:rsidRPr="00D53AB5">
        <w:rPr>
          <w:rFonts w:ascii="Times New Roman" w:hAnsi="Times New Roman" w:cs="Times New Roman"/>
          <w:sz w:val="24"/>
          <w:szCs w:val="24"/>
        </w:rPr>
        <w:tab/>
      </w:r>
    </w:p>
    <w:p w:rsidR="007921FF" w:rsidRPr="00D53AB5" w:rsidRDefault="007921FF" w:rsidP="00787BF2">
      <w:pPr>
        <w:tabs>
          <w:tab w:val="left" w:pos="576"/>
          <w:tab w:val="left" w:pos="1152"/>
          <w:tab w:val="left" w:pos="1728"/>
          <w:tab w:val="left" w:pos="2304"/>
          <w:tab w:val="left" w:pos="2880"/>
          <w:tab w:val="left" w:pos="3456"/>
          <w:tab w:val="left" w:pos="4032"/>
          <w:tab w:val="left" w:pos="4608"/>
          <w:tab w:val="left" w:pos="5184"/>
          <w:tab w:val="left" w:pos="5760"/>
        </w:tabs>
        <w:autoSpaceDE w:val="0"/>
        <w:autoSpaceDN w:val="0"/>
        <w:adjustRightInd w:val="0"/>
        <w:snapToGrid w:val="0"/>
        <w:spacing w:line="240" w:lineRule="atLeast"/>
        <w:jc w:val="both"/>
        <w:rPr>
          <w:rFonts w:ascii="Times New Roman" w:hAnsi="Times New Roman" w:cs="Times New Roman"/>
          <w:b/>
          <w:bCs/>
          <w:sz w:val="24"/>
          <w:szCs w:val="24"/>
        </w:rPr>
      </w:pP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D53AB5">
        <w:rPr>
          <w:rFonts w:ascii="Times New Roman" w:hAnsi="Times New Roman" w:cs="Times New Roman"/>
          <w:b/>
          <w:bCs/>
          <w:sz w:val="24"/>
          <w:szCs w:val="24"/>
        </w:rPr>
        <w:t>14.6  Processing of inspection reports at the headquarters;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14.6.1  The Headquarters Section will maintain a Control Register of Inspection Report in Form CS(IA)-9 to keep a watch on the receipt and issue of inspection reports.  After issue of monthly programmes of inspection, columns 1 to 5 of the Control Register of Inspection Reports should be posted in such a way that all the inspections closing in a particular calendar month  are put together, separate from the inspections closing in another month e.g. inspections closing in the month of April should be noted separately from those closing in the month of May.  When the intimation of postponement, suspension or extension of any inspection is received subsequently, the fact should be recorded in red ink in column 4 of the register.  Column 6 of the register shall be filled up on selection of one month for detailed check.  On receipt of draft Inspection Report, after diarising the  reports, column 7 and 8 of the register should be completed.  Simultaneously the actual dates of inspection, as indicated in the completion memo, should be noted against the concerned unit in column 10 of the Control Register of Internal Audit Form CS(IA)-1 and attested by the Section Officer (Head quarters).  The control register of inspection reports should be reviewed from time to time to ensure that all the inspection reports are received within 7 days from the last day of audit, as per column 4 of the register.  Where the inspection reports are not so received, reasons there for should be ascertained from the inspection party.  The cases of delay in submission of inspection reports be investigated.</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14.6.2  The inspection report received from an inspecting officer of an Internal Audit Party should be examined to see that:</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i.</w:t>
      </w:r>
      <w:r w:rsidRPr="00D53AB5">
        <w:rPr>
          <w:rFonts w:ascii="Times New Roman" w:hAnsi="Times New Roman" w:cs="Times New Roman"/>
          <w:sz w:val="24"/>
          <w:szCs w:val="24"/>
        </w:rPr>
        <w:tab/>
        <w:t>All the documents listed in para 14.4.2 have been duly received and the report is complete in all respects;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ii.</w:t>
      </w:r>
      <w:r w:rsidRPr="00D53AB5">
        <w:rPr>
          <w:rFonts w:ascii="Times New Roman" w:hAnsi="Times New Roman" w:cs="Times New Roman"/>
          <w:sz w:val="24"/>
          <w:szCs w:val="24"/>
        </w:rPr>
        <w:tab/>
        <w:t>There are no blanks and omissions of any data, adequate reference and date;</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iii.</w:t>
      </w:r>
      <w:r w:rsidRPr="00D53AB5">
        <w:rPr>
          <w:rFonts w:ascii="Times New Roman" w:hAnsi="Times New Roman" w:cs="Times New Roman"/>
          <w:sz w:val="24"/>
          <w:szCs w:val="24"/>
        </w:rPr>
        <w:tab/>
        <w:t>The captions of various paras are correct;</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iv.</w:t>
      </w:r>
      <w:r w:rsidRPr="00D53AB5">
        <w:rPr>
          <w:rFonts w:ascii="Times New Roman" w:hAnsi="Times New Roman" w:cs="Times New Roman"/>
          <w:sz w:val="24"/>
          <w:szCs w:val="24"/>
        </w:rPr>
        <w:tab/>
        <w:t>Adequate reasons have been recorded for each objection treated as settled.</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v.</w:t>
      </w:r>
      <w:r w:rsidRPr="00D53AB5">
        <w:rPr>
          <w:rFonts w:ascii="Times New Roman" w:hAnsi="Times New Roman" w:cs="Times New Roman"/>
          <w:sz w:val="24"/>
          <w:szCs w:val="24"/>
        </w:rPr>
        <w:tab/>
        <w:t xml:space="preserve">List of observations outstanding from the previous inspection reports has correctly been drawn up. </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vi.</w:t>
      </w:r>
      <w:r w:rsidRPr="00D53AB5">
        <w:rPr>
          <w:rFonts w:ascii="Times New Roman" w:hAnsi="Times New Roman" w:cs="Times New Roman"/>
          <w:sz w:val="24"/>
          <w:szCs w:val="24"/>
        </w:rPr>
        <w:tab/>
        <w:t>There are no anomalies, ambiguities or misconstruction of sentence and financial implications of objections have been correctly brought out, where necessary;</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vii.</w:t>
      </w:r>
      <w:r w:rsidRPr="00D53AB5">
        <w:rPr>
          <w:rFonts w:ascii="Times New Roman" w:hAnsi="Times New Roman" w:cs="Times New Roman"/>
          <w:sz w:val="24"/>
          <w:szCs w:val="24"/>
        </w:rPr>
        <w:tab/>
        <w:t xml:space="preserve">The objections are based on facts and not merely on presumptions and apprehensions and relevant rules or orders infringed have been quoted, where necessary. </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viii.</w:t>
      </w:r>
      <w:r w:rsidRPr="00D53AB5">
        <w:rPr>
          <w:rFonts w:ascii="Times New Roman" w:hAnsi="Times New Roman" w:cs="Times New Roman"/>
          <w:sz w:val="24"/>
          <w:szCs w:val="24"/>
        </w:rPr>
        <w:tab/>
        <w:t xml:space="preserve">The inspection report has been discussed with the Head of the office and his signatures obtained; and </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ix.</w:t>
      </w:r>
      <w:r w:rsidRPr="00D53AB5">
        <w:rPr>
          <w:rFonts w:ascii="Times New Roman" w:hAnsi="Times New Roman" w:cs="Times New Roman"/>
          <w:sz w:val="24"/>
          <w:szCs w:val="24"/>
        </w:rPr>
        <w:tab/>
        <w:t>All files relating to the inspection reports of previous years have been received back.</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14.6.3  Inspection Report shall be vetted by the head quarter section.  Care shall be taken to ensure that the report is couched in polite language and all points of financial significance are correctly brought out.</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14.6.4 After scrutiny vetting and approval the inspection report should be got typed.  The report shall be forwarded to the Head of the office inspected under a covering letter in Form CS(IA)-11 and a copy endorsed to the Head of Deptt. or next higher authority inviting his attention to the important and serious irregularities if any.</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14.6.5 The Inspection Report should be finally issued to the Head of the office/Department inspected within one month from the date of its receipt.</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14.6.6 The Control Register of Inspection Reports should be submitted to the RO/DC(F) on the 15</w:t>
      </w:r>
      <w:r w:rsidRPr="00D53AB5">
        <w:rPr>
          <w:rFonts w:ascii="Times New Roman" w:hAnsi="Times New Roman" w:cs="Times New Roman"/>
          <w:sz w:val="24"/>
          <w:szCs w:val="24"/>
          <w:vertAlign w:val="superscript"/>
        </w:rPr>
        <w:t>th</w:t>
      </w:r>
      <w:r w:rsidRPr="00D53AB5">
        <w:rPr>
          <w:rFonts w:ascii="Times New Roman" w:hAnsi="Times New Roman" w:cs="Times New Roman"/>
          <w:sz w:val="24"/>
          <w:szCs w:val="24"/>
        </w:rPr>
        <w:t xml:space="preserve"> of each month with a report indicating the number of inspection report outstanding at the beginning of the previous month, the number of inspection reports received during the month, the number of inspection reports issued during the month and the number of inspection report outstanding.</w:t>
      </w:r>
    </w:p>
    <w:p w:rsidR="007921FF" w:rsidRPr="00D53AB5" w:rsidRDefault="007921FF" w:rsidP="00787BF2">
      <w:pPr>
        <w:autoSpaceDE w:val="0"/>
        <w:autoSpaceDN w:val="0"/>
        <w:adjustRightInd w:val="0"/>
        <w:snapToGrid w:val="0"/>
        <w:spacing w:line="240" w:lineRule="atLeast"/>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D53AB5">
        <w:rPr>
          <w:rFonts w:ascii="Times New Roman" w:hAnsi="Times New Roman" w:cs="Times New Roman"/>
          <w:b/>
          <w:bCs/>
          <w:sz w:val="24"/>
          <w:szCs w:val="24"/>
        </w:rPr>
        <w:t>14.7  Pursuance of inspection reports at the headquarters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14.7.1  After the issuance of inspection reports the internal audit HQ is responsible;-</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i.</w:t>
      </w:r>
      <w:r w:rsidRPr="00D53AB5">
        <w:rPr>
          <w:rFonts w:ascii="Times New Roman" w:hAnsi="Times New Roman" w:cs="Times New Roman"/>
          <w:sz w:val="24"/>
          <w:szCs w:val="24"/>
        </w:rPr>
        <w:tab/>
        <w:t xml:space="preserve">To pursue the inspection reports.  If no response is received with in a quarter than a reminder should be issued. The Head of Office inspected is expected to furnish para wise replies to the inspection reports within six weeks from the date of issue of the final report.  Unusual delay should be brought to the next higher administrative authority. The arrangement for watching the receipt of replies and further pursuance will be made by HQ office of internal audit.  The progress of settlement of objections should be watched through control register of outstanding inspection reports/paras in Form CS(IA)-10.  </w:t>
      </w:r>
    </w:p>
    <w:p w:rsidR="007921FF" w:rsidRPr="00D53AB5" w:rsidRDefault="007921FF" w:rsidP="00787BF2">
      <w:pPr>
        <w:autoSpaceDE w:val="0"/>
        <w:autoSpaceDN w:val="0"/>
        <w:adjustRightInd w:val="0"/>
        <w:snapToGrid w:val="0"/>
        <w:spacing w:line="240" w:lineRule="atLeast"/>
        <w:ind w:left="570"/>
        <w:jc w:val="both"/>
        <w:rPr>
          <w:rFonts w:ascii="Times New Roman" w:hAnsi="Times New Roman" w:cs="Times New Roman"/>
          <w:sz w:val="24"/>
          <w:szCs w:val="24"/>
        </w:rPr>
      </w:pPr>
      <w:r w:rsidRPr="00D53AB5">
        <w:rPr>
          <w:rFonts w:ascii="Times New Roman" w:hAnsi="Times New Roman" w:cs="Times New Roman"/>
          <w:sz w:val="24"/>
          <w:szCs w:val="24"/>
        </w:rPr>
        <w:t>In case, no compliance report is received from the DDO/HOO, first reminder for paras wise reply to an inspection report should ordinarily be issued after six weeks from the date of its issue and a second reminder, where necessary may be issued a month later.  Normally a report should be settled with in six months from the date of issue.</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ii.</w:t>
      </w:r>
      <w:r w:rsidRPr="00D53AB5">
        <w:rPr>
          <w:rFonts w:ascii="Times New Roman" w:hAnsi="Times New Roman" w:cs="Times New Roman"/>
          <w:sz w:val="24"/>
          <w:szCs w:val="24"/>
        </w:rPr>
        <w:tab/>
        <w:t>Ensure settlement of the objection included in the reports.</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iii.</w:t>
      </w:r>
      <w:r w:rsidRPr="00D53AB5">
        <w:rPr>
          <w:rFonts w:ascii="Times New Roman" w:hAnsi="Times New Roman" w:cs="Times New Roman"/>
          <w:sz w:val="24"/>
          <w:szCs w:val="24"/>
        </w:rPr>
        <w:tab/>
        <w:t>To settle the objections for which satisfactory replies/compliance have been received from the auditee.</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iv.</w:t>
      </w:r>
      <w:r w:rsidRPr="00D53AB5">
        <w:rPr>
          <w:rFonts w:ascii="Times New Roman" w:hAnsi="Times New Roman" w:cs="Times New Roman"/>
          <w:sz w:val="24"/>
          <w:szCs w:val="24"/>
        </w:rPr>
        <w:tab/>
        <w:t>The compliance with objection report to have been made be verified by the next audit.</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v.</w:t>
      </w:r>
      <w:r w:rsidRPr="00D53AB5">
        <w:rPr>
          <w:rFonts w:ascii="Times New Roman" w:hAnsi="Times New Roman" w:cs="Times New Roman"/>
          <w:sz w:val="24"/>
          <w:szCs w:val="24"/>
        </w:rPr>
        <w:tab/>
        <w:t>The audit paras would be settled after taking approval from RO/JC(Fin) and</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vi.</w:t>
      </w:r>
      <w:r w:rsidRPr="00D53AB5">
        <w:rPr>
          <w:rFonts w:ascii="Times New Roman" w:hAnsi="Times New Roman" w:cs="Times New Roman"/>
          <w:sz w:val="24"/>
          <w:szCs w:val="24"/>
        </w:rPr>
        <w:tab/>
        <w:t xml:space="preserve">To maintain a progress register for settlement of paras/reports in Form CS(IA)-10. </w:t>
      </w:r>
    </w:p>
    <w:p w:rsidR="007921FF" w:rsidRPr="00D53AB5" w:rsidRDefault="007921FF" w:rsidP="00787BF2">
      <w:pPr>
        <w:autoSpaceDE w:val="0"/>
        <w:autoSpaceDN w:val="0"/>
        <w:adjustRightInd w:val="0"/>
        <w:snapToGrid w:val="0"/>
        <w:spacing w:line="240" w:lineRule="atLeast"/>
        <w:ind w:left="90" w:hanging="90"/>
        <w:jc w:val="both"/>
        <w:rPr>
          <w:rFonts w:ascii="Times New Roman" w:hAnsi="Times New Roman" w:cs="Times New Roman"/>
          <w:sz w:val="24"/>
          <w:szCs w:val="24"/>
        </w:rPr>
      </w:pPr>
      <w:r w:rsidRPr="00D53AB5">
        <w:rPr>
          <w:rFonts w:ascii="Times New Roman" w:hAnsi="Times New Roman" w:cs="Times New Roman"/>
          <w:sz w:val="24"/>
          <w:szCs w:val="24"/>
        </w:rPr>
        <w:t>14.7.2  The HQ office will prepare at the beginning of each quarter i.e. in January, April, July and October a consolidated statement in form CS(IA)-13 showing the paras outstanding for more than six months on the last date of the proceeding quarter.</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b/>
          <w:bCs/>
          <w:sz w:val="24"/>
          <w:szCs w:val="24"/>
        </w:rPr>
      </w:pPr>
      <w:r w:rsidRPr="00D53AB5">
        <w:rPr>
          <w:rFonts w:ascii="Times New Roman" w:hAnsi="Times New Roman" w:cs="Times New Roman"/>
          <w:b/>
          <w:bCs/>
          <w:sz w:val="24"/>
          <w:szCs w:val="24"/>
        </w:rPr>
        <w:t>14.8  Settlement of compliance reports at the headquarters</w:t>
      </w:r>
    </w:p>
    <w:p w:rsidR="007921FF" w:rsidRPr="00D53AB5" w:rsidRDefault="007921FF" w:rsidP="00787BF2">
      <w:pPr>
        <w:autoSpaceDE w:val="0"/>
        <w:autoSpaceDN w:val="0"/>
        <w:adjustRightInd w:val="0"/>
        <w:snapToGrid w:val="0"/>
        <w:spacing w:line="240" w:lineRule="atLeast"/>
        <w:ind w:hanging="90"/>
        <w:jc w:val="both"/>
        <w:rPr>
          <w:rFonts w:ascii="Times New Roman" w:hAnsi="Times New Roman" w:cs="Times New Roman"/>
          <w:sz w:val="24"/>
          <w:szCs w:val="24"/>
        </w:rPr>
      </w:pPr>
      <w:r w:rsidRPr="00D53AB5">
        <w:rPr>
          <w:rFonts w:ascii="Times New Roman" w:hAnsi="Times New Roman" w:cs="Times New Roman"/>
          <w:sz w:val="24"/>
          <w:szCs w:val="24"/>
        </w:rPr>
        <w:t xml:space="preserve"> 14.8.1  Objections of routine nature relating to initial records i.e. cash book, Stock Register, Log Books, Overtime allowance Register and Service Books; etc. where Department/ Office has accepted the Internal Audit point of view and has intimated that necessary compliance can be verified during the course of checking all such records at the time of next inspection, may be treated as finally settled.</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14.8.2  Specific objections pointing out overpayments, short and non-realization of dues, irregular payment of grants, non-utilization of costly stores, equipment and machinery, irregular purchases and other serious irregularities where the unit concerned has furnished satisfactory reply, may be treated as settled subject to verification at the time of next inspection.</w:t>
      </w:r>
    </w:p>
    <w:p w:rsidR="007921FF" w:rsidRPr="00D53AB5" w:rsidRDefault="007921FF" w:rsidP="00787BF2">
      <w:pPr>
        <w:autoSpaceDE w:val="0"/>
        <w:autoSpaceDN w:val="0"/>
        <w:adjustRightInd w:val="0"/>
        <w:snapToGrid w:val="0"/>
        <w:spacing w:line="240" w:lineRule="atLeast"/>
        <w:ind w:hanging="90"/>
        <w:jc w:val="both"/>
        <w:rPr>
          <w:rFonts w:ascii="Times New Roman" w:hAnsi="Times New Roman" w:cs="Times New Roman"/>
          <w:sz w:val="24"/>
          <w:szCs w:val="24"/>
        </w:rPr>
      </w:pPr>
      <w:r w:rsidRPr="00D53AB5">
        <w:rPr>
          <w:rFonts w:ascii="Times New Roman" w:hAnsi="Times New Roman" w:cs="Times New Roman"/>
          <w:sz w:val="24"/>
          <w:szCs w:val="24"/>
        </w:rPr>
        <w:t xml:space="preserve"> 14.8.3  All such objections should be abstracted by the dealing Assistant of the Headquarters on a separate sheet of paper with the last column “Remarks” of Inspecting Officer. This abstract shall be given to the inspection party alongwith other records at the time of next inspection for on the spot verification vide para 14.4.2.  Such objections shall also be treated as settled for the purpose of Control Register of Outstanding Inspection Reports/Paras.</w:t>
      </w:r>
    </w:p>
    <w:p w:rsidR="007921FF" w:rsidRPr="00D53AB5" w:rsidRDefault="007921FF" w:rsidP="00787BF2">
      <w:pPr>
        <w:autoSpaceDE w:val="0"/>
        <w:autoSpaceDN w:val="0"/>
        <w:adjustRightInd w:val="0"/>
        <w:snapToGrid w:val="0"/>
        <w:spacing w:line="240" w:lineRule="atLeast"/>
        <w:ind w:hanging="90"/>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ind w:hanging="90"/>
        <w:jc w:val="both"/>
        <w:rPr>
          <w:rFonts w:ascii="Times New Roman" w:hAnsi="Times New Roman" w:cs="Times New Roman"/>
          <w:b/>
          <w:bCs/>
          <w:sz w:val="24"/>
          <w:szCs w:val="24"/>
        </w:rPr>
      </w:pPr>
      <w:r w:rsidRPr="00D53AB5">
        <w:rPr>
          <w:rFonts w:ascii="Times New Roman" w:hAnsi="Times New Roman" w:cs="Times New Roman"/>
          <w:b/>
          <w:bCs/>
          <w:sz w:val="24"/>
          <w:szCs w:val="24"/>
        </w:rPr>
        <w:t>14.9  Review of progress of internal inspection.</w:t>
      </w:r>
      <w:r w:rsidRPr="00D53AB5">
        <w:rPr>
          <w:rFonts w:ascii="Times New Roman" w:hAnsi="Times New Roman" w:cs="Times New Roman"/>
          <w:b/>
          <w:bCs/>
          <w:sz w:val="24"/>
          <w:szCs w:val="24"/>
        </w:rPr>
        <w:tab/>
      </w:r>
    </w:p>
    <w:p w:rsidR="007921FF" w:rsidRPr="00D53AB5" w:rsidRDefault="007921FF" w:rsidP="00787BF2">
      <w:pPr>
        <w:autoSpaceDE w:val="0"/>
        <w:autoSpaceDN w:val="0"/>
        <w:adjustRightInd w:val="0"/>
        <w:snapToGrid w:val="0"/>
        <w:spacing w:line="240" w:lineRule="atLeast"/>
        <w:ind w:hanging="90"/>
        <w:jc w:val="both"/>
        <w:rPr>
          <w:rFonts w:ascii="Times New Roman" w:hAnsi="Times New Roman" w:cs="Times New Roman"/>
          <w:sz w:val="24"/>
          <w:szCs w:val="24"/>
        </w:rPr>
      </w:pPr>
      <w:r w:rsidRPr="00D53AB5">
        <w:rPr>
          <w:rFonts w:ascii="Times New Roman" w:hAnsi="Times New Roman" w:cs="Times New Roman"/>
          <w:sz w:val="24"/>
          <w:szCs w:val="24"/>
        </w:rPr>
        <w:t>14.9.1  The Headquarters Section shall submit the following reports:</w:t>
      </w:r>
    </w:p>
    <w:tbl>
      <w:tblPr>
        <w:tblW w:w="97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2"/>
        <w:gridCol w:w="1329"/>
        <w:gridCol w:w="3196"/>
        <w:gridCol w:w="1943"/>
        <w:gridCol w:w="2663"/>
      </w:tblGrid>
      <w:tr w:rsidR="007921FF" w:rsidRPr="006B18F2">
        <w:trPr>
          <w:trHeight w:val="551"/>
        </w:trPr>
        <w:tc>
          <w:tcPr>
            <w:tcW w:w="1899" w:type="dxa"/>
            <w:gridSpan w:val="2"/>
          </w:tcPr>
          <w:p w:rsidR="007921FF" w:rsidRPr="006B18F2" w:rsidRDefault="007921FF" w:rsidP="006B18F2">
            <w:pPr>
              <w:autoSpaceDE w:val="0"/>
              <w:autoSpaceDN w:val="0"/>
              <w:adjustRightInd w:val="0"/>
              <w:snapToGrid w:val="0"/>
              <w:spacing w:after="0" w:line="240" w:lineRule="atLeast"/>
              <w:jc w:val="center"/>
              <w:rPr>
                <w:rFonts w:ascii="Times New Roman" w:hAnsi="Times New Roman" w:cs="Times New Roman"/>
                <w:b/>
                <w:bCs/>
                <w:sz w:val="24"/>
                <w:szCs w:val="24"/>
              </w:rPr>
            </w:pPr>
            <w:r w:rsidRPr="006B18F2">
              <w:rPr>
                <w:rFonts w:ascii="Times New Roman" w:hAnsi="Times New Roman" w:cs="Times New Roman"/>
                <w:b/>
                <w:bCs/>
                <w:sz w:val="24"/>
                <w:szCs w:val="24"/>
              </w:rPr>
              <w:t>SN Periodicity</w:t>
            </w:r>
          </w:p>
        </w:tc>
        <w:tc>
          <w:tcPr>
            <w:tcW w:w="3196" w:type="dxa"/>
          </w:tcPr>
          <w:p w:rsidR="007921FF" w:rsidRPr="006B18F2" w:rsidRDefault="007921FF" w:rsidP="006B18F2">
            <w:pPr>
              <w:autoSpaceDE w:val="0"/>
              <w:autoSpaceDN w:val="0"/>
              <w:adjustRightInd w:val="0"/>
              <w:snapToGrid w:val="0"/>
              <w:spacing w:after="0" w:line="240" w:lineRule="atLeast"/>
              <w:jc w:val="center"/>
              <w:rPr>
                <w:rFonts w:ascii="Times New Roman" w:hAnsi="Times New Roman" w:cs="Times New Roman"/>
                <w:b/>
                <w:bCs/>
                <w:sz w:val="24"/>
                <w:szCs w:val="24"/>
              </w:rPr>
            </w:pPr>
            <w:r w:rsidRPr="006B18F2">
              <w:rPr>
                <w:rFonts w:ascii="Times New Roman" w:hAnsi="Times New Roman" w:cs="Times New Roman"/>
                <w:b/>
                <w:bCs/>
                <w:sz w:val="24"/>
                <w:szCs w:val="24"/>
              </w:rPr>
              <w:t>Name of Report</w:t>
            </w:r>
          </w:p>
        </w:tc>
        <w:tc>
          <w:tcPr>
            <w:tcW w:w="1943" w:type="dxa"/>
          </w:tcPr>
          <w:p w:rsidR="007921FF" w:rsidRPr="006B18F2" w:rsidRDefault="007921FF" w:rsidP="006B18F2">
            <w:pPr>
              <w:autoSpaceDE w:val="0"/>
              <w:autoSpaceDN w:val="0"/>
              <w:adjustRightInd w:val="0"/>
              <w:snapToGrid w:val="0"/>
              <w:spacing w:after="0" w:line="240" w:lineRule="atLeast"/>
              <w:jc w:val="center"/>
              <w:rPr>
                <w:rFonts w:ascii="Times New Roman" w:hAnsi="Times New Roman" w:cs="Times New Roman"/>
                <w:b/>
                <w:bCs/>
                <w:sz w:val="24"/>
                <w:szCs w:val="24"/>
              </w:rPr>
            </w:pPr>
            <w:r w:rsidRPr="006B18F2">
              <w:rPr>
                <w:rFonts w:ascii="Times New Roman" w:hAnsi="Times New Roman" w:cs="Times New Roman"/>
                <w:b/>
                <w:bCs/>
                <w:sz w:val="24"/>
                <w:szCs w:val="24"/>
              </w:rPr>
              <w:t>Date of Submission</w:t>
            </w:r>
          </w:p>
        </w:tc>
        <w:tc>
          <w:tcPr>
            <w:tcW w:w="2663" w:type="dxa"/>
          </w:tcPr>
          <w:p w:rsidR="007921FF" w:rsidRPr="006B18F2" w:rsidRDefault="007921FF" w:rsidP="006B18F2">
            <w:pPr>
              <w:autoSpaceDE w:val="0"/>
              <w:autoSpaceDN w:val="0"/>
              <w:adjustRightInd w:val="0"/>
              <w:snapToGrid w:val="0"/>
              <w:spacing w:after="0" w:line="240" w:lineRule="atLeast"/>
              <w:jc w:val="center"/>
              <w:rPr>
                <w:rFonts w:ascii="Times New Roman" w:hAnsi="Times New Roman" w:cs="Times New Roman"/>
                <w:b/>
                <w:bCs/>
                <w:sz w:val="24"/>
                <w:szCs w:val="24"/>
              </w:rPr>
            </w:pPr>
            <w:r w:rsidRPr="006B18F2">
              <w:rPr>
                <w:rFonts w:ascii="Times New Roman" w:hAnsi="Times New Roman" w:cs="Times New Roman"/>
                <w:b/>
                <w:bCs/>
                <w:sz w:val="24"/>
                <w:szCs w:val="24"/>
              </w:rPr>
              <w:t>To whom Due</w:t>
            </w:r>
          </w:p>
        </w:tc>
      </w:tr>
      <w:tr w:rsidR="007921FF" w:rsidRPr="006B18F2">
        <w:trPr>
          <w:trHeight w:val="836"/>
        </w:trPr>
        <w:tc>
          <w:tcPr>
            <w:tcW w:w="570" w:type="dxa"/>
            <w:vMerge w:val="restart"/>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I</w:t>
            </w:r>
          </w:p>
        </w:tc>
        <w:tc>
          <w:tcPr>
            <w:tcW w:w="1329" w:type="dxa"/>
            <w:vMerge w:val="restart"/>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r w:rsidRPr="006B18F2">
              <w:rPr>
                <w:rFonts w:ascii="Times New Roman" w:hAnsi="Times New Roman" w:cs="Times New Roman"/>
                <w:b/>
                <w:bCs/>
                <w:sz w:val="24"/>
                <w:szCs w:val="24"/>
              </w:rPr>
              <w:t>Monthly</w:t>
            </w:r>
          </w:p>
          <w:p w:rsidR="007921FF" w:rsidRPr="006B18F2" w:rsidRDefault="007921FF" w:rsidP="006B18F2">
            <w:pPr>
              <w:spacing w:after="0" w:line="240" w:lineRule="auto"/>
              <w:ind w:right="-18"/>
              <w:rPr>
                <w:rFonts w:ascii="Times New Roman" w:hAnsi="Times New Roman" w:cs="Times New Roman"/>
                <w:sz w:val="24"/>
                <w:szCs w:val="24"/>
              </w:rPr>
            </w:pPr>
          </w:p>
        </w:tc>
        <w:tc>
          <w:tcPr>
            <w:tcW w:w="3196"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i) State of Work Report Form CS(IA)-12</w:t>
            </w:r>
          </w:p>
        </w:tc>
        <w:tc>
          <w:tcPr>
            <w:tcW w:w="194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8</w:t>
            </w:r>
            <w:r w:rsidRPr="006B18F2">
              <w:rPr>
                <w:rFonts w:ascii="Times New Roman" w:hAnsi="Times New Roman" w:cs="Times New Roman"/>
                <w:sz w:val="24"/>
                <w:szCs w:val="24"/>
                <w:vertAlign w:val="superscript"/>
              </w:rPr>
              <w:t>th</w:t>
            </w:r>
            <w:r w:rsidRPr="006B18F2">
              <w:rPr>
                <w:rFonts w:ascii="Times New Roman" w:hAnsi="Times New Roman" w:cs="Times New Roman"/>
                <w:sz w:val="24"/>
                <w:szCs w:val="24"/>
              </w:rPr>
              <w:t xml:space="preserve"> of each of the following month.</w:t>
            </w:r>
          </w:p>
        </w:tc>
        <w:tc>
          <w:tcPr>
            <w:tcW w:w="266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RO/Assistant Commissioner (Finance)</w:t>
            </w:r>
          </w:p>
        </w:tc>
      </w:tr>
      <w:tr w:rsidR="007921FF" w:rsidRPr="006B18F2">
        <w:trPr>
          <w:trHeight w:val="146"/>
        </w:trPr>
        <w:tc>
          <w:tcPr>
            <w:tcW w:w="570" w:type="dxa"/>
            <w:vMerge/>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p>
        </w:tc>
        <w:tc>
          <w:tcPr>
            <w:tcW w:w="1329" w:type="dxa"/>
            <w:vMerge/>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p>
        </w:tc>
        <w:tc>
          <w:tcPr>
            <w:tcW w:w="3196" w:type="dxa"/>
          </w:tcPr>
          <w:p w:rsidR="007921FF" w:rsidRPr="006B18F2" w:rsidRDefault="007921FF" w:rsidP="006B18F2">
            <w:pPr>
              <w:autoSpaceDE w:val="0"/>
              <w:autoSpaceDN w:val="0"/>
              <w:adjustRightInd w:val="0"/>
              <w:snapToGrid w:val="0"/>
              <w:spacing w:after="0" w:line="240" w:lineRule="atLeast"/>
              <w:rPr>
                <w:rFonts w:ascii="Times New Roman" w:hAnsi="Times New Roman" w:cs="Times New Roman"/>
                <w:sz w:val="24"/>
                <w:szCs w:val="24"/>
              </w:rPr>
            </w:pPr>
            <w:r w:rsidRPr="006B18F2">
              <w:rPr>
                <w:rFonts w:ascii="Times New Roman" w:hAnsi="Times New Roman" w:cs="Times New Roman"/>
                <w:sz w:val="24"/>
                <w:szCs w:val="24"/>
              </w:rPr>
              <w:t xml:space="preserve">ii) Control Register of Inspection </w:t>
            </w:r>
          </w:p>
        </w:tc>
        <w:tc>
          <w:tcPr>
            <w:tcW w:w="194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15</w:t>
            </w:r>
            <w:r w:rsidRPr="006B18F2">
              <w:rPr>
                <w:rFonts w:ascii="Times New Roman" w:hAnsi="Times New Roman" w:cs="Times New Roman"/>
                <w:sz w:val="24"/>
                <w:szCs w:val="24"/>
                <w:vertAlign w:val="superscript"/>
              </w:rPr>
              <w:t>th</w:t>
            </w:r>
            <w:r w:rsidRPr="006B18F2">
              <w:rPr>
                <w:rFonts w:ascii="Times New Roman" w:hAnsi="Times New Roman" w:cs="Times New Roman"/>
                <w:sz w:val="24"/>
                <w:szCs w:val="24"/>
              </w:rPr>
              <w:t xml:space="preserve"> of each of the following month.</w:t>
            </w:r>
          </w:p>
        </w:tc>
        <w:tc>
          <w:tcPr>
            <w:tcW w:w="266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RO/Deputy Commissioner (Finance)</w:t>
            </w:r>
          </w:p>
        </w:tc>
      </w:tr>
      <w:tr w:rsidR="007921FF" w:rsidRPr="006B18F2">
        <w:trPr>
          <w:trHeight w:val="146"/>
        </w:trPr>
        <w:tc>
          <w:tcPr>
            <w:tcW w:w="570" w:type="dxa"/>
            <w:vMerge/>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p>
        </w:tc>
        <w:tc>
          <w:tcPr>
            <w:tcW w:w="1329" w:type="dxa"/>
            <w:vMerge/>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p>
        </w:tc>
        <w:tc>
          <w:tcPr>
            <w:tcW w:w="3196"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iii) Report of paras outstanding for more than three months Form CS(IA)-13</w:t>
            </w:r>
          </w:p>
        </w:tc>
        <w:tc>
          <w:tcPr>
            <w:tcW w:w="194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15</w:t>
            </w:r>
            <w:r w:rsidRPr="006B18F2">
              <w:rPr>
                <w:rFonts w:ascii="Times New Roman" w:hAnsi="Times New Roman" w:cs="Times New Roman"/>
                <w:sz w:val="24"/>
                <w:szCs w:val="24"/>
                <w:vertAlign w:val="superscript"/>
              </w:rPr>
              <w:t>th</w:t>
            </w:r>
            <w:r w:rsidRPr="006B18F2">
              <w:rPr>
                <w:rFonts w:ascii="Times New Roman" w:hAnsi="Times New Roman" w:cs="Times New Roman"/>
                <w:sz w:val="24"/>
                <w:szCs w:val="24"/>
              </w:rPr>
              <w:t xml:space="preserve"> of each of the following month.</w:t>
            </w:r>
          </w:p>
        </w:tc>
        <w:tc>
          <w:tcPr>
            <w:tcW w:w="266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Joint Commissioner  (Finance)</w:t>
            </w:r>
          </w:p>
        </w:tc>
      </w:tr>
      <w:tr w:rsidR="007921FF" w:rsidRPr="006B18F2">
        <w:trPr>
          <w:trHeight w:val="146"/>
        </w:trPr>
        <w:tc>
          <w:tcPr>
            <w:tcW w:w="570" w:type="dxa"/>
            <w:vMerge/>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p>
        </w:tc>
        <w:tc>
          <w:tcPr>
            <w:tcW w:w="1329" w:type="dxa"/>
            <w:vMerge/>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p>
        </w:tc>
        <w:tc>
          <w:tcPr>
            <w:tcW w:w="3196"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iv) Report of Test Audit Notes issued by statutory audit.</w:t>
            </w:r>
          </w:p>
        </w:tc>
        <w:tc>
          <w:tcPr>
            <w:tcW w:w="194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7</w:t>
            </w:r>
            <w:r w:rsidRPr="006B18F2">
              <w:rPr>
                <w:rFonts w:ascii="Times New Roman" w:hAnsi="Times New Roman" w:cs="Times New Roman"/>
                <w:sz w:val="24"/>
                <w:szCs w:val="24"/>
                <w:vertAlign w:val="superscript"/>
              </w:rPr>
              <w:t>th</w:t>
            </w:r>
            <w:r w:rsidRPr="006B18F2">
              <w:rPr>
                <w:rFonts w:ascii="Times New Roman" w:hAnsi="Times New Roman" w:cs="Times New Roman"/>
                <w:sz w:val="24"/>
                <w:szCs w:val="24"/>
              </w:rPr>
              <w:t xml:space="preserve"> of each of the following month.</w:t>
            </w:r>
          </w:p>
        </w:tc>
        <w:tc>
          <w:tcPr>
            <w:tcW w:w="266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RO/Assistant Commissioner (Finance)</w:t>
            </w:r>
          </w:p>
        </w:tc>
      </w:tr>
      <w:tr w:rsidR="007921FF" w:rsidRPr="006B18F2">
        <w:trPr>
          <w:trHeight w:val="836"/>
        </w:trPr>
        <w:tc>
          <w:tcPr>
            <w:tcW w:w="570" w:type="dxa"/>
            <w:vMerge w:val="restart"/>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II</w:t>
            </w:r>
          </w:p>
        </w:tc>
        <w:tc>
          <w:tcPr>
            <w:tcW w:w="1329" w:type="dxa"/>
            <w:vMerge w:val="restart"/>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r w:rsidRPr="006B18F2">
              <w:rPr>
                <w:rFonts w:ascii="Times New Roman" w:hAnsi="Times New Roman" w:cs="Times New Roman"/>
                <w:b/>
                <w:bCs/>
                <w:sz w:val="24"/>
                <w:szCs w:val="24"/>
              </w:rPr>
              <w:t>Quarterly</w:t>
            </w:r>
          </w:p>
        </w:tc>
        <w:tc>
          <w:tcPr>
            <w:tcW w:w="3196"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 xml:space="preserve">i) State of Work Report Form CS(IA)-15 </w:t>
            </w:r>
          </w:p>
        </w:tc>
        <w:tc>
          <w:tcPr>
            <w:tcW w:w="194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8</w:t>
            </w:r>
            <w:r w:rsidRPr="006B18F2">
              <w:rPr>
                <w:rFonts w:ascii="Times New Roman" w:hAnsi="Times New Roman" w:cs="Times New Roman"/>
                <w:sz w:val="24"/>
                <w:szCs w:val="24"/>
                <w:vertAlign w:val="superscript"/>
              </w:rPr>
              <w:t>th</w:t>
            </w:r>
            <w:r w:rsidRPr="006B18F2">
              <w:rPr>
                <w:rFonts w:ascii="Times New Roman" w:hAnsi="Times New Roman" w:cs="Times New Roman"/>
                <w:sz w:val="24"/>
                <w:szCs w:val="24"/>
              </w:rPr>
              <w:t xml:space="preserve"> of month following quarter ending.</w:t>
            </w:r>
          </w:p>
        </w:tc>
        <w:tc>
          <w:tcPr>
            <w:tcW w:w="266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Assistant Commissioner(Finance)</w:t>
            </w:r>
          </w:p>
        </w:tc>
      </w:tr>
      <w:tr w:rsidR="007921FF" w:rsidRPr="006B18F2">
        <w:trPr>
          <w:trHeight w:val="146"/>
        </w:trPr>
        <w:tc>
          <w:tcPr>
            <w:tcW w:w="570" w:type="dxa"/>
            <w:vMerge/>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p>
        </w:tc>
        <w:tc>
          <w:tcPr>
            <w:tcW w:w="1329" w:type="dxa"/>
            <w:vMerge/>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p>
        </w:tc>
        <w:tc>
          <w:tcPr>
            <w:tcW w:w="3196"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ii) Report of Test Audit Notes issued by statutory audit. Form CS(IA)-14</w:t>
            </w:r>
          </w:p>
        </w:tc>
        <w:tc>
          <w:tcPr>
            <w:tcW w:w="194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15</w:t>
            </w:r>
            <w:r w:rsidRPr="006B18F2">
              <w:rPr>
                <w:rFonts w:ascii="Times New Roman" w:hAnsi="Times New Roman" w:cs="Times New Roman"/>
                <w:sz w:val="24"/>
                <w:szCs w:val="24"/>
                <w:vertAlign w:val="superscript"/>
              </w:rPr>
              <w:t>th</w:t>
            </w:r>
            <w:r w:rsidRPr="006B18F2">
              <w:rPr>
                <w:rFonts w:ascii="Times New Roman" w:hAnsi="Times New Roman" w:cs="Times New Roman"/>
                <w:sz w:val="24"/>
                <w:szCs w:val="24"/>
              </w:rPr>
              <w:t xml:space="preserve"> of month  following quarter ending.</w:t>
            </w:r>
          </w:p>
        </w:tc>
        <w:tc>
          <w:tcPr>
            <w:tcW w:w="266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Deputy Commissioner (Finance)</w:t>
            </w:r>
          </w:p>
        </w:tc>
      </w:tr>
      <w:tr w:rsidR="007921FF" w:rsidRPr="006B18F2">
        <w:trPr>
          <w:trHeight w:val="1406"/>
        </w:trPr>
        <w:tc>
          <w:tcPr>
            <w:tcW w:w="570"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III</w:t>
            </w:r>
          </w:p>
        </w:tc>
        <w:tc>
          <w:tcPr>
            <w:tcW w:w="1329"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b/>
                <w:bCs/>
                <w:sz w:val="24"/>
                <w:szCs w:val="24"/>
              </w:rPr>
            </w:pPr>
            <w:r w:rsidRPr="006B18F2">
              <w:rPr>
                <w:rFonts w:ascii="Times New Roman" w:hAnsi="Times New Roman" w:cs="Times New Roman"/>
                <w:b/>
                <w:bCs/>
                <w:sz w:val="24"/>
                <w:szCs w:val="24"/>
              </w:rPr>
              <w:t>Annual</w:t>
            </w:r>
          </w:p>
        </w:tc>
        <w:tc>
          <w:tcPr>
            <w:tcW w:w="3196"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Report on the performance of Internal Inspection Wing highlighting the important points noticed and action taken.</w:t>
            </w:r>
          </w:p>
        </w:tc>
        <w:tc>
          <w:tcPr>
            <w:tcW w:w="194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Ist June every year</w:t>
            </w:r>
          </w:p>
        </w:tc>
        <w:tc>
          <w:tcPr>
            <w:tcW w:w="2663" w:type="dxa"/>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Commissioner</w:t>
            </w:r>
          </w:p>
        </w:tc>
      </w:tr>
    </w:tbl>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b/>
          <w:bCs/>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ind w:left="570" w:hanging="570"/>
        <w:jc w:val="right"/>
        <w:rPr>
          <w:rFonts w:ascii="Times New Roman" w:hAnsi="Times New Roman" w:cs="Times New Roman"/>
          <w:sz w:val="24"/>
          <w:szCs w:val="24"/>
        </w:rPr>
      </w:pPr>
      <w:r w:rsidRPr="00D53AB5">
        <w:rPr>
          <w:rFonts w:ascii="Times New Roman" w:hAnsi="Times New Roman" w:cs="Times New Roman"/>
          <w:sz w:val="24"/>
          <w:szCs w:val="24"/>
        </w:rPr>
        <w:t>Annexure 14.1</w:t>
      </w:r>
    </w:p>
    <w:p w:rsidR="007921FF" w:rsidRPr="00D53AB5" w:rsidRDefault="007921FF" w:rsidP="00787BF2">
      <w:pPr>
        <w:tabs>
          <w:tab w:val="center" w:pos="4514"/>
        </w:tabs>
        <w:autoSpaceDE w:val="0"/>
        <w:autoSpaceDN w:val="0"/>
        <w:adjustRightInd w:val="0"/>
        <w:snapToGrid w:val="0"/>
        <w:spacing w:line="240" w:lineRule="atLeast"/>
        <w:ind w:left="570" w:hanging="570"/>
        <w:jc w:val="right"/>
        <w:rPr>
          <w:rFonts w:ascii="Times New Roman" w:hAnsi="Times New Roman" w:cs="Times New Roman"/>
          <w:sz w:val="24"/>
          <w:szCs w:val="24"/>
        </w:rPr>
      </w:pPr>
      <w:r w:rsidRPr="00D53AB5">
        <w:rPr>
          <w:rFonts w:ascii="Times New Roman" w:hAnsi="Times New Roman" w:cs="Times New Roman"/>
          <w:sz w:val="24"/>
          <w:szCs w:val="24"/>
        </w:rPr>
        <w:t>(Referred to in Para No. 14.3.2)</w:t>
      </w:r>
    </w:p>
    <w:p w:rsidR="007921FF" w:rsidRPr="00D53AB5" w:rsidRDefault="007921FF" w:rsidP="00787BF2">
      <w:pPr>
        <w:tabs>
          <w:tab w:val="center" w:pos="4514"/>
        </w:tabs>
        <w:autoSpaceDE w:val="0"/>
        <w:autoSpaceDN w:val="0"/>
        <w:adjustRightInd w:val="0"/>
        <w:snapToGrid w:val="0"/>
        <w:spacing w:line="240" w:lineRule="atLeast"/>
        <w:ind w:left="570" w:hanging="570"/>
        <w:jc w:val="center"/>
        <w:rPr>
          <w:rFonts w:ascii="Times New Roman" w:hAnsi="Times New Roman" w:cs="Times New Roman"/>
          <w:b/>
          <w:bCs/>
          <w:sz w:val="24"/>
          <w:szCs w:val="24"/>
        </w:rPr>
      </w:pPr>
      <w:r w:rsidRPr="00D53AB5">
        <w:rPr>
          <w:rFonts w:ascii="Times New Roman" w:hAnsi="Times New Roman" w:cs="Times New Roman"/>
          <w:b/>
          <w:bCs/>
          <w:sz w:val="24"/>
          <w:szCs w:val="24"/>
        </w:rPr>
        <w:t>Format of Draft Inspection Report</w:t>
      </w:r>
    </w:p>
    <w:p w:rsidR="007921FF" w:rsidRPr="00D53AB5" w:rsidRDefault="007921FF" w:rsidP="00787BF2">
      <w:pPr>
        <w:tabs>
          <w:tab w:val="center" w:pos="4514"/>
        </w:tabs>
        <w:autoSpaceDE w:val="0"/>
        <w:autoSpaceDN w:val="0"/>
        <w:adjustRightInd w:val="0"/>
        <w:snapToGrid w:val="0"/>
        <w:spacing w:line="240" w:lineRule="atLeast"/>
        <w:ind w:left="570" w:hanging="570"/>
        <w:jc w:val="right"/>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Internal Audit Report on the Accounts of the O/o the………………for the period……………..</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jc w:val="center"/>
        <w:rPr>
          <w:rFonts w:ascii="Times New Roman" w:hAnsi="Times New Roman" w:cs="Times New Roman"/>
          <w:b/>
          <w:bCs/>
          <w:sz w:val="24"/>
          <w:szCs w:val="24"/>
        </w:rPr>
      </w:pPr>
      <w:r w:rsidRPr="00D53AB5">
        <w:rPr>
          <w:rFonts w:ascii="Times New Roman" w:hAnsi="Times New Roman" w:cs="Times New Roman"/>
          <w:b/>
          <w:bCs/>
          <w:sz w:val="24"/>
          <w:szCs w:val="24"/>
        </w:rPr>
        <w:t>Title Sheet</w:t>
      </w:r>
    </w:p>
    <w:p w:rsidR="007921FF" w:rsidRPr="00D53AB5" w:rsidRDefault="007921FF" w:rsidP="00787BF2">
      <w:pPr>
        <w:autoSpaceDE w:val="0"/>
        <w:autoSpaceDN w:val="0"/>
        <w:adjustRightInd w:val="0"/>
        <w:snapToGrid w:val="0"/>
        <w:spacing w:line="240" w:lineRule="atLeast"/>
        <w:jc w:val="center"/>
        <w:rPr>
          <w:rFonts w:ascii="Times New Roman" w:hAnsi="Times New Roman" w:cs="Times New Roman"/>
          <w:b/>
          <w:bCs/>
          <w:sz w:val="24"/>
          <w:szCs w:val="24"/>
        </w:rPr>
      </w:pPr>
    </w:p>
    <w:p w:rsidR="007921FF" w:rsidRPr="00D53AB5" w:rsidRDefault="007921FF" w:rsidP="00557D93">
      <w:pPr>
        <w:pStyle w:val="ListParagraph"/>
        <w:numPr>
          <w:ilvl w:val="0"/>
          <w:numId w:val="40"/>
        </w:num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Name &amp; designation of HoD……………………………………….</w:t>
      </w:r>
    </w:p>
    <w:p w:rsidR="007921FF" w:rsidRPr="00D53AB5" w:rsidRDefault="007921FF" w:rsidP="00557D93">
      <w:pPr>
        <w:pStyle w:val="ListParagraph"/>
        <w:numPr>
          <w:ilvl w:val="0"/>
          <w:numId w:val="40"/>
        </w:num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Name &amp; designation of Head of Office…………………………….</w:t>
      </w:r>
    </w:p>
    <w:p w:rsidR="007921FF" w:rsidRPr="00D53AB5" w:rsidRDefault="007921FF" w:rsidP="00557D93">
      <w:pPr>
        <w:pStyle w:val="ListParagraph"/>
        <w:numPr>
          <w:ilvl w:val="0"/>
          <w:numId w:val="40"/>
        </w:num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Name &amp; designation of the DDO…………………………………...</w:t>
      </w:r>
    </w:p>
    <w:p w:rsidR="007921FF" w:rsidRPr="00D53AB5" w:rsidRDefault="007921FF" w:rsidP="00557D93">
      <w:pPr>
        <w:pStyle w:val="ListParagraph"/>
        <w:numPr>
          <w:ilvl w:val="0"/>
          <w:numId w:val="40"/>
        </w:num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 xml:space="preserve">Name &amp; designation of the officials </w:t>
      </w:r>
    </w:p>
    <w:p w:rsidR="007921FF" w:rsidRPr="00D53AB5" w:rsidRDefault="007921FF" w:rsidP="00787BF2">
      <w:pPr>
        <w:pStyle w:val="ListParagraph"/>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who handled cash &amp; store………………………………………….</w:t>
      </w:r>
    </w:p>
    <w:p w:rsidR="007921FF" w:rsidRPr="00D53AB5" w:rsidRDefault="007921FF" w:rsidP="00787BF2">
      <w:pPr>
        <w:pStyle w:val="NoSpacing"/>
        <w:ind w:left="360"/>
        <w:jc w:val="both"/>
        <w:rPr>
          <w:rFonts w:ascii="Times New Roman" w:hAnsi="Times New Roman" w:cs="Times New Roman"/>
          <w:sz w:val="24"/>
          <w:szCs w:val="24"/>
        </w:rPr>
      </w:pPr>
      <w:r w:rsidRPr="00D53AB5">
        <w:rPr>
          <w:rFonts w:ascii="Mangal" w:hAnsi="Mangal"/>
          <w:sz w:val="24"/>
          <w:szCs w:val="24"/>
        </w:rPr>
        <w:t xml:space="preserve">5. </w:t>
      </w:r>
      <w:r w:rsidRPr="00D53AB5">
        <w:rPr>
          <w:rFonts w:ascii="Times New Roman" w:hAnsi="Times New Roman" w:cs="Times New Roman"/>
          <w:sz w:val="24"/>
          <w:szCs w:val="24"/>
        </w:rPr>
        <w:t>Postal Address &amp; Telephone No. of the Office…………………….</w:t>
      </w:r>
    </w:p>
    <w:p w:rsidR="007921FF" w:rsidRPr="00D53AB5" w:rsidRDefault="007921FF" w:rsidP="00787BF2">
      <w:pPr>
        <w:pStyle w:val="NoSpacing"/>
        <w:ind w:left="360"/>
        <w:jc w:val="both"/>
        <w:rPr>
          <w:rFonts w:ascii="Times New Roman" w:hAnsi="Times New Roman" w:cs="Times New Roman"/>
          <w:sz w:val="24"/>
          <w:szCs w:val="24"/>
        </w:rPr>
      </w:pPr>
      <w:r w:rsidRPr="00D53AB5">
        <w:rPr>
          <w:rFonts w:ascii="Times New Roman" w:hAnsi="Times New Roman" w:cs="Times New Roman"/>
          <w:sz w:val="24"/>
          <w:szCs w:val="24"/>
        </w:rPr>
        <w:t>6. Name &amp; designation of the Inspecting Officer……………………..</w:t>
      </w:r>
    </w:p>
    <w:p w:rsidR="007921FF" w:rsidRPr="00D53AB5" w:rsidRDefault="007921FF" w:rsidP="00787BF2">
      <w:pPr>
        <w:pStyle w:val="NoSpacing"/>
        <w:ind w:left="360"/>
        <w:jc w:val="both"/>
        <w:rPr>
          <w:rFonts w:ascii="Times New Roman" w:hAnsi="Times New Roman" w:cs="Times New Roman"/>
          <w:sz w:val="24"/>
          <w:szCs w:val="24"/>
        </w:rPr>
      </w:pPr>
      <w:r w:rsidRPr="00D53AB5">
        <w:rPr>
          <w:rFonts w:ascii="Times New Roman" w:hAnsi="Times New Roman" w:cs="Times New Roman"/>
          <w:sz w:val="24"/>
          <w:szCs w:val="24"/>
        </w:rPr>
        <w:t>7. Period of Accounts Audited………………………………………..</w:t>
      </w:r>
    </w:p>
    <w:p w:rsidR="007921FF" w:rsidRPr="00D53AB5" w:rsidRDefault="007921FF" w:rsidP="00787BF2">
      <w:pPr>
        <w:pStyle w:val="NoSpacing"/>
        <w:ind w:left="360"/>
        <w:jc w:val="both"/>
        <w:rPr>
          <w:rFonts w:ascii="Times New Roman" w:hAnsi="Times New Roman" w:cs="Times New Roman"/>
          <w:sz w:val="24"/>
          <w:szCs w:val="24"/>
        </w:rPr>
      </w:pPr>
      <w:r w:rsidRPr="00D53AB5">
        <w:rPr>
          <w:rFonts w:ascii="Times New Roman" w:hAnsi="Times New Roman" w:cs="Times New Roman"/>
          <w:sz w:val="24"/>
          <w:szCs w:val="24"/>
        </w:rPr>
        <w:t>8. Months selected for detailed……………………………………….</w:t>
      </w:r>
    </w:p>
    <w:p w:rsidR="007921FF" w:rsidRPr="00D53AB5" w:rsidRDefault="007921FF" w:rsidP="00787BF2">
      <w:pPr>
        <w:pStyle w:val="NoSpacing"/>
        <w:ind w:left="360"/>
        <w:jc w:val="both"/>
        <w:rPr>
          <w:sz w:val="24"/>
          <w:szCs w:val="24"/>
        </w:rPr>
      </w:pPr>
      <w:r w:rsidRPr="00D53AB5">
        <w:rPr>
          <w:rFonts w:ascii="Times New Roman" w:hAnsi="Times New Roman" w:cs="Times New Roman"/>
          <w:sz w:val="24"/>
          <w:szCs w:val="24"/>
        </w:rPr>
        <w:t>9. Dates of Inspection………………………………………………...</w:t>
      </w:r>
    </w:p>
    <w:p w:rsidR="007921FF" w:rsidRPr="00D53AB5" w:rsidRDefault="007921FF" w:rsidP="00787BF2">
      <w:pPr>
        <w:autoSpaceDE w:val="0"/>
        <w:autoSpaceDN w:val="0"/>
        <w:adjustRightInd w:val="0"/>
        <w:snapToGrid w:val="0"/>
        <w:spacing w:line="240" w:lineRule="atLeast"/>
        <w:ind w:left="360"/>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ind w:left="570" w:hanging="570"/>
        <w:jc w:val="center"/>
        <w:rPr>
          <w:rFonts w:ascii="Times New Roman" w:hAnsi="Times New Roman" w:cs="Times New Roman"/>
          <w:b/>
          <w:bCs/>
          <w:sz w:val="24"/>
          <w:szCs w:val="24"/>
        </w:rPr>
      </w:pPr>
      <w:r w:rsidRPr="00D53AB5">
        <w:rPr>
          <w:rFonts w:ascii="Times New Roman" w:hAnsi="Times New Roman" w:cs="Times New Roman"/>
          <w:b/>
          <w:bCs/>
          <w:sz w:val="24"/>
          <w:szCs w:val="24"/>
        </w:rPr>
        <w:t>Introduction</w:t>
      </w:r>
    </w:p>
    <w:p w:rsidR="007921FF" w:rsidRPr="00D53AB5" w:rsidRDefault="007921FF" w:rsidP="00787BF2">
      <w:pPr>
        <w:autoSpaceDE w:val="0"/>
        <w:autoSpaceDN w:val="0"/>
        <w:adjustRightInd w:val="0"/>
        <w:snapToGrid w:val="0"/>
        <w:spacing w:line="240" w:lineRule="atLeast"/>
        <w:ind w:left="570" w:hanging="570"/>
        <w:jc w:val="center"/>
        <w:rPr>
          <w:rFonts w:ascii="Times New Roman" w:hAnsi="Times New Roman" w:cs="Times New Roman"/>
          <w:b/>
          <w:bCs/>
          <w:sz w:val="24"/>
          <w:szCs w:val="24"/>
        </w:rPr>
      </w:pP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The office of the ……………….is a unit of KVS.</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The Budget allotment &amp; expenditure incurred in r/o this office is given below:-</w:t>
      </w:r>
    </w:p>
    <w:tbl>
      <w:tblPr>
        <w:tblW w:w="0" w:type="auto"/>
        <w:tblInd w:w="2" w:type="dxa"/>
        <w:tblBorders>
          <w:top w:val="single" w:sz="4" w:space="0" w:color="auto"/>
          <w:bottom w:val="single" w:sz="4" w:space="0" w:color="auto"/>
        </w:tblBorders>
        <w:tblLook w:val="00A0"/>
      </w:tblPr>
      <w:tblGrid>
        <w:gridCol w:w="8567"/>
      </w:tblGrid>
      <w:tr w:rsidR="007921FF" w:rsidRPr="006B18F2">
        <w:tc>
          <w:tcPr>
            <w:tcW w:w="9576" w:type="dxa"/>
            <w:tcBorders>
              <w:top w:val="single" w:sz="4" w:space="0" w:color="auto"/>
              <w:bottom w:val="single" w:sz="4" w:space="0" w:color="auto"/>
            </w:tcBorders>
          </w:tcPr>
          <w:p w:rsidR="007921FF" w:rsidRPr="006B18F2" w:rsidRDefault="007921FF" w:rsidP="006B18F2">
            <w:pPr>
              <w:autoSpaceDE w:val="0"/>
              <w:autoSpaceDN w:val="0"/>
              <w:adjustRightInd w:val="0"/>
              <w:snapToGrid w:val="0"/>
              <w:spacing w:after="0" w:line="240" w:lineRule="atLeast"/>
              <w:ind w:left="-570" w:firstLine="570"/>
              <w:jc w:val="both"/>
              <w:rPr>
                <w:rFonts w:ascii="Times New Roman" w:hAnsi="Times New Roman" w:cs="Times New Roman"/>
                <w:sz w:val="24"/>
                <w:szCs w:val="24"/>
              </w:rPr>
            </w:pPr>
            <w:r w:rsidRPr="006B18F2">
              <w:rPr>
                <w:rFonts w:ascii="Times New Roman" w:hAnsi="Times New Roman" w:cs="Times New Roman"/>
                <w:sz w:val="24"/>
                <w:szCs w:val="24"/>
              </w:rPr>
              <w:t>Sl. No.           Year                     Allotment                                     Expenditure</w:t>
            </w:r>
          </w:p>
        </w:tc>
      </w:tr>
    </w:tbl>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D53AB5">
        <w:rPr>
          <w:rFonts w:ascii="Times New Roman" w:hAnsi="Times New Roman" w:cs="Times New Roman"/>
          <w:sz w:val="24"/>
          <w:szCs w:val="24"/>
        </w:rPr>
        <w:t xml:space="preserve">      ____________________________________________________________</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ind w:hanging="90"/>
        <w:jc w:val="both"/>
        <w:rPr>
          <w:rFonts w:ascii="Times New Roman" w:hAnsi="Times New Roman" w:cs="Times New Roman"/>
          <w:sz w:val="24"/>
          <w:szCs w:val="24"/>
        </w:rPr>
      </w:pPr>
      <w:r w:rsidRPr="00D53AB5">
        <w:rPr>
          <w:rFonts w:ascii="Times New Roman" w:hAnsi="Times New Roman" w:cs="Times New Roman"/>
          <w:sz w:val="24"/>
          <w:szCs w:val="24"/>
        </w:rPr>
        <w:t>Sanctioned &amp; posted strength of G.os and N.G.os staff of this unit during the period of audit is as under:-</w:t>
      </w:r>
    </w:p>
    <w:tbl>
      <w:tblPr>
        <w:tblW w:w="0" w:type="auto"/>
        <w:tblInd w:w="2" w:type="dxa"/>
        <w:tblBorders>
          <w:top w:val="single" w:sz="4" w:space="0" w:color="auto"/>
          <w:bottom w:val="single" w:sz="4" w:space="0" w:color="auto"/>
        </w:tblBorders>
        <w:tblLook w:val="00A0"/>
      </w:tblPr>
      <w:tblGrid>
        <w:gridCol w:w="9137"/>
      </w:tblGrid>
      <w:tr w:rsidR="007921FF" w:rsidRPr="006B18F2">
        <w:tc>
          <w:tcPr>
            <w:tcW w:w="9576" w:type="dxa"/>
            <w:tcBorders>
              <w:top w:val="single" w:sz="4" w:space="0" w:color="auto"/>
              <w:bottom w:val="single" w:sz="4" w:space="0" w:color="auto"/>
            </w:tcBorders>
          </w:tcPr>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Year ending        Category        Sanctioned         Actual Posted           Remarks</w:t>
            </w:r>
          </w:p>
          <w:p w:rsidR="007921FF" w:rsidRPr="006B18F2" w:rsidRDefault="007921FF" w:rsidP="006B18F2">
            <w:pPr>
              <w:autoSpaceDE w:val="0"/>
              <w:autoSpaceDN w:val="0"/>
              <w:adjustRightInd w:val="0"/>
              <w:snapToGrid w:val="0"/>
              <w:spacing w:after="0" w:line="240" w:lineRule="atLeast"/>
              <w:jc w:val="both"/>
              <w:rPr>
                <w:rFonts w:ascii="Times New Roman" w:hAnsi="Times New Roman" w:cs="Times New Roman"/>
                <w:sz w:val="24"/>
                <w:szCs w:val="24"/>
              </w:rPr>
            </w:pPr>
            <w:r w:rsidRPr="006B18F2">
              <w:rPr>
                <w:rFonts w:ascii="Times New Roman" w:hAnsi="Times New Roman" w:cs="Times New Roman"/>
                <w:sz w:val="24"/>
                <w:szCs w:val="24"/>
              </w:rPr>
              <w:t>31</w:t>
            </w:r>
            <w:r w:rsidRPr="006B18F2">
              <w:rPr>
                <w:rFonts w:ascii="Times New Roman" w:hAnsi="Times New Roman" w:cs="Times New Roman"/>
                <w:sz w:val="24"/>
                <w:szCs w:val="24"/>
                <w:vertAlign w:val="superscript"/>
              </w:rPr>
              <w:t>st</w:t>
            </w:r>
            <w:r w:rsidRPr="006B18F2">
              <w:rPr>
                <w:rFonts w:ascii="Times New Roman" w:hAnsi="Times New Roman" w:cs="Times New Roman"/>
                <w:sz w:val="24"/>
                <w:szCs w:val="24"/>
              </w:rPr>
              <w:t xml:space="preserve"> March</w:t>
            </w:r>
          </w:p>
        </w:tc>
      </w:tr>
    </w:tbl>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 xml:space="preserve">                              G.os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ab/>
      </w:r>
      <w:r w:rsidRPr="00D53AB5">
        <w:rPr>
          <w:rFonts w:ascii="Times New Roman" w:hAnsi="Times New Roman" w:cs="Times New Roman"/>
          <w:sz w:val="24"/>
          <w:szCs w:val="24"/>
        </w:rPr>
        <w:tab/>
      </w:r>
      <w:r w:rsidRPr="00D53AB5">
        <w:rPr>
          <w:rFonts w:ascii="Times New Roman" w:hAnsi="Times New Roman" w:cs="Times New Roman"/>
          <w:sz w:val="24"/>
          <w:szCs w:val="24"/>
        </w:rPr>
        <w:tab/>
        <w:t xml:space="preserve">    N.G.os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_______________________________________________________________</w:t>
      </w:r>
    </w:p>
    <w:p w:rsidR="007921FF" w:rsidRPr="00D53AB5"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This office is subjected to statutory audit by A.G./ Director of Audit ………………. from ………….to ………………… covering the period of Accounts from …………to…………….  The latest position of the paras of the report is as fellows:-</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ab/>
        <w:t>i.</w:t>
      </w:r>
      <w:r w:rsidRPr="00D53AB5">
        <w:rPr>
          <w:rFonts w:ascii="Times New Roman" w:hAnsi="Times New Roman" w:cs="Times New Roman"/>
          <w:sz w:val="24"/>
          <w:szCs w:val="24"/>
        </w:rPr>
        <w:tab/>
        <w:t>Nos. of Paras raised………………………….</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ab/>
        <w:t>ii.</w:t>
      </w:r>
      <w:r w:rsidRPr="00D53AB5">
        <w:rPr>
          <w:rFonts w:ascii="Times New Roman" w:hAnsi="Times New Roman" w:cs="Times New Roman"/>
          <w:sz w:val="24"/>
          <w:szCs w:val="24"/>
        </w:rPr>
        <w:tab/>
        <w:t>Nos. of Paras settled…………………………</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ab/>
        <w:t>iii.</w:t>
      </w:r>
      <w:r w:rsidRPr="00D53AB5">
        <w:rPr>
          <w:rFonts w:ascii="Times New Roman" w:hAnsi="Times New Roman" w:cs="Times New Roman"/>
          <w:sz w:val="24"/>
          <w:szCs w:val="24"/>
        </w:rPr>
        <w:tab/>
        <w:t>Nos. of Paras outstanding……………………</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ab/>
        <w:t>iv.</w:t>
      </w:r>
      <w:r w:rsidRPr="00D53AB5">
        <w:rPr>
          <w:rFonts w:ascii="Times New Roman" w:hAnsi="Times New Roman" w:cs="Times New Roman"/>
          <w:sz w:val="24"/>
          <w:szCs w:val="24"/>
        </w:rPr>
        <w:tab/>
        <w:t>Action taken by this office…………………..</w:t>
      </w:r>
    </w:p>
    <w:p w:rsidR="007921FF" w:rsidRPr="00D53AB5"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Out of paras in the previous inspection report of Internal Audit Party, KVS/RO ,…………..Paras (……………..) have been verified &amp; treated as settled on verification of compliance during the current audit except paras (Nos. of Paras) No…………. which have been taken into current report in Part – I as fresh Paras No…….</w:t>
      </w:r>
    </w:p>
    <w:p w:rsidR="007921FF" w:rsidRPr="00D53AB5" w:rsidRDefault="007921FF" w:rsidP="00787BF2">
      <w:pPr>
        <w:tabs>
          <w:tab w:val="left" w:pos="1698"/>
        </w:tabs>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Part – I (Paras outstanding from previous inspection report)</w:t>
      </w:r>
    </w:p>
    <w:p w:rsidR="007921FF" w:rsidRPr="00D53AB5" w:rsidRDefault="007921FF" w:rsidP="00787BF2">
      <w:pPr>
        <w:tabs>
          <w:tab w:val="left" w:pos="1698"/>
        </w:tabs>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Part – II (Current Report)</w:t>
      </w:r>
    </w:p>
    <w:p w:rsidR="007921FF" w:rsidRPr="00D53AB5" w:rsidRDefault="007921FF" w:rsidP="00787BF2">
      <w:pPr>
        <w:tabs>
          <w:tab w:val="left" w:pos="1698"/>
        </w:tabs>
        <w:autoSpaceDE w:val="0"/>
        <w:autoSpaceDN w:val="0"/>
        <w:adjustRightInd w:val="0"/>
        <w:snapToGrid w:val="0"/>
        <w:spacing w:line="240" w:lineRule="atLeast"/>
        <w:jc w:val="both"/>
        <w:rPr>
          <w:rFonts w:ascii="Times New Roman" w:hAnsi="Times New Roman" w:cs="Times New Roman"/>
          <w:sz w:val="24"/>
          <w:szCs w:val="24"/>
        </w:rPr>
      </w:pPr>
      <w:r w:rsidRPr="00D53AB5">
        <w:rPr>
          <w:rFonts w:ascii="Times New Roman" w:hAnsi="Times New Roman" w:cs="Times New Roman"/>
          <w:sz w:val="24"/>
          <w:szCs w:val="24"/>
        </w:rPr>
        <w:t>Part – III (Test Audit Note)</w:t>
      </w: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Pr="0077725D" w:rsidRDefault="007921FF" w:rsidP="00787BF2">
      <w:pPr>
        <w:jc w:val="center"/>
        <w:rPr>
          <w:rFonts w:ascii="Times New Roman" w:hAnsi="Times New Roman" w:cs="Times New Roman"/>
          <w:b/>
          <w:bCs/>
          <w:sz w:val="28"/>
          <w:szCs w:val="28"/>
        </w:rPr>
      </w:pPr>
      <w:r w:rsidRPr="0077725D">
        <w:rPr>
          <w:rFonts w:ascii="Times New Roman" w:hAnsi="Times New Roman" w:cs="Times New Roman"/>
          <w:b/>
          <w:bCs/>
          <w:sz w:val="28"/>
          <w:szCs w:val="28"/>
        </w:rPr>
        <w:t>CHAPTER - 15</w:t>
      </w:r>
    </w:p>
    <w:p w:rsidR="007921FF" w:rsidRPr="0077725D" w:rsidRDefault="007921FF" w:rsidP="00787BF2">
      <w:pPr>
        <w:jc w:val="center"/>
        <w:rPr>
          <w:rFonts w:ascii="Times New Roman" w:hAnsi="Times New Roman" w:cs="Times New Roman"/>
          <w:b/>
          <w:bCs/>
          <w:sz w:val="28"/>
          <w:szCs w:val="28"/>
          <w:u w:val="single"/>
        </w:rPr>
      </w:pPr>
      <w:r w:rsidRPr="0077725D">
        <w:rPr>
          <w:rFonts w:ascii="Times New Roman" w:hAnsi="Times New Roman" w:cs="Times New Roman"/>
          <w:b/>
          <w:bCs/>
          <w:sz w:val="28"/>
          <w:szCs w:val="28"/>
          <w:u w:val="single"/>
        </w:rPr>
        <w:t>BHARAT SCOUTS &amp; GUIDES FUND ACCOUNT</w:t>
      </w:r>
    </w:p>
    <w:p w:rsidR="007921FF" w:rsidRPr="0077725D" w:rsidRDefault="007921FF" w:rsidP="00787BF2">
      <w:pPr>
        <w:jc w:val="center"/>
        <w:rPr>
          <w:rFonts w:ascii="Times New Roman" w:hAnsi="Times New Roman" w:cs="Times New Roman"/>
          <w:b/>
          <w:bCs/>
          <w:sz w:val="24"/>
          <w:szCs w:val="24"/>
          <w:u w:val="single"/>
        </w:rPr>
      </w:pPr>
    </w:p>
    <w:p w:rsidR="007921FF" w:rsidRPr="0077725D" w:rsidRDefault="007921FF" w:rsidP="00787BF2">
      <w:pPr>
        <w:jc w:val="both"/>
        <w:rPr>
          <w:rFonts w:ascii="Times New Roman" w:hAnsi="Times New Roman" w:cs="Times New Roman"/>
          <w:b/>
          <w:bCs/>
          <w:sz w:val="24"/>
          <w:szCs w:val="24"/>
        </w:rPr>
      </w:pPr>
      <w:r w:rsidRPr="0077725D">
        <w:rPr>
          <w:rFonts w:ascii="Times New Roman" w:hAnsi="Times New Roman" w:cs="Times New Roman"/>
          <w:b/>
          <w:bCs/>
          <w:sz w:val="24"/>
          <w:szCs w:val="24"/>
        </w:rPr>
        <w:t>15.1</w:t>
      </w:r>
      <w:r w:rsidRPr="0077725D">
        <w:rPr>
          <w:rFonts w:ascii="Times New Roman" w:hAnsi="Times New Roman" w:cs="Times New Roman"/>
          <w:b/>
          <w:bCs/>
          <w:sz w:val="24"/>
          <w:szCs w:val="24"/>
        </w:rPr>
        <w:tab/>
        <w:t>Introduction</w:t>
      </w:r>
    </w:p>
    <w:p w:rsidR="007921FF" w:rsidRPr="0077725D" w:rsidRDefault="007921FF" w:rsidP="00787BF2">
      <w:pPr>
        <w:jc w:val="both"/>
        <w:rPr>
          <w:rFonts w:ascii="Times New Roman" w:hAnsi="Times New Roman" w:cs="Times New Roman"/>
          <w:sz w:val="24"/>
          <w:szCs w:val="24"/>
        </w:rPr>
      </w:pPr>
      <w:r w:rsidRPr="0077725D">
        <w:rPr>
          <w:rFonts w:ascii="Times New Roman" w:hAnsi="Times New Roman" w:cs="Times New Roman"/>
          <w:sz w:val="24"/>
          <w:szCs w:val="24"/>
        </w:rPr>
        <w:t xml:space="preserve">15.1.1 In order to inculcate the sense of responsibility in the students towards country and to prepare them as skilled volunteers at the time of emergency and natural calamities, etc. to strengthen the national integration, unity in diversity, practical experiences are given in the Scouts &amp; Guides Movement by organizing various activities. </w:t>
      </w:r>
    </w:p>
    <w:p w:rsidR="007921FF" w:rsidRPr="0077725D" w:rsidRDefault="007921FF" w:rsidP="00787BF2">
      <w:pPr>
        <w:jc w:val="both"/>
        <w:rPr>
          <w:rFonts w:ascii="Times New Roman" w:hAnsi="Times New Roman" w:cs="Times New Roman"/>
          <w:sz w:val="24"/>
          <w:szCs w:val="24"/>
        </w:rPr>
      </w:pPr>
      <w:r w:rsidRPr="0077725D">
        <w:rPr>
          <w:rFonts w:ascii="Times New Roman" w:hAnsi="Times New Roman" w:cs="Times New Roman"/>
          <w:sz w:val="24"/>
          <w:szCs w:val="24"/>
        </w:rPr>
        <w:t xml:space="preserve">These activities develop personality by various means and build skills of understanding, adjustment, cooperation and leadership with healthy spirit of competition. </w:t>
      </w:r>
    </w:p>
    <w:p w:rsidR="007921FF" w:rsidRPr="0077725D" w:rsidRDefault="007921FF" w:rsidP="00787BF2">
      <w:pPr>
        <w:jc w:val="both"/>
        <w:rPr>
          <w:rFonts w:ascii="Times New Roman" w:hAnsi="Times New Roman" w:cs="Times New Roman"/>
          <w:b/>
          <w:bCs/>
          <w:sz w:val="24"/>
          <w:szCs w:val="24"/>
        </w:rPr>
      </w:pPr>
      <w:r w:rsidRPr="0077725D">
        <w:rPr>
          <w:rFonts w:ascii="Times New Roman" w:hAnsi="Times New Roman" w:cs="Times New Roman"/>
          <w:b/>
          <w:bCs/>
          <w:sz w:val="24"/>
          <w:szCs w:val="24"/>
        </w:rPr>
        <w:t>15.2</w:t>
      </w:r>
      <w:r w:rsidRPr="0077725D">
        <w:rPr>
          <w:rFonts w:ascii="Times New Roman" w:hAnsi="Times New Roman" w:cs="Times New Roman"/>
          <w:b/>
          <w:bCs/>
          <w:sz w:val="24"/>
          <w:szCs w:val="24"/>
        </w:rPr>
        <w:tab/>
        <w:t>Objectives</w:t>
      </w:r>
    </w:p>
    <w:p w:rsidR="007921FF" w:rsidRPr="0077725D" w:rsidRDefault="007921FF" w:rsidP="00787BF2">
      <w:pPr>
        <w:jc w:val="both"/>
        <w:rPr>
          <w:rFonts w:ascii="Times New Roman" w:hAnsi="Times New Roman" w:cs="Times New Roman"/>
          <w:sz w:val="24"/>
          <w:szCs w:val="24"/>
        </w:rPr>
      </w:pPr>
      <w:r w:rsidRPr="0077725D">
        <w:rPr>
          <w:rFonts w:ascii="Times New Roman" w:hAnsi="Times New Roman" w:cs="Times New Roman"/>
          <w:sz w:val="24"/>
          <w:szCs w:val="24"/>
        </w:rPr>
        <w:t>15.2.1 The main objective of introducing the Scout and Guide movement in Kendriya Vidyalayas is to contribute to the promotion of physical, intellectual, social and spiritual potentialities of students and make them responsible members of the local, national and international communities.  It provides ample opportunities for inculcating moral, social and democratic values and developing the spirit of Committee-operation by encouraging participation in various scout and guide activities.</w:t>
      </w:r>
    </w:p>
    <w:p w:rsidR="007921FF" w:rsidRPr="0077725D" w:rsidRDefault="007921FF" w:rsidP="00787BF2">
      <w:pPr>
        <w:autoSpaceDE w:val="0"/>
        <w:autoSpaceDN w:val="0"/>
        <w:adjustRightInd w:val="0"/>
        <w:snapToGrid w:val="0"/>
        <w:spacing w:line="240" w:lineRule="atLeast"/>
        <w:ind w:left="570" w:hanging="570"/>
        <w:jc w:val="both"/>
        <w:rPr>
          <w:rFonts w:ascii="Times New Roman" w:hAnsi="Times New Roman" w:cs="Times New Roman"/>
          <w:b/>
          <w:bCs/>
          <w:sz w:val="24"/>
          <w:szCs w:val="24"/>
        </w:rPr>
      </w:pPr>
      <w:r w:rsidRPr="0077725D">
        <w:rPr>
          <w:rFonts w:ascii="Times New Roman" w:hAnsi="Times New Roman" w:cs="Times New Roman"/>
          <w:b/>
          <w:bCs/>
          <w:sz w:val="24"/>
          <w:szCs w:val="24"/>
        </w:rPr>
        <w:t>15.3</w:t>
      </w:r>
      <w:r w:rsidRPr="0077725D">
        <w:rPr>
          <w:rFonts w:ascii="Times New Roman" w:hAnsi="Times New Roman" w:cs="Times New Roman"/>
          <w:b/>
          <w:bCs/>
          <w:sz w:val="24"/>
          <w:szCs w:val="24"/>
        </w:rPr>
        <w:tab/>
        <w:t>Organization</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15.3.1 Kendriya Vidyalaya Sangathan has been given the status of a State by the National Headquarters of Bharat Scouts and Guides and the Commissioner, Kendriya Vidyalaya Sangathan has been designated as the State Chief Commissioner.</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15.3.2 The Regional Offices of the KVS function as Divisional Hqrs. with Deputy Commissioner of the Region as the Divisional Commissioner.  Each Region shall have two District Associations each with two District Commissioners for Scout Wing and two District Commissioners for Guide Wing.</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15.3.3 The basic organization in the Scout and Guide movement is a Scout Troop for boys and Guide Company for girls.  Boys and Girls, who have completed the age of 10 but have not completed the age of 18, are enrolled as Scouts and Guides.  Young men and women of 18 years and above are enrolled as Rover Scouts and Ranger Guides.  Separate Group leaders are appointed for the scout wing and the guide wing.  Each Vidyalaya is, therefore, expected to have two group leaders, one each for Scout wing and Guide wing.</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7725D">
        <w:rPr>
          <w:rFonts w:ascii="Times New Roman" w:hAnsi="Times New Roman" w:cs="Times New Roman"/>
          <w:b/>
          <w:bCs/>
          <w:sz w:val="24"/>
          <w:szCs w:val="24"/>
        </w:rPr>
        <w:t>15.4</w:t>
      </w:r>
      <w:r w:rsidRPr="0077725D">
        <w:rPr>
          <w:rFonts w:ascii="Times New Roman" w:hAnsi="Times New Roman" w:cs="Times New Roman"/>
          <w:b/>
          <w:bCs/>
          <w:sz w:val="24"/>
          <w:szCs w:val="24"/>
        </w:rPr>
        <w:tab/>
        <w:t>Activities</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15.4.1 KVS State of Bharat Scouts &amp; Guides is an active state and takes all necessary steps to develop international brotherhood and understanding among students.  The various activities are being performed at three level:</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 xml:space="preserve">1. State level </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2. National level</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3. International level</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7725D">
        <w:rPr>
          <w:rFonts w:ascii="Times New Roman" w:hAnsi="Times New Roman" w:cs="Times New Roman"/>
          <w:b/>
          <w:bCs/>
          <w:sz w:val="24"/>
          <w:szCs w:val="24"/>
        </w:rPr>
        <w:t>15.5</w:t>
      </w:r>
      <w:r w:rsidRPr="0077725D">
        <w:rPr>
          <w:rFonts w:ascii="Times New Roman" w:hAnsi="Times New Roman" w:cs="Times New Roman"/>
          <w:b/>
          <w:bCs/>
          <w:sz w:val="24"/>
          <w:szCs w:val="24"/>
        </w:rPr>
        <w:tab/>
        <w:t xml:space="preserve">Funding the Activities </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15.5.1 All Vidyalayas shall get group registration done annually with the State Association through the district association which should be renewed every year.  The group shall pay such registration fee as may be fixed from time to time by the State Executive Committee.  While the group registration fee shall be paid from the Vidyalaya Vikas Nidhi, the individual registration fee should be paid by the students out of “Khari-Kamai”.  Registration fee as on 31</w:t>
      </w:r>
      <w:r w:rsidRPr="0077725D">
        <w:rPr>
          <w:rFonts w:ascii="Times New Roman" w:hAnsi="Times New Roman" w:cs="Times New Roman"/>
          <w:sz w:val="24"/>
          <w:szCs w:val="24"/>
          <w:vertAlign w:val="superscript"/>
        </w:rPr>
        <w:t>st</w:t>
      </w:r>
      <w:r w:rsidRPr="0077725D">
        <w:rPr>
          <w:rFonts w:ascii="Times New Roman" w:hAnsi="Times New Roman" w:cs="Times New Roman"/>
          <w:sz w:val="24"/>
          <w:szCs w:val="24"/>
        </w:rPr>
        <w:t xml:space="preserve"> August every year should be sent to the Treasure, KVS State Association of Bharat Scout and Guide through Demand Draft so as to reach him by 31</w:t>
      </w:r>
      <w:r w:rsidRPr="0077725D">
        <w:rPr>
          <w:rFonts w:ascii="Times New Roman" w:hAnsi="Times New Roman" w:cs="Times New Roman"/>
          <w:sz w:val="24"/>
          <w:szCs w:val="24"/>
          <w:vertAlign w:val="superscript"/>
        </w:rPr>
        <w:t>st</w:t>
      </w:r>
      <w:r w:rsidRPr="0077725D">
        <w:rPr>
          <w:rFonts w:ascii="Times New Roman" w:hAnsi="Times New Roman" w:cs="Times New Roman"/>
          <w:sz w:val="24"/>
          <w:szCs w:val="24"/>
        </w:rPr>
        <w:t xml:space="preserve"> October every year. </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15.5.2 Every Kendriya Vidyalaya shall contribute a sum of rupees 3/- per student per year out of the Vidyalaya Vikas Nidhi to the Scout fund being operated in the KVS (HQ).</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15.5.3 A sum of rupees 5/- per student per year out of the Vidyalaya Vikas Nidhi based on the total enrolment in the Vidyalaya should be sent to the Regional Office for conducting Scout &amp; Guide Activities in the Regions.</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15.5.4 Miscellaneous income and bank interest received on investment.</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7725D">
        <w:rPr>
          <w:rFonts w:ascii="Times New Roman" w:hAnsi="Times New Roman" w:cs="Times New Roman"/>
          <w:b/>
          <w:bCs/>
          <w:sz w:val="24"/>
          <w:szCs w:val="24"/>
        </w:rPr>
        <w:t>15.6</w:t>
      </w:r>
      <w:r w:rsidRPr="0077725D">
        <w:rPr>
          <w:rFonts w:ascii="Times New Roman" w:hAnsi="Times New Roman" w:cs="Times New Roman"/>
          <w:b/>
          <w:bCs/>
          <w:sz w:val="24"/>
          <w:szCs w:val="24"/>
        </w:rPr>
        <w:tab/>
        <w:t>Expenditure</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15.6.1 Generally, the expenditure, on the performance of following activities, is incurred out of the fund :-</w:t>
      </w:r>
    </w:p>
    <w:p w:rsidR="007921FF" w:rsidRPr="0077725D" w:rsidRDefault="007921FF" w:rsidP="00787BF2">
      <w:pPr>
        <w:pStyle w:val="NoSpacing"/>
        <w:jc w:val="both"/>
        <w:rPr>
          <w:rFonts w:ascii="Times New Roman" w:hAnsi="Times New Roman" w:cs="Times New Roman"/>
          <w:sz w:val="24"/>
          <w:szCs w:val="24"/>
        </w:rPr>
      </w:pPr>
      <w:r w:rsidRPr="0077725D">
        <w:rPr>
          <w:rFonts w:ascii="Times New Roman" w:hAnsi="Times New Roman" w:cs="Times New Roman"/>
          <w:sz w:val="24"/>
          <w:szCs w:val="24"/>
        </w:rPr>
        <w:t>(i) Rajpuraskar</w:t>
      </w:r>
    </w:p>
    <w:p w:rsidR="007921FF" w:rsidRPr="0077725D" w:rsidRDefault="007921FF" w:rsidP="00787BF2">
      <w:pPr>
        <w:pStyle w:val="NoSpacing"/>
        <w:jc w:val="both"/>
        <w:rPr>
          <w:rFonts w:ascii="Times New Roman" w:hAnsi="Times New Roman" w:cs="Times New Roman"/>
          <w:sz w:val="24"/>
          <w:szCs w:val="24"/>
        </w:rPr>
      </w:pPr>
      <w:r w:rsidRPr="0077725D">
        <w:rPr>
          <w:rFonts w:ascii="Times New Roman" w:hAnsi="Times New Roman" w:cs="Times New Roman"/>
          <w:sz w:val="24"/>
          <w:szCs w:val="24"/>
        </w:rPr>
        <w:t>(ii) Rashtrapathi puraskar</w:t>
      </w:r>
    </w:p>
    <w:p w:rsidR="007921FF" w:rsidRPr="0077725D" w:rsidRDefault="007921FF" w:rsidP="00787BF2">
      <w:pPr>
        <w:pStyle w:val="NoSpacing"/>
        <w:jc w:val="both"/>
        <w:rPr>
          <w:rFonts w:ascii="Times New Roman" w:hAnsi="Times New Roman" w:cs="Times New Roman"/>
          <w:sz w:val="24"/>
          <w:szCs w:val="24"/>
        </w:rPr>
      </w:pPr>
      <w:r w:rsidRPr="0077725D">
        <w:rPr>
          <w:rFonts w:ascii="Times New Roman" w:hAnsi="Times New Roman" w:cs="Times New Roman"/>
          <w:sz w:val="24"/>
          <w:szCs w:val="24"/>
        </w:rPr>
        <w:t>(iii) Tritiya Sopan Testing Camp</w:t>
      </w:r>
    </w:p>
    <w:p w:rsidR="007921FF" w:rsidRPr="0077725D" w:rsidRDefault="007921FF" w:rsidP="00787BF2">
      <w:pPr>
        <w:pStyle w:val="NoSpacing"/>
        <w:jc w:val="both"/>
        <w:rPr>
          <w:rFonts w:ascii="Times New Roman" w:hAnsi="Times New Roman" w:cs="Times New Roman"/>
          <w:sz w:val="24"/>
          <w:szCs w:val="24"/>
        </w:rPr>
      </w:pPr>
      <w:r w:rsidRPr="0077725D">
        <w:rPr>
          <w:rFonts w:ascii="Times New Roman" w:hAnsi="Times New Roman" w:cs="Times New Roman"/>
          <w:sz w:val="24"/>
          <w:szCs w:val="24"/>
        </w:rPr>
        <w:t>(iv) Regional Scout Activities</w:t>
      </w:r>
    </w:p>
    <w:p w:rsidR="007921FF" w:rsidRPr="0077725D" w:rsidRDefault="007921FF" w:rsidP="00787BF2">
      <w:pPr>
        <w:pStyle w:val="NoSpacing"/>
        <w:jc w:val="both"/>
        <w:rPr>
          <w:rFonts w:ascii="Times New Roman" w:hAnsi="Times New Roman" w:cs="Times New Roman"/>
          <w:sz w:val="24"/>
          <w:szCs w:val="24"/>
        </w:rPr>
      </w:pPr>
      <w:r w:rsidRPr="0077725D">
        <w:rPr>
          <w:rFonts w:ascii="Times New Roman" w:hAnsi="Times New Roman" w:cs="Times New Roman"/>
          <w:sz w:val="24"/>
          <w:szCs w:val="24"/>
        </w:rPr>
        <w:t>(v) K.V.S. State Rally</w:t>
      </w:r>
    </w:p>
    <w:p w:rsidR="007921FF" w:rsidRPr="0077725D" w:rsidRDefault="007921FF" w:rsidP="00787BF2">
      <w:pPr>
        <w:pStyle w:val="NoSpacing"/>
        <w:jc w:val="both"/>
        <w:rPr>
          <w:rFonts w:ascii="Times New Roman" w:hAnsi="Times New Roman" w:cs="Times New Roman"/>
          <w:sz w:val="24"/>
          <w:szCs w:val="24"/>
        </w:rPr>
      </w:pPr>
      <w:r w:rsidRPr="0077725D">
        <w:rPr>
          <w:rFonts w:ascii="Times New Roman" w:hAnsi="Times New Roman" w:cs="Times New Roman"/>
          <w:sz w:val="24"/>
          <w:szCs w:val="24"/>
        </w:rPr>
        <w:t>(vi) Registration fees</w:t>
      </w:r>
    </w:p>
    <w:p w:rsidR="007921FF" w:rsidRPr="0077725D" w:rsidRDefault="007921FF" w:rsidP="00787BF2">
      <w:pPr>
        <w:pStyle w:val="NoSpacing"/>
        <w:jc w:val="both"/>
        <w:rPr>
          <w:rFonts w:ascii="Times New Roman" w:hAnsi="Times New Roman" w:cs="Times New Roman"/>
          <w:sz w:val="24"/>
          <w:szCs w:val="24"/>
        </w:rPr>
      </w:pPr>
      <w:r w:rsidRPr="0077725D">
        <w:rPr>
          <w:rFonts w:ascii="Times New Roman" w:hAnsi="Times New Roman" w:cs="Times New Roman"/>
          <w:sz w:val="24"/>
          <w:szCs w:val="24"/>
        </w:rPr>
        <w:t>(vii) Registration form</w:t>
      </w:r>
    </w:p>
    <w:p w:rsidR="007921FF" w:rsidRPr="0077725D" w:rsidRDefault="007921FF" w:rsidP="00787BF2">
      <w:pPr>
        <w:pStyle w:val="NoSpacing"/>
        <w:jc w:val="both"/>
        <w:rPr>
          <w:rFonts w:ascii="Times New Roman" w:hAnsi="Times New Roman" w:cs="Times New Roman"/>
          <w:sz w:val="24"/>
          <w:szCs w:val="24"/>
        </w:rPr>
      </w:pPr>
      <w:r w:rsidRPr="0077725D">
        <w:rPr>
          <w:rFonts w:ascii="Times New Roman" w:hAnsi="Times New Roman" w:cs="Times New Roman"/>
          <w:sz w:val="24"/>
          <w:szCs w:val="24"/>
        </w:rPr>
        <w:t>(viii) Uniform allowances</w:t>
      </w:r>
    </w:p>
    <w:p w:rsidR="007921FF" w:rsidRPr="0077725D" w:rsidRDefault="007921FF" w:rsidP="00787BF2">
      <w:pPr>
        <w:pStyle w:val="NoSpacing"/>
        <w:jc w:val="both"/>
        <w:rPr>
          <w:rFonts w:ascii="Times New Roman" w:hAnsi="Times New Roman" w:cs="Times New Roman"/>
          <w:sz w:val="24"/>
          <w:szCs w:val="24"/>
        </w:rPr>
      </w:pPr>
      <w:r w:rsidRPr="0077725D">
        <w:rPr>
          <w:rFonts w:ascii="Times New Roman" w:hAnsi="Times New Roman" w:cs="Times New Roman"/>
          <w:sz w:val="24"/>
          <w:szCs w:val="24"/>
        </w:rPr>
        <w:t>(ix) Misc Expenditure</w:t>
      </w:r>
    </w:p>
    <w:p w:rsidR="007921FF" w:rsidRPr="0077725D" w:rsidRDefault="007921FF" w:rsidP="00787BF2">
      <w:pPr>
        <w:tabs>
          <w:tab w:val="left" w:pos="5510"/>
        </w:tabs>
        <w:autoSpaceDE w:val="0"/>
        <w:autoSpaceDN w:val="0"/>
        <w:adjustRightInd w:val="0"/>
        <w:snapToGrid w:val="0"/>
        <w:spacing w:line="240" w:lineRule="atLeast"/>
        <w:jc w:val="both"/>
        <w:rPr>
          <w:rFonts w:ascii="Times New Roman" w:hAnsi="Times New Roman" w:cs="Times New Roman"/>
          <w:sz w:val="24"/>
          <w:szCs w:val="24"/>
        </w:rPr>
      </w:pPr>
    </w:p>
    <w:p w:rsidR="007921FF" w:rsidRPr="0077725D" w:rsidRDefault="007921FF" w:rsidP="00787BF2">
      <w:pPr>
        <w:tabs>
          <w:tab w:val="left" w:pos="5510"/>
        </w:tabs>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15.6.2  The following expenditure is permissible to be incurred at school level out of Vidyalaya Vikas Nidhi in connection with Scout and Guides activities :-</w:t>
      </w:r>
    </w:p>
    <w:p w:rsidR="007921FF" w:rsidRPr="0077725D" w:rsidRDefault="007921FF" w:rsidP="00557D93">
      <w:pPr>
        <w:pStyle w:val="ListParagraph"/>
        <w:numPr>
          <w:ilvl w:val="0"/>
          <w:numId w:val="41"/>
        </w:numPr>
        <w:tabs>
          <w:tab w:val="left" w:pos="5510"/>
        </w:tabs>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Books, Magazines and other useful literature pertaining to Scouting &amp; Guiding.</w:t>
      </w:r>
    </w:p>
    <w:p w:rsidR="007921FF" w:rsidRPr="0077725D" w:rsidRDefault="007921FF" w:rsidP="00557D93">
      <w:pPr>
        <w:pStyle w:val="ListParagraph"/>
        <w:numPr>
          <w:ilvl w:val="0"/>
          <w:numId w:val="41"/>
        </w:numPr>
        <w:tabs>
          <w:tab w:val="left" w:pos="5510"/>
        </w:tabs>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 xml:space="preserve">Troops Record-Register, Registration fee, Ladges and progress/test cards for members of the troop’s purchase of the following articles for Scout meetings camps, rallies and hikes etc. </w:t>
      </w:r>
    </w:p>
    <w:p w:rsidR="007921FF" w:rsidRPr="0077725D" w:rsidRDefault="007921FF" w:rsidP="00557D93">
      <w:pPr>
        <w:pStyle w:val="ListParagraph"/>
        <w:numPr>
          <w:ilvl w:val="0"/>
          <w:numId w:val="42"/>
        </w:numPr>
        <w:tabs>
          <w:tab w:val="left" w:pos="5510"/>
        </w:tabs>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National Flag and Scout Flag, Canvas, Camp Utensils &amp; Crockery etc.</w:t>
      </w:r>
    </w:p>
    <w:p w:rsidR="007921FF" w:rsidRPr="0077725D" w:rsidRDefault="007921FF" w:rsidP="00557D93">
      <w:pPr>
        <w:pStyle w:val="ListParagraph"/>
        <w:numPr>
          <w:ilvl w:val="0"/>
          <w:numId w:val="42"/>
        </w:numPr>
        <w:tabs>
          <w:tab w:val="left" w:pos="5510"/>
        </w:tabs>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Material for imparting training in scout craft, poineering, first-aid etc.</w:t>
      </w:r>
    </w:p>
    <w:p w:rsidR="007921FF" w:rsidRPr="0077725D" w:rsidRDefault="007921FF" w:rsidP="00557D93">
      <w:pPr>
        <w:pStyle w:val="ListParagraph"/>
        <w:numPr>
          <w:ilvl w:val="0"/>
          <w:numId w:val="42"/>
        </w:numPr>
        <w:tabs>
          <w:tab w:val="left" w:pos="5510"/>
        </w:tabs>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Medical instrument for camp fire and cultural performance by the troops.</w:t>
      </w:r>
    </w:p>
    <w:p w:rsidR="007921FF" w:rsidRPr="0077725D" w:rsidRDefault="007921FF" w:rsidP="00787BF2">
      <w:pPr>
        <w:tabs>
          <w:tab w:val="left" w:pos="5510"/>
        </w:tabs>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 xml:space="preserve">    (iii)Refreshment at the prescribed rate for out door meetings and camps.</w:t>
      </w:r>
    </w:p>
    <w:p w:rsidR="007921FF" w:rsidRPr="0077725D" w:rsidRDefault="007921FF" w:rsidP="00787BF2">
      <w:pPr>
        <w:tabs>
          <w:tab w:val="left" w:pos="5510"/>
        </w:tabs>
        <w:autoSpaceDE w:val="0"/>
        <w:autoSpaceDN w:val="0"/>
        <w:adjustRightInd w:val="0"/>
        <w:snapToGrid w:val="0"/>
        <w:spacing w:line="240" w:lineRule="atLeast"/>
        <w:ind w:left="720" w:hanging="720"/>
        <w:jc w:val="both"/>
        <w:rPr>
          <w:rFonts w:ascii="Times New Roman" w:hAnsi="Times New Roman" w:cs="Times New Roman"/>
          <w:sz w:val="24"/>
          <w:szCs w:val="24"/>
        </w:rPr>
      </w:pPr>
      <w:r w:rsidRPr="0077725D">
        <w:rPr>
          <w:rFonts w:ascii="Times New Roman" w:hAnsi="Times New Roman" w:cs="Times New Roman"/>
          <w:sz w:val="24"/>
          <w:szCs w:val="24"/>
        </w:rPr>
        <w:t xml:space="preserve">    (iv)Camp fee TA (Actual rail/bus fare) for attending camps, rallies, excursions and hikes.  </w:t>
      </w:r>
    </w:p>
    <w:p w:rsidR="007921FF" w:rsidRPr="0077725D" w:rsidRDefault="007921FF" w:rsidP="00787BF2">
      <w:pPr>
        <w:autoSpaceDE w:val="0"/>
        <w:autoSpaceDN w:val="0"/>
        <w:adjustRightInd w:val="0"/>
        <w:snapToGrid w:val="0"/>
        <w:spacing w:line="240" w:lineRule="atLeast"/>
        <w:jc w:val="both"/>
        <w:rPr>
          <w:rFonts w:ascii="Times New Roman" w:hAnsi="Times New Roman" w:cs="Times New Roman"/>
          <w:b/>
          <w:bCs/>
          <w:sz w:val="24"/>
          <w:szCs w:val="24"/>
        </w:rPr>
      </w:pPr>
      <w:r w:rsidRPr="0077725D">
        <w:rPr>
          <w:rFonts w:ascii="Times New Roman" w:hAnsi="Times New Roman" w:cs="Times New Roman"/>
          <w:b/>
          <w:bCs/>
          <w:sz w:val="24"/>
          <w:szCs w:val="24"/>
        </w:rPr>
        <w:t>15.7</w:t>
      </w:r>
      <w:r w:rsidRPr="0077725D">
        <w:rPr>
          <w:rFonts w:ascii="Times New Roman" w:hAnsi="Times New Roman" w:cs="Times New Roman"/>
          <w:b/>
          <w:bCs/>
          <w:sz w:val="24"/>
          <w:szCs w:val="24"/>
        </w:rPr>
        <w:tab/>
        <w:t>Audit of the fund account</w:t>
      </w:r>
    </w:p>
    <w:p w:rsidR="007921FF" w:rsidRPr="0077725D" w:rsidRDefault="007921FF" w:rsidP="00787BF2">
      <w:pPr>
        <w:tabs>
          <w:tab w:val="left" w:pos="5510"/>
        </w:tabs>
        <w:autoSpaceDE w:val="0"/>
        <w:autoSpaceDN w:val="0"/>
        <w:adjustRightInd w:val="0"/>
        <w:snapToGrid w:val="0"/>
        <w:spacing w:line="240" w:lineRule="atLeast"/>
        <w:jc w:val="both"/>
        <w:rPr>
          <w:rFonts w:ascii="Times New Roman" w:hAnsi="Times New Roman" w:cs="Times New Roman"/>
          <w:sz w:val="24"/>
          <w:szCs w:val="24"/>
        </w:rPr>
      </w:pPr>
      <w:r w:rsidRPr="0077725D">
        <w:rPr>
          <w:rFonts w:ascii="Times New Roman" w:hAnsi="Times New Roman" w:cs="Times New Roman"/>
          <w:sz w:val="24"/>
          <w:szCs w:val="24"/>
        </w:rPr>
        <w:t>15.7.1 The Internal Audit party should ensure that:</w:t>
      </w:r>
    </w:p>
    <w:p w:rsidR="007921FF" w:rsidRPr="0077725D" w:rsidRDefault="007921FF" w:rsidP="00787BF2">
      <w:pPr>
        <w:tabs>
          <w:tab w:val="left" w:pos="630"/>
        </w:tabs>
        <w:autoSpaceDE w:val="0"/>
        <w:autoSpaceDN w:val="0"/>
        <w:adjustRightInd w:val="0"/>
        <w:snapToGrid w:val="0"/>
        <w:spacing w:line="240" w:lineRule="atLeast"/>
        <w:ind w:left="576" w:hanging="576"/>
        <w:jc w:val="both"/>
        <w:rPr>
          <w:rFonts w:ascii="Times New Roman" w:hAnsi="Times New Roman" w:cs="Times New Roman"/>
          <w:sz w:val="24"/>
          <w:szCs w:val="24"/>
        </w:rPr>
      </w:pPr>
      <w:r w:rsidRPr="0077725D">
        <w:rPr>
          <w:rFonts w:ascii="Times New Roman" w:hAnsi="Times New Roman" w:cs="Times New Roman"/>
          <w:sz w:val="24"/>
          <w:szCs w:val="24"/>
        </w:rPr>
        <w:t>(i)</w:t>
      </w:r>
      <w:r w:rsidRPr="0077725D">
        <w:rPr>
          <w:rFonts w:ascii="Times New Roman" w:hAnsi="Times New Roman" w:cs="Times New Roman"/>
          <w:sz w:val="24"/>
          <w:szCs w:val="24"/>
        </w:rPr>
        <w:tab/>
        <w:t>The KV has obtained group registration from the state association and the registration is being renewed annually.</w:t>
      </w:r>
    </w:p>
    <w:p w:rsidR="007921FF" w:rsidRPr="0077725D"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(ii)</w:t>
      </w:r>
      <w:r w:rsidRPr="0077725D">
        <w:rPr>
          <w:rFonts w:ascii="Times New Roman" w:hAnsi="Times New Roman" w:cs="Times New Roman"/>
          <w:sz w:val="24"/>
          <w:szCs w:val="24"/>
        </w:rPr>
        <w:tab/>
        <w:t>Whether the group has paid registration fee as prescribed by the State Executive Committee from time to time.</w:t>
      </w:r>
    </w:p>
    <w:p w:rsidR="007921FF" w:rsidRPr="0077725D"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(iii)</w:t>
      </w:r>
      <w:r w:rsidRPr="0077725D">
        <w:rPr>
          <w:rFonts w:ascii="Times New Roman" w:hAnsi="Times New Roman" w:cs="Times New Roman"/>
          <w:sz w:val="24"/>
          <w:szCs w:val="24"/>
        </w:rPr>
        <w:tab/>
        <w:t>The group registration is being paid from Vidyalaya Vikas Nidhi.</w:t>
      </w:r>
    </w:p>
    <w:p w:rsidR="007921FF" w:rsidRPr="0077725D"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(iv)</w:t>
      </w:r>
      <w:r w:rsidRPr="0077725D">
        <w:rPr>
          <w:rFonts w:ascii="Times New Roman" w:hAnsi="Times New Roman" w:cs="Times New Roman"/>
          <w:sz w:val="24"/>
          <w:szCs w:val="24"/>
        </w:rPr>
        <w:tab/>
        <w:t>The individual registration fee is payable by the students out of the “Khari-Kamai”.</w:t>
      </w:r>
    </w:p>
    <w:p w:rsidR="007921FF" w:rsidRPr="0077725D"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(v)</w:t>
      </w:r>
      <w:r w:rsidRPr="0077725D">
        <w:rPr>
          <w:rFonts w:ascii="Times New Roman" w:hAnsi="Times New Roman" w:cs="Times New Roman"/>
          <w:sz w:val="24"/>
          <w:szCs w:val="24"/>
        </w:rPr>
        <w:tab/>
        <w:t>The Registration fee as on 31</w:t>
      </w:r>
      <w:r w:rsidRPr="0077725D">
        <w:rPr>
          <w:rFonts w:ascii="Times New Roman" w:hAnsi="Times New Roman" w:cs="Times New Roman"/>
          <w:sz w:val="24"/>
          <w:szCs w:val="24"/>
          <w:vertAlign w:val="superscript"/>
        </w:rPr>
        <w:t>st</w:t>
      </w:r>
      <w:r w:rsidRPr="0077725D">
        <w:rPr>
          <w:rFonts w:ascii="Times New Roman" w:hAnsi="Times New Roman" w:cs="Times New Roman"/>
          <w:sz w:val="24"/>
          <w:szCs w:val="24"/>
        </w:rPr>
        <w:t xml:space="preserve"> August every year being sent to the Treasure, KVS State Association of BS&amp;G through demand draft so as to reach the KVS State HQ by 31</w:t>
      </w:r>
      <w:r w:rsidRPr="0077725D">
        <w:rPr>
          <w:rFonts w:ascii="Times New Roman" w:hAnsi="Times New Roman" w:cs="Times New Roman"/>
          <w:sz w:val="24"/>
          <w:szCs w:val="24"/>
          <w:vertAlign w:val="superscript"/>
        </w:rPr>
        <w:t>st</w:t>
      </w:r>
      <w:r w:rsidRPr="0077725D">
        <w:rPr>
          <w:rFonts w:ascii="Times New Roman" w:hAnsi="Times New Roman" w:cs="Times New Roman"/>
          <w:sz w:val="24"/>
          <w:szCs w:val="24"/>
        </w:rPr>
        <w:t xml:space="preserve"> October every year positively.</w:t>
      </w:r>
    </w:p>
    <w:p w:rsidR="007921FF" w:rsidRPr="0077725D" w:rsidRDefault="007921FF" w:rsidP="00787BF2">
      <w:pPr>
        <w:autoSpaceDE w:val="0"/>
        <w:autoSpaceDN w:val="0"/>
        <w:adjustRightInd w:val="0"/>
        <w:snapToGrid w:val="0"/>
        <w:spacing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(vi)</w:t>
      </w:r>
      <w:r w:rsidRPr="0077725D">
        <w:rPr>
          <w:rFonts w:ascii="Times New Roman" w:hAnsi="Times New Roman" w:cs="Times New Roman"/>
          <w:sz w:val="24"/>
          <w:szCs w:val="24"/>
        </w:rPr>
        <w:tab/>
        <w:t>Whether the Kendriya Vidyalaya is contributing from the Vidyalaya Vikas Nidhi every year a sum of rupees three (or at the prescribed rate) per student to the scout fund being operated in the KVS HQ.  .  The amount of contribution should be checked arithmetically.</w:t>
      </w:r>
    </w:p>
    <w:p w:rsidR="007921FF" w:rsidRPr="0077725D" w:rsidRDefault="007921FF" w:rsidP="00787BF2">
      <w:pPr>
        <w:autoSpaceDE w:val="0"/>
        <w:autoSpaceDN w:val="0"/>
        <w:adjustRightInd w:val="0"/>
        <w:snapToGrid w:val="0"/>
        <w:spacing w:before="240"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(vii)</w:t>
      </w:r>
      <w:r w:rsidRPr="0077725D">
        <w:rPr>
          <w:rFonts w:ascii="Times New Roman" w:hAnsi="Times New Roman" w:cs="Times New Roman"/>
          <w:sz w:val="24"/>
          <w:szCs w:val="24"/>
        </w:rPr>
        <w:tab/>
        <w:t>The contribution at Rs.5/- or the prescribed rate per student is being paid every year out of the Vidyalaya Vikas Nidhi to the Regional Office for conducting activities in the region.  The accuracy and correctness of the contribution should be verified.</w:t>
      </w:r>
    </w:p>
    <w:p w:rsidR="007921FF" w:rsidRPr="0077725D" w:rsidRDefault="007921FF" w:rsidP="00787BF2">
      <w:pPr>
        <w:tabs>
          <w:tab w:val="left" w:pos="630"/>
          <w:tab w:val="left" w:pos="720"/>
        </w:tabs>
        <w:autoSpaceDE w:val="0"/>
        <w:autoSpaceDN w:val="0"/>
        <w:adjustRightInd w:val="0"/>
        <w:snapToGrid w:val="0"/>
        <w:spacing w:before="240"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(viii)</w:t>
      </w:r>
      <w:r w:rsidRPr="0077725D">
        <w:rPr>
          <w:rFonts w:ascii="Times New Roman" w:hAnsi="Times New Roman" w:cs="Times New Roman"/>
          <w:sz w:val="24"/>
          <w:szCs w:val="24"/>
        </w:rPr>
        <w:tab/>
        <w:t xml:space="preserve">The Cash Book is maintained in prescribed form and closed regularly as per the instructions contained in Account Code (KVS). </w:t>
      </w:r>
    </w:p>
    <w:p w:rsidR="007921FF" w:rsidRPr="0077725D" w:rsidRDefault="007921FF" w:rsidP="00787BF2">
      <w:pPr>
        <w:autoSpaceDE w:val="0"/>
        <w:autoSpaceDN w:val="0"/>
        <w:adjustRightInd w:val="0"/>
        <w:snapToGrid w:val="0"/>
        <w:spacing w:before="240"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(ix)</w:t>
      </w:r>
      <w:r w:rsidRPr="0077725D">
        <w:rPr>
          <w:rFonts w:ascii="Times New Roman" w:hAnsi="Times New Roman" w:cs="Times New Roman"/>
          <w:sz w:val="24"/>
          <w:szCs w:val="24"/>
        </w:rPr>
        <w:tab/>
        <w:t>The accounts of the fund are maintained properly and correctly in accordance with the guidelines laid down by the Sangathan.</w:t>
      </w:r>
    </w:p>
    <w:p w:rsidR="007921FF" w:rsidRPr="0077725D" w:rsidRDefault="007921FF" w:rsidP="00787BF2">
      <w:pPr>
        <w:autoSpaceDE w:val="0"/>
        <w:autoSpaceDN w:val="0"/>
        <w:adjustRightInd w:val="0"/>
        <w:snapToGrid w:val="0"/>
        <w:spacing w:before="240"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(x)</w:t>
      </w:r>
      <w:r w:rsidRPr="0077725D">
        <w:rPr>
          <w:rFonts w:ascii="Times New Roman" w:hAnsi="Times New Roman" w:cs="Times New Roman"/>
          <w:sz w:val="24"/>
          <w:szCs w:val="24"/>
        </w:rPr>
        <w:tab/>
        <w:t>Bharat Scouts &amp; Guides fund is being administered by KVS State Association of BS&amp;G as properly of KVS.</w:t>
      </w:r>
    </w:p>
    <w:p w:rsidR="007921FF" w:rsidRPr="0077725D" w:rsidRDefault="007921FF" w:rsidP="00787BF2">
      <w:pPr>
        <w:autoSpaceDE w:val="0"/>
        <w:autoSpaceDN w:val="0"/>
        <w:adjustRightInd w:val="0"/>
        <w:snapToGrid w:val="0"/>
        <w:spacing w:before="240" w:line="240" w:lineRule="atLeast"/>
        <w:ind w:left="570" w:hanging="570"/>
        <w:jc w:val="both"/>
        <w:rPr>
          <w:rFonts w:ascii="Times New Roman" w:hAnsi="Times New Roman" w:cs="Times New Roman"/>
          <w:sz w:val="24"/>
          <w:szCs w:val="24"/>
        </w:rPr>
      </w:pPr>
      <w:r w:rsidRPr="0077725D">
        <w:rPr>
          <w:rFonts w:ascii="Times New Roman" w:hAnsi="Times New Roman" w:cs="Times New Roman"/>
          <w:sz w:val="24"/>
          <w:szCs w:val="24"/>
        </w:rPr>
        <w:t>(xi)</w:t>
      </w:r>
      <w:r w:rsidRPr="0077725D">
        <w:rPr>
          <w:rFonts w:ascii="Times New Roman" w:hAnsi="Times New Roman" w:cs="Times New Roman"/>
          <w:sz w:val="24"/>
          <w:szCs w:val="24"/>
        </w:rPr>
        <w:tab/>
        <w:t>Investments of surplus funds in the account are made strictly in pursuance of the instruction / guidelines laid down by the Sangathan.</w:t>
      </w:r>
    </w:p>
    <w:p w:rsidR="007921FF" w:rsidRPr="0077725D" w:rsidRDefault="007921FF" w:rsidP="00787BF2">
      <w:pPr>
        <w:jc w:val="center"/>
        <w:rPr>
          <w:rFonts w:ascii="Times New Roman" w:hAnsi="Times New Roman" w:cs="Times New Roman"/>
          <w:sz w:val="24"/>
          <w:szCs w:val="24"/>
        </w:rPr>
      </w:pPr>
    </w:p>
    <w:p w:rsidR="007921FF" w:rsidRPr="0077725D" w:rsidRDefault="007921FF" w:rsidP="00787BF2">
      <w:pPr>
        <w:jc w:val="center"/>
        <w:rPr>
          <w:rFonts w:ascii="Times New Roman" w:hAnsi="Times New Roman" w:cs="Times New Roman"/>
          <w:sz w:val="24"/>
          <w:szCs w:val="24"/>
        </w:rPr>
      </w:pPr>
    </w:p>
    <w:p w:rsidR="007921FF" w:rsidRPr="0077725D" w:rsidRDefault="007921FF" w:rsidP="00787BF2">
      <w:pPr>
        <w:jc w:val="center"/>
        <w:rPr>
          <w:rFonts w:ascii="Times New Roman" w:hAnsi="Times New Roman" w:cs="Times New Roman"/>
          <w:sz w:val="24"/>
          <w:szCs w:val="24"/>
        </w:rPr>
      </w:pPr>
    </w:p>
    <w:p w:rsidR="007921FF" w:rsidRPr="0077725D" w:rsidRDefault="007921FF" w:rsidP="00787BF2">
      <w:pPr>
        <w:jc w:val="center"/>
        <w:rPr>
          <w:rFonts w:ascii="Times New Roman" w:hAnsi="Times New Roman" w:cs="Times New Roman"/>
          <w:sz w:val="24"/>
          <w:szCs w:val="24"/>
        </w:rPr>
      </w:pPr>
    </w:p>
    <w:p w:rsidR="007921FF" w:rsidRPr="0077725D" w:rsidRDefault="007921FF" w:rsidP="00787BF2">
      <w:pPr>
        <w:jc w:val="center"/>
        <w:rPr>
          <w:rFonts w:ascii="Times New Roman" w:hAnsi="Times New Roman" w:cs="Times New Roman"/>
          <w:sz w:val="24"/>
          <w:szCs w:val="24"/>
        </w:rPr>
      </w:pPr>
    </w:p>
    <w:p w:rsidR="007921FF" w:rsidRPr="0077725D" w:rsidRDefault="007921FF" w:rsidP="00787BF2">
      <w:pPr>
        <w:jc w:val="center"/>
        <w:rPr>
          <w:rFonts w:ascii="Times New Roman" w:hAnsi="Times New Roman" w:cs="Times New Roman"/>
          <w:sz w:val="24"/>
          <w:szCs w:val="24"/>
        </w:rPr>
      </w:pPr>
    </w:p>
    <w:p w:rsidR="007921FF" w:rsidRPr="0077725D" w:rsidRDefault="007921FF" w:rsidP="00787BF2">
      <w:pPr>
        <w:jc w:val="center"/>
        <w:rPr>
          <w:rFonts w:ascii="Times New Roman" w:hAnsi="Times New Roman" w:cs="Times New Roman"/>
          <w:sz w:val="24"/>
          <w:szCs w:val="24"/>
        </w:rPr>
      </w:pPr>
    </w:p>
    <w:p w:rsidR="007921FF" w:rsidRPr="0077725D" w:rsidRDefault="007921FF" w:rsidP="00787BF2">
      <w:pPr>
        <w:jc w:val="center"/>
        <w:rPr>
          <w:rFonts w:ascii="Times New Roman" w:hAnsi="Times New Roman" w:cs="Times New Roman"/>
          <w:sz w:val="24"/>
          <w:szCs w:val="24"/>
        </w:rPr>
      </w:pPr>
    </w:p>
    <w:p w:rsidR="007921FF" w:rsidRPr="0077725D"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sz w:val="24"/>
          <w:szCs w:val="24"/>
        </w:rPr>
      </w:pPr>
    </w:p>
    <w:p w:rsidR="007921FF" w:rsidRPr="0077725D" w:rsidRDefault="007921FF" w:rsidP="00787BF2">
      <w:pPr>
        <w:jc w:val="center"/>
        <w:rPr>
          <w:rFonts w:ascii="Times New Roman" w:hAnsi="Times New Roman" w:cs="Times New Roman"/>
          <w:sz w:val="24"/>
          <w:szCs w:val="24"/>
        </w:rPr>
      </w:pPr>
    </w:p>
    <w:p w:rsidR="007921FF" w:rsidRPr="00C2482E" w:rsidRDefault="007921FF" w:rsidP="00787BF2">
      <w:pPr>
        <w:jc w:val="center"/>
        <w:rPr>
          <w:rFonts w:ascii="Times New Roman" w:hAnsi="Times New Roman" w:cs="Times New Roman"/>
          <w:b/>
          <w:bCs/>
          <w:sz w:val="144"/>
          <w:szCs w:val="144"/>
        </w:rPr>
      </w:pPr>
      <w:r w:rsidRPr="00C2482E">
        <w:rPr>
          <w:rFonts w:ascii="Times New Roman" w:hAnsi="Times New Roman" w:cs="Times New Roman"/>
          <w:b/>
          <w:bCs/>
          <w:sz w:val="144"/>
          <w:szCs w:val="144"/>
        </w:rPr>
        <w:t>PERFORME</w:t>
      </w:r>
    </w:p>
    <w:p w:rsidR="007921FF"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Default="007921FF" w:rsidP="00734253">
      <w:pP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u w:val="single"/>
        </w:rPr>
      </w:pPr>
      <w:r w:rsidRPr="00633E7F">
        <w:rPr>
          <w:rFonts w:ascii="Times New Roman" w:hAnsi="Times New Roman" w:cs="Times New Roman"/>
          <w:sz w:val="28"/>
          <w:szCs w:val="28"/>
          <w:u w:val="single"/>
        </w:rPr>
        <w:t>FORM</w:t>
      </w:r>
      <w:r>
        <w:rPr>
          <w:rFonts w:ascii="Times New Roman" w:hAnsi="Times New Roman" w:cs="Times New Roman"/>
          <w:sz w:val="28"/>
          <w:szCs w:val="28"/>
          <w:u w:val="single"/>
        </w:rPr>
        <w:t xml:space="preserve"> CS (IA) – 1</w:t>
      </w:r>
    </w:p>
    <w:p w:rsidR="007921FF" w:rsidRPr="00633E7F" w:rsidRDefault="007921FF" w:rsidP="00787BF2">
      <w:pPr>
        <w:jc w:val="center"/>
        <w:rPr>
          <w:rFonts w:ascii="Times New Roman" w:hAnsi="Times New Roman" w:cs="Times New Roman"/>
          <w:sz w:val="28"/>
          <w:szCs w:val="28"/>
          <w:u w:val="single"/>
        </w:rPr>
      </w:pPr>
      <w:r>
        <w:rPr>
          <w:rFonts w:ascii="Times New Roman" w:hAnsi="Times New Roman" w:cs="Times New Roman"/>
          <w:sz w:val="28"/>
          <w:szCs w:val="28"/>
          <w:u w:val="single"/>
        </w:rPr>
        <w:t>(Referred to in para 4.2.3)</w:t>
      </w:r>
    </w:p>
    <w:p w:rsidR="007921FF" w:rsidRDefault="007921FF" w:rsidP="00787BF2">
      <w:pPr>
        <w:jc w:val="center"/>
        <w:rPr>
          <w:rFonts w:ascii="Times New Roman" w:hAnsi="Times New Roman" w:cs="Times New Roman"/>
          <w:sz w:val="28"/>
          <w:szCs w:val="28"/>
          <w:u w:val="single"/>
        </w:rPr>
      </w:pPr>
      <w:r w:rsidRPr="00633E7F">
        <w:rPr>
          <w:rFonts w:ascii="Times New Roman" w:hAnsi="Times New Roman" w:cs="Times New Roman"/>
          <w:sz w:val="28"/>
          <w:szCs w:val="28"/>
          <w:u w:val="single"/>
        </w:rPr>
        <w:t>Unit Wise Control Register of Internal Inspection</w:t>
      </w:r>
    </w:p>
    <w:p w:rsidR="007921FF" w:rsidRPr="00633E7F" w:rsidRDefault="007921FF" w:rsidP="00787BF2">
      <w:pPr>
        <w:jc w:val="center"/>
        <w:rPr>
          <w:rFonts w:ascii="Times New Roman" w:hAnsi="Times New Roman" w:cs="Times New Roman"/>
          <w:sz w:val="28"/>
          <w:szCs w:val="28"/>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779"/>
        <w:gridCol w:w="893"/>
        <w:gridCol w:w="850"/>
        <w:gridCol w:w="850"/>
        <w:gridCol w:w="944"/>
        <w:gridCol w:w="730"/>
        <w:gridCol w:w="790"/>
        <w:gridCol w:w="927"/>
        <w:gridCol w:w="850"/>
        <w:gridCol w:w="730"/>
        <w:gridCol w:w="765"/>
      </w:tblGrid>
      <w:tr w:rsidR="007921FF" w:rsidRPr="006B18F2">
        <w:tc>
          <w:tcPr>
            <w:tcW w:w="468"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S.No.</w:t>
            </w:r>
          </w:p>
        </w:tc>
        <w:tc>
          <w:tcPr>
            <w:tcW w:w="779"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Name and address of the unit</w:t>
            </w:r>
          </w:p>
        </w:tc>
        <w:tc>
          <w:tcPr>
            <w:tcW w:w="893"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 xml:space="preserve">Periodicity of inspection </w:t>
            </w:r>
          </w:p>
        </w:tc>
        <w:tc>
          <w:tcPr>
            <w:tcW w:w="85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Period of accounts last inspection</w:t>
            </w:r>
          </w:p>
        </w:tc>
        <w:tc>
          <w:tcPr>
            <w:tcW w:w="85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Duration of last inspection</w:t>
            </w:r>
          </w:p>
        </w:tc>
        <w:tc>
          <w:tcPr>
            <w:tcW w:w="944"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Period of accounts due/allotted for inspection</w:t>
            </w:r>
          </w:p>
        </w:tc>
        <w:tc>
          <w:tcPr>
            <w:tcW w:w="73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No. of working days allotted as per plan</w:t>
            </w:r>
          </w:p>
        </w:tc>
        <w:tc>
          <w:tcPr>
            <w:tcW w:w="79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Proposed dates of visit as per annual plan</w:t>
            </w:r>
          </w:p>
        </w:tc>
        <w:tc>
          <w:tcPr>
            <w:tcW w:w="927"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 xml:space="preserve">Date allotted for instruction as per quarterly programme </w:t>
            </w:r>
          </w:p>
        </w:tc>
        <w:tc>
          <w:tcPr>
            <w:tcW w:w="85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Names of inspecting affiliation other member of the team</w:t>
            </w:r>
          </w:p>
        </w:tc>
        <w:tc>
          <w:tcPr>
            <w:tcW w:w="73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Actual duration of audit No of working days</w:t>
            </w:r>
          </w:p>
        </w:tc>
        <w:tc>
          <w:tcPr>
            <w:tcW w:w="765"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Remarks</w:t>
            </w:r>
          </w:p>
        </w:tc>
      </w:tr>
      <w:tr w:rsidR="007921FF" w:rsidRPr="006B18F2">
        <w:tc>
          <w:tcPr>
            <w:tcW w:w="468"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1</w:t>
            </w:r>
          </w:p>
        </w:tc>
        <w:tc>
          <w:tcPr>
            <w:tcW w:w="779"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2</w:t>
            </w:r>
          </w:p>
        </w:tc>
        <w:tc>
          <w:tcPr>
            <w:tcW w:w="893"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3</w:t>
            </w:r>
          </w:p>
        </w:tc>
        <w:tc>
          <w:tcPr>
            <w:tcW w:w="85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4</w:t>
            </w:r>
          </w:p>
        </w:tc>
        <w:tc>
          <w:tcPr>
            <w:tcW w:w="85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5</w:t>
            </w:r>
          </w:p>
        </w:tc>
        <w:tc>
          <w:tcPr>
            <w:tcW w:w="944"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6</w:t>
            </w:r>
          </w:p>
        </w:tc>
        <w:tc>
          <w:tcPr>
            <w:tcW w:w="73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7</w:t>
            </w:r>
          </w:p>
        </w:tc>
        <w:tc>
          <w:tcPr>
            <w:tcW w:w="79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8</w:t>
            </w:r>
          </w:p>
        </w:tc>
        <w:tc>
          <w:tcPr>
            <w:tcW w:w="927"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9</w:t>
            </w:r>
          </w:p>
        </w:tc>
        <w:tc>
          <w:tcPr>
            <w:tcW w:w="85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10</w:t>
            </w:r>
          </w:p>
        </w:tc>
        <w:tc>
          <w:tcPr>
            <w:tcW w:w="730"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11</w:t>
            </w:r>
          </w:p>
        </w:tc>
        <w:tc>
          <w:tcPr>
            <w:tcW w:w="765" w:type="dxa"/>
          </w:tcPr>
          <w:p w:rsidR="007921FF" w:rsidRPr="006B18F2" w:rsidRDefault="007921FF" w:rsidP="006B18F2">
            <w:pPr>
              <w:spacing w:after="0" w:line="240" w:lineRule="auto"/>
              <w:rPr>
                <w:rFonts w:ascii="Times New Roman" w:hAnsi="Times New Roman" w:cs="Times New Roman"/>
                <w:sz w:val="20"/>
              </w:rPr>
            </w:pPr>
            <w:r w:rsidRPr="006B18F2">
              <w:rPr>
                <w:rFonts w:ascii="Times New Roman" w:hAnsi="Times New Roman" w:cs="Times New Roman"/>
                <w:sz w:val="20"/>
              </w:rPr>
              <w:t>12</w:t>
            </w:r>
          </w:p>
        </w:tc>
      </w:tr>
      <w:tr w:rsidR="007921FF" w:rsidRPr="006B18F2">
        <w:tc>
          <w:tcPr>
            <w:tcW w:w="468" w:type="dxa"/>
          </w:tcPr>
          <w:p w:rsidR="007921FF" w:rsidRPr="006B18F2" w:rsidRDefault="007921FF" w:rsidP="006B18F2">
            <w:pPr>
              <w:spacing w:after="0" w:line="240" w:lineRule="auto"/>
              <w:rPr>
                <w:rFonts w:ascii="Times New Roman" w:hAnsi="Times New Roman" w:cs="Times New Roman"/>
                <w:sz w:val="20"/>
              </w:rPr>
            </w:pPr>
          </w:p>
        </w:tc>
        <w:tc>
          <w:tcPr>
            <w:tcW w:w="779" w:type="dxa"/>
          </w:tcPr>
          <w:p w:rsidR="007921FF" w:rsidRPr="006B18F2" w:rsidRDefault="007921FF" w:rsidP="006B18F2">
            <w:pPr>
              <w:spacing w:after="0" w:line="240" w:lineRule="auto"/>
              <w:rPr>
                <w:rFonts w:ascii="Times New Roman" w:hAnsi="Times New Roman" w:cs="Times New Roman"/>
                <w:sz w:val="20"/>
              </w:rPr>
            </w:pPr>
          </w:p>
        </w:tc>
        <w:tc>
          <w:tcPr>
            <w:tcW w:w="893" w:type="dxa"/>
          </w:tcPr>
          <w:p w:rsidR="007921FF" w:rsidRPr="006B18F2" w:rsidRDefault="007921FF" w:rsidP="006B18F2">
            <w:pPr>
              <w:spacing w:after="0" w:line="240" w:lineRule="auto"/>
              <w:rPr>
                <w:rFonts w:ascii="Times New Roman" w:hAnsi="Times New Roman" w:cs="Times New Roman"/>
                <w:sz w:val="20"/>
              </w:rPr>
            </w:pPr>
          </w:p>
        </w:tc>
        <w:tc>
          <w:tcPr>
            <w:tcW w:w="850" w:type="dxa"/>
          </w:tcPr>
          <w:p w:rsidR="007921FF" w:rsidRPr="006B18F2" w:rsidRDefault="007921FF" w:rsidP="006B18F2">
            <w:pPr>
              <w:spacing w:after="0" w:line="240" w:lineRule="auto"/>
              <w:rPr>
                <w:rFonts w:ascii="Times New Roman" w:hAnsi="Times New Roman" w:cs="Times New Roman"/>
                <w:sz w:val="20"/>
              </w:rPr>
            </w:pPr>
          </w:p>
        </w:tc>
        <w:tc>
          <w:tcPr>
            <w:tcW w:w="850" w:type="dxa"/>
          </w:tcPr>
          <w:p w:rsidR="007921FF" w:rsidRPr="006B18F2" w:rsidRDefault="007921FF" w:rsidP="006B18F2">
            <w:pPr>
              <w:spacing w:after="0" w:line="240" w:lineRule="auto"/>
              <w:rPr>
                <w:rFonts w:ascii="Times New Roman" w:hAnsi="Times New Roman" w:cs="Times New Roman"/>
                <w:sz w:val="20"/>
              </w:rPr>
            </w:pPr>
          </w:p>
        </w:tc>
        <w:tc>
          <w:tcPr>
            <w:tcW w:w="944" w:type="dxa"/>
          </w:tcPr>
          <w:p w:rsidR="007921FF" w:rsidRPr="006B18F2" w:rsidRDefault="007921FF" w:rsidP="006B18F2">
            <w:pPr>
              <w:spacing w:after="0" w:line="240" w:lineRule="auto"/>
              <w:rPr>
                <w:rFonts w:ascii="Times New Roman" w:hAnsi="Times New Roman" w:cs="Times New Roman"/>
                <w:sz w:val="20"/>
              </w:rPr>
            </w:pPr>
          </w:p>
        </w:tc>
        <w:tc>
          <w:tcPr>
            <w:tcW w:w="730" w:type="dxa"/>
          </w:tcPr>
          <w:p w:rsidR="007921FF" w:rsidRPr="006B18F2" w:rsidRDefault="007921FF" w:rsidP="006B18F2">
            <w:pPr>
              <w:spacing w:after="0" w:line="240" w:lineRule="auto"/>
              <w:rPr>
                <w:rFonts w:ascii="Times New Roman" w:hAnsi="Times New Roman" w:cs="Times New Roman"/>
                <w:sz w:val="20"/>
              </w:rPr>
            </w:pPr>
          </w:p>
        </w:tc>
        <w:tc>
          <w:tcPr>
            <w:tcW w:w="790" w:type="dxa"/>
          </w:tcPr>
          <w:p w:rsidR="007921FF" w:rsidRPr="006B18F2" w:rsidRDefault="007921FF" w:rsidP="006B18F2">
            <w:pPr>
              <w:spacing w:after="0" w:line="240" w:lineRule="auto"/>
              <w:rPr>
                <w:rFonts w:ascii="Times New Roman" w:hAnsi="Times New Roman" w:cs="Times New Roman"/>
                <w:sz w:val="20"/>
              </w:rPr>
            </w:pPr>
          </w:p>
        </w:tc>
        <w:tc>
          <w:tcPr>
            <w:tcW w:w="927" w:type="dxa"/>
          </w:tcPr>
          <w:p w:rsidR="007921FF" w:rsidRPr="006B18F2" w:rsidRDefault="007921FF" w:rsidP="006B18F2">
            <w:pPr>
              <w:spacing w:after="0" w:line="240" w:lineRule="auto"/>
              <w:rPr>
                <w:rFonts w:ascii="Times New Roman" w:hAnsi="Times New Roman" w:cs="Times New Roman"/>
                <w:sz w:val="20"/>
              </w:rPr>
            </w:pPr>
          </w:p>
        </w:tc>
        <w:tc>
          <w:tcPr>
            <w:tcW w:w="850" w:type="dxa"/>
          </w:tcPr>
          <w:p w:rsidR="007921FF" w:rsidRPr="006B18F2" w:rsidRDefault="007921FF" w:rsidP="006B18F2">
            <w:pPr>
              <w:spacing w:after="0" w:line="240" w:lineRule="auto"/>
              <w:rPr>
                <w:rFonts w:ascii="Times New Roman" w:hAnsi="Times New Roman" w:cs="Times New Roman"/>
                <w:sz w:val="20"/>
              </w:rPr>
            </w:pPr>
          </w:p>
        </w:tc>
        <w:tc>
          <w:tcPr>
            <w:tcW w:w="730" w:type="dxa"/>
          </w:tcPr>
          <w:p w:rsidR="007921FF" w:rsidRPr="006B18F2" w:rsidRDefault="007921FF" w:rsidP="006B18F2">
            <w:pPr>
              <w:spacing w:after="0" w:line="240" w:lineRule="auto"/>
              <w:rPr>
                <w:rFonts w:ascii="Times New Roman" w:hAnsi="Times New Roman" w:cs="Times New Roman"/>
                <w:sz w:val="20"/>
              </w:rPr>
            </w:pPr>
          </w:p>
        </w:tc>
        <w:tc>
          <w:tcPr>
            <w:tcW w:w="765" w:type="dxa"/>
          </w:tcPr>
          <w:p w:rsidR="007921FF" w:rsidRPr="006B18F2" w:rsidRDefault="007921FF" w:rsidP="006B18F2">
            <w:pPr>
              <w:spacing w:after="0" w:line="240" w:lineRule="auto"/>
              <w:rPr>
                <w:rFonts w:ascii="Times New Roman" w:hAnsi="Times New Roman" w:cs="Times New Roman"/>
                <w:sz w:val="20"/>
              </w:rPr>
            </w:pPr>
          </w:p>
        </w:tc>
      </w:tr>
    </w:tbl>
    <w:p w:rsidR="007921FF" w:rsidRDefault="007921FF" w:rsidP="00787BF2">
      <w:pPr>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r>
        <w:rPr>
          <w:rFonts w:ascii="Times New Roman" w:hAnsi="Times New Roman" w:cs="Times New Roman"/>
          <w:sz w:val="28"/>
          <w:szCs w:val="28"/>
        </w:rPr>
        <w:t>Note:  1. The above Control Register shall be maintained separately by ROs for inspection of KV and KVS(HQ) for inspection of units other than KVs.</w:t>
      </w: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34253">
      <w:pPr>
        <w:ind w:left="1080" w:hanging="1260"/>
        <w:jc w:val="both"/>
        <w:rPr>
          <w:rFonts w:ascii="Times New Roman" w:hAnsi="Times New Roman" w:cs="Times New Roman"/>
          <w:sz w:val="28"/>
          <w:szCs w:val="28"/>
        </w:rPr>
      </w:pPr>
    </w:p>
    <w:p w:rsidR="007921FF" w:rsidRDefault="007921FF" w:rsidP="00787BF2">
      <w:pPr>
        <w:ind w:left="1440" w:hanging="1440"/>
        <w:jc w:val="center"/>
        <w:rPr>
          <w:rFonts w:ascii="Times New Roman" w:hAnsi="Times New Roman" w:cs="Times New Roman"/>
          <w:sz w:val="28"/>
          <w:szCs w:val="28"/>
          <w:u w:val="single"/>
        </w:rPr>
      </w:pPr>
      <w:r w:rsidRPr="00DB3F9D">
        <w:rPr>
          <w:rFonts w:ascii="Times New Roman" w:hAnsi="Times New Roman" w:cs="Times New Roman"/>
          <w:sz w:val="28"/>
          <w:szCs w:val="28"/>
          <w:u w:val="single"/>
        </w:rPr>
        <w:t>FORM</w:t>
      </w:r>
      <w:r>
        <w:rPr>
          <w:rFonts w:ascii="Times New Roman" w:hAnsi="Times New Roman" w:cs="Times New Roman"/>
          <w:sz w:val="28"/>
          <w:szCs w:val="28"/>
          <w:u w:val="single"/>
        </w:rPr>
        <w:t xml:space="preserve"> CS (IA) – 1A</w:t>
      </w:r>
    </w:p>
    <w:p w:rsidR="007921FF" w:rsidRPr="00DB3F9D" w:rsidRDefault="007921FF" w:rsidP="00787BF2">
      <w:pPr>
        <w:ind w:left="1440" w:hanging="1440"/>
        <w:jc w:val="center"/>
        <w:rPr>
          <w:rFonts w:ascii="Times New Roman" w:hAnsi="Times New Roman" w:cs="Times New Roman"/>
          <w:sz w:val="28"/>
          <w:szCs w:val="28"/>
          <w:u w:val="single"/>
        </w:rPr>
      </w:pPr>
      <w:r>
        <w:rPr>
          <w:rFonts w:ascii="Times New Roman" w:hAnsi="Times New Roman" w:cs="Times New Roman"/>
          <w:sz w:val="28"/>
          <w:szCs w:val="28"/>
          <w:u w:val="single"/>
        </w:rPr>
        <w:t>(Referred to in Para 4.2.3)</w:t>
      </w:r>
    </w:p>
    <w:p w:rsidR="007921FF" w:rsidRDefault="007921FF" w:rsidP="00787BF2">
      <w:pPr>
        <w:jc w:val="center"/>
        <w:rPr>
          <w:rFonts w:ascii="Times New Roman" w:hAnsi="Times New Roman" w:cs="Times New Roman"/>
          <w:sz w:val="28"/>
          <w:szCs w:val="28"/>
          <w:u w:val="single"/>
        </w:rPr>
      </w:pPr>
      <w:r w:rsidRPr="00DB3F9D">
        <w:rPr>
          <w:rFonts w:ascii="Times New Roman" w:hAnsi="Times New Roman" w:cs="Times New Roman"/>
          <w:sz w:val="28"/>
          <w:szCs w:val="28"/>
          <w:u w:val="single"/>
        </w:rPr>
        <w:t>Numerical Control Register for Internal Inspection</w:t>
      </w:r>
    </w:p>
    <w:p w:rsidR="007921FF" w:rsidRPr="00DB3F9D" w:rsidRDefault="007921FF" w:rsidP="00787BF2">
      <w:pPr>
        <w:jc w:val="center"/>
        <w:rPr>
          <w:rFonts w:ascii="Times New Roman" w:hAnsi="Times New Roman" w:cs="Times New Roman"/>
          <w:sz w:val="28"/>
          <w:szCs w:val="28"/>
          <w:u w:val="single"/>
        </w:rPr>
      </w:pPr>
    </w:p>
    <w:tbl>
      <w:tblPr>
        <w:tblW w:w="102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769"/>
        <w:gridCol w:w="1250"/>
        <w:gridCol w:w="1048"/>
        <w:gridCol w:w="971"/>
        <w:gridCol w:w="1250"/>
        <w:gridCol w:w="1346"/>
        <w:gridCol w:w="804"/>
        <w:gridCol w:w="720"/>
        <w:gridCol w:w="720"/>
        <w:gridCol w:w="854"/>
      </w:tblGrid>
      <w:tr w:rsidR="007921FF" w:rsidRPr="006B18F2">
        <w:trPr>
          <w:trHeight w:val="729"/>
        </w:trPr>
        <w:tc>
          <w:tcPr>
            <w:tcW w:w="500" w:type="dxa"/>
            <w:vMerge w:val="restart"/>
          </w:tcPr>
          <w:p w:rsidR="007921FF" w:rsidRPr="006B18F2" w:rsidRDefault="007921FF" w:rsidP="006B18F2">
            <w:pPr>
              <w:spacing w:after="0" w:line="240" w:lineRule="auto"/>
              <w:jc w:val="center"/>
              <w:rPr>
                <w:rFonts w:ascii="Times New Roman" w:hAnsi="Times New Roman" w:cs="Times New Roman"/>
                <w:sz w:val="20"/>
              </w:rPr>
            </w:pPr>
            <w:r w:rsidRPr="006B18F2">
              <w:rPr>
                <w:rFonts w:ascii="Times New Roman" w:hAnsi="Times New Roman" w:cs="Times New Roman"/>
                <w:sz w:val="20"/>
              </w:rPr>
              <w:t>S.No.</w:t>
            </w:r>
          </w:p>
        </w:tc>
        <w:tc>
          <w:tcPr>
            <w:tcW w:w="769" w:type="dxa"/>
            <w:vMerge w:val="restart"/>
          </w:tcPr>
          <w:p w:rsidR="007921FF" w:rsidRPr="006B18F2" w:rsidRDefault="007921FF" w:rsidP="006B18F2">
            <w:pPr>
              <w:spacing w:after="0" w:line="240" w:lineRule="auto"/>
              <w:jc w:val="center"/>
              <w:rPr>
                <w:rFonts w:ascii="Times New Roman" w:hAnsi="Times New Roman" w:cs="Times New Roman"/>
                <w:sz w:val="20"/>
              </w:rPr>
            </w:pPr>
            <w:r w:rsidRPr="006B18F2">
              <w:rPr>
                <w:rFonts w:ascii="Times New Roman" w:hAnsi="Times New Roman" w:cs="Times New Roman"/>
                <w:sz w:val="20"/>
              </w:rPr>
              <w:t>Name of the unit</w:t>
            </w:r>
          </w:p>
        </w:tc>
        <w:tc>
          <w:tcPr>
            <w:tcW w:w="1250" w:type="dxa"/>
            <w:vMerge w:val="restart"/>
          </w:tcPr>
          <w:p w:rsidR="007921FF" w:rsidRPr="006B18F2" w:rsidRDefault="007921FF" w:rsidP="006B18F2">
            <w:pPr>
              <w:spacing w:after="0" w:line="240" w:lineRule="auto"/>
              <w:jc w:val="center"/>
              <w:rPr>
                <w:rFonts w:ascii="Times New Roman" w:hAnsi="Times New Roman" w:cs="Times New Roman"/>
                <w:sz w:val="20"/>
              </w:rPr>
            </w:pPr>
            <w:r w:rsidRPr="006B18F2">
              <w:rPr>
                <w:rFonts w:ascii="Times New Roman" w:hAnsi="Times New Roman" w:cs="Times New Roman"/>
                <w:sz w:val="20"/>
              </w:rPr>
              <w:t>Total no. of units under audit jurisdiction</w:t>
            </w:r>
          </w:p>
        </w:tc>
        <w:tc>
          <w:tcPr>
            <w:tcW w:w="1048" w:type="dxa"/>
            <w:vMerge w:val="restart"/>
          </w:tcPr>
          <w:p w:rsidR="007921FF" w:rsidRPr="006B18F2" w:rsidRDefault="007921FF" w:rsidP="006B18F2">
            <w:pPr>
              <w:spacing w:after="0" w:line="240" w:lineRule="auto"/>
              <w:jc w:val="center"/>
              <w:rPr>
                <w:rFonts w:ascii="Times New Roman" w:hAnsi="Times New Roman" w:cs="Times New Roman"/>
                <w:sz w:val="20"/>
              </w:rPr>
            </w:pPr>
            <w:r w:rsidRPr="006B18F2">
              <w:rPr>
                <w:rFonts w:ascii="Times New Roman" w:hAnsi="Times New Roman" w:cs="Times New Roman"/>
                <w:sz w:val="20"/>
              </w:rPr>
              <w:t>Units proposed to be taken up for audit in current year</w:t>
            </w:r>
          </w:p>
        </w:tc>
        <w:tc>
          <w:tcPr>
            <w:tcW w:w="3567" w:type="dxa"/>
            <w:gridSpan w:val="3"/>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No. of units</w:t>
            </w:r>
          </w:p>
          <w:p w:rsidR="007921FF" w:rsidRPr="006B18F2" w:rsidRDefault="007921FF" w:rsidP="006B18F2">
            <w:pPr>
              <w:spacing w:after="0" w:line="240" w:lineRule="auto"/>
              <w:jc w:val="center"/>
              <w:rPr>
                <w:rFonts w:ascii="Times New Roman" w:hAnsi="Times New Roman" w:cs="Times New Roman"/>
                <w:szCs w:val="22"/>
              </w:rPr>
            </w:pPr>
          </w:p>
        </w:tc>
        <w:tc>
          <w:tcPr>
            <w:tcW w:w="2244" w:type="dxa"/>
            <w:gridSpan w:val="3"/>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No. of age-wise units to be audited</w:t>
            </w:r>
          </w:p>
        </w:tc>
        <w:tc>
          <w:tcPr>
            <w:tcW w:w="854" w:type="dxa"/>
            <w:vMerge w:val="restart"/>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Remarks</w:t>
            </w:r>
          </w:p>
        </w:tc>
      </w:tr>
      <w:tr w:rsidR="007921FF" w:rsidRPr="006B18F2">
        <w:trPr>
          <w:trHeight w:val="1862"/>
        </w:trPr>
        <w:tc>
          <w:tcPr>
            <w:tcW w:w="500" w:type="dxa"/>
            <w:vMerge/>
          </w:tcPr>
          <w:p w:rsidR="007921FF" w:rsidRPr="006B18F2" w:rsidRDefault="007921FF" w:rsidP="006B18F2">
            <w:pPr>
              <w:spacing w:after="0" w:line="240" w:lineRule="auto"/>
              <w:jc w:val="center"/>
              <w:rPr>
                <w:rFonts w:ascii="Times New Roman" w:hAnsi="Times New Roman" w:cs="Times New Roman"/>
                <w:sz w:val="20"/>
              </w:rPr>
            </w:pPr>
          </w:p>
        </w:tc>
        <w:tc>
          <w:tcPr>
            <w:tcW w:w="769" w:type="dxa"/>
            <w:vMerge/>
          </w:tcPr>
          <w:p w:rsidR="007921FF" w:rsidRPr="006B18F2" w:rsidRDefault="007921FF" w:rsidP="006B18F2">
            <w:pPr>
              <w:spacing w:after="0" w:line="240" w:lineRule="auto"/>
              <w:jc w:val="center"/>
              <w:rPr>
                <w:rFonts w:ascii="Times New Roman" w:hAnsi="Times New Roman" w:cs="Times New Roman"/>
                <w:sz w:val="20"/>
              </w:rPr>
            </w:pPr>
          </w:p>
        </w:tc>
        <w:tc>
          <w:tcPr>
            <w:tcW w:w="1250" w:type="dxa"/>
            <w:vMerge/>
          </w:tcPr>
          <w:p w:rsidR="007921FF" w:rsidRPr="006B18F2" w:rsidRDefault="007921FF" w:rsidP="006B18F2">
            <w:pPr>
              <w:spacing w:after="0" w:line="240" w:lineRule="auto"/>
              <w:jc w:val="center"/>
              <w:rPr>
                <w:rFonts w:ascii="Times New Roman" w:hAnsi="Times New Roman" w:cs="Times New Roman"/>
                <w:sz w:val="20"/>
              </w:rPr>
            </w:pPr>
          </w:p>
        </w:tc>
        <w:tc>
          <w:tcPr>
            <w:tcW w:w="1048" w:type="dxa"/>
            <w:vMerge/>
          </w:tcPr>
          <w:p w:rsidR="007921FF" w:rsidRPr="006B18F2" w:rsidRDefault="007921FF" w:rsidP="006B18F2">
            <w:pPr>
              <w:spacing w:after="0" w:line="240" w:lineRule="auto"/>
              <w:jc w:val="center"/>
              <w:rPr>
                <w:rFonts w:ascii="Times New Roman" w:hAnsi="Times New Roman" w:cs="Times New Roman"/>
                <w:sz w:val="20"/>
              </w:rPr>
            </w:pPr>
          </w:p>
        </w:tc>
        <w:tc>
          <w:tcPr>
            <w:tcW w:w="971"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Audited upto the last financial year</w:t>
            </w:r>
          </w:p>
        </w:tc>
        <w:tc>
          <w:tcPr>
            <w:tcW w:w="1250"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Audit outstanding for more than a year</w:t>
            </w:r>
          </w:p>
        </w:tc>
        <w:tc>
          <w:tcPr>
            <w:tcW w:w="1346"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Audit outstanding for more than 2 year</w:t>
            </w:r>
          </w:p>
        </w:tc>
        <w:tc>
          <w:tcPr>
            <w:tcW w:w="804"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Current units</w:t>
            </w:r>
          </w:p>
          <w:p w:rsidR="007921FF" w:rsidRPr="006B18F2" w:rsidRDefault="007921FF" w:rsidP="006B18F2">
            <w:pPr>
              <w:spacing w:after="0" w:line="240" w:lineRule="auto"/>
              <w:jc w:val="center"/>
              <w:rPr>
                <w:rFonts w:ascii="Times New Roman" w:hAnsi="Times New Roman" w:cs="Times New Roman"/>
                <w:szCs w:val="22"/>
              </w:rPr>
            </w:pPr>
          </w:p>
        </w:tc>
        <w:tc>
          <w:tcPr>
            <w:tcW w:w="720"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Units for more than one year</w:t>
            </w:r>
          </w:p>
        </w:tc>
        <w:tc>
          <w:tcPr>
            <w:tcW w:w="720"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Units for more than two years</w:t>
            </w:r>
          </w:p>
        </w:tc>
        <w:tc>
          <w:tcPr>
            <w:tcW w:w="854" w:type="dxa"/>
            <w:vMerge/>
          </w:tcPr>
          <w:p w:rsidR="007921FF" w:rsidRPr="006B18F2" w:rsidRDefault="007921FF" w:rsidP="006B18F2">
            <w:pPr>
              <w:spacing w:after="0" w:line="240" w:lineRule="auto"/>
              <w:jc w:val="center"/>
              <w:rPr>
                <w:rFonts w:ascii="Times New Roman" w:hAnsi="Times New Roman" w:cs="Times New Roman"/>
                <w:szCs w:val="22"/>
              </w:rPr>
            </w:pPr>
          </w:p>
        </w:tc>
      </w:tr>
      <w:tr w:rsidR="007921FF" w:rsidRPr="006B18F2">
        <w:trPr>
          <w:trHeight w:val="440"/>
        </w:trPr>
        <w:tc>
          <w:tcPr>
            <w:tcW w:w="500"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w:t>
            </w:r>
          </w:p>
        </w:tc>
        <w:tc>
          <w:tcPr>
            <w:tcW w:w="769"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2</w:t>
            </w:r>
          </w:p>
        </w:tc>
        <w:tc>
          <w:tcPr>
            <w:tcW w:w="1250"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3</w:t>
            </w:r>
          </w:p>
        </w:tc>
        <w:tc>
          <w:tcPr>
            <w:tcW w:w="1048"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4</w:t>
            </w:r>
          </w:p>
        </w:tc>
        <w:tc>
          <w:tcPr>
            <w:tcW w:w="971"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5</w:t>
            </w:r>
          </w:p>
        </w:tc>
        <w:tc>
          <w:tcPr>
            <w:tcW w:w="1250"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6</w:t>
            </w:r>
          </w:p>
        </w:tc>
        <w:tc>
          <w:tcPr>
            <w:tcW w:w="1346"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7</w:t>
            </w:r>
          </w:p>
        </w:tc>
        <w:tc>
          <w:tcPr>
            <w:tcW w:w="804"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8</w:t>
            </w:r>
          </w:p>
        </w:tc>
        <w:tc>
          <w:tcPr>
            <w:tcW w:w="720"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9</w:t>
            </w:r>
          </w:p>
        </w:tc>
        <w:tc>
          <w:tcPr>
            <w:tcW w:w="720"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10</w:t>
            </w:r>
          </w:p>
        </w:tc>
        <w:tc>
          <w:tcPr>
            <w:tcW w:w="854" w:type="dxa"/>
          </w:tcPr>
          <w:p w:rsidR="007921FF" w:rsidRPr="006B18F2" w:rsidRDefault="007921FF" w:rsidP="006B18F2">
            <w:pPr>
              <w:spacing w:after="0" w:line="240" w:lineRule="auto"/>
              <w:jc w:val="center"/>
              <w:rPr>
                <w:rFonts w:ascii="Times New Roman" w:hAnsi="Times New Roman" w:cs="Times New Roman"/>
                <w:sz w:val="28"/>
                <w:szCs w:val="28"/>
              </w:rPr>
            </w:pPr>
            <w:r w:rsidRPr="006B18F2">
              <w:rPr>
                <w:rFonts w:ascii="Times New Roman" w:hAnsi="Times New Roman" w:cs="Times New Roman"/>
                <w:sz w:val="28"/>
                <w:szCs w:val="28"/>
              </w:rPr>
              <w:t>11</w:t>
            </w:r>
          </w:p>
        </w:tc>
      </w:tr>
      <w:tr w:rsidR="007921FF" w:rsidRPr="006B18F2">
        <w:trPr>
          <w:trHeight w:val="710"/>
        </w:trPr>
        <w:tc>
          <w:tcPr>
            <w:tcW w:w="500" w:type="dxa"/>
          </w:tcPr>
          <w:p w:rsidR="007921FF" w:rsidRPr="006B18F2" w:rsidRDefault="007921FF" w:rsidP="006B18F2">
            <w:pPr>
              <w:spacing w:after="0" w:line="240" w:lineRule="auto"/>
              <w:rPr>
                <w:rFonts w:ascii="Times New Roman" w:hAnsi="Times New Roman" w:cs="Times New Roman"/>
                <w:sz w:val="28"/>
                <w:szCs w:val="28"/>
              </w:rPr>
            </w:pPr>
          </w:p>
        </w:tc>
        <w:tc>
          <w:tcPr>
            <w:tcW w:w="769" w:type="dxa"/>
          </w:tcPr>
          <w:p w:rsidR="007921FF" w:rsidRPr="006B18F2" w:rsidRDefault="007921FF" w:rsidP="006B18F2">
            <w:pPr>
              <w:spacing w:after="0" w:line="240" w:lineRule="auto"/>
              <w:rPr>
                <w:rFonts w:ascii="Times New Roman" w:hAnsi="Times New Roman" w:cs="Times New Roman"/>
                <w:sz w:val="28"/>
                <w:szCs w:val="28"/>
              </w:rPr>
            </w:pPr>
          </w:p>
        </w:tc>
        <w:tc>
          <w:tcPr>
            <w:tcW w:w="1250" w:type="dxa"/>
          </w:tcPr>
          <w:p w:rsidR="007921FF" w:rsidRPr="006B18F2" w:rsidRDefault="007921FF" w:rsidP="006B18F2">
            <w:pPr>
              <w:spacing w:after="0" w:line="240" w:lineRule="auto"/>
              <w:rPr>
                <w:rFonts w:ascii="Times New Roman" w:hAnsi="Times New Roman" w:cs="Times New Roman"/>
                <w:sz w:val="28"/>
                <w:szCs w:val="28"/>
              </w:rPr>
            </w:pPr>
          </w:p>
        </w:tc>
        <w:tc>
          <w:tcPr>
            <w:tcW w:w="1048" w:type="dxa"/>
          </w:tcPr>
          <w:p w:rsidR="007921FF" w:rsidRPr="006B18F2" w:rsidRDefault="007921FF" w:rsidP="006B18F2">
            <w:pPr>
              <w:spacing w:after="0" w:line="240" w:lineRule="auto"/>
              <w:rPr>
                <w:rFonts w:ascii="Times New Roman" w:hAnsi="Times New Roman" w:cs="Times New Roman"/>
                <w:sz w:val="28"/>
                <w:szCs w:val="28"/>
              </w:rPr>
            </w:pPr>
          </w:p>
        </w:tc>
        <w:tc>
          <w:tcPr>
            <w:tcW w:w="971" w:type="dxa"/>
          </w:tcPr>
          <w:p w:rsidR="007921FF" w:rsidRPr="006B18F2" w:rsidRDefault="007921FF" w:rsidP="006B18F2">
            <w:pPr>
              <w:spacing w:after="0" w:line="240" w:lineRule="auto"/>
              <w:rPr>
                <w:rFonts w:ascii="Times New Roman" w:hAnsi="Times New Roman" w:cs="Times New Roman"/>
                <w:sz w:val="28"/>
                <w:szCs w:val="28"/>
              </w:rPr>
            </w:pPr>
          </w:p>
        </w:tc>
        <w:tc>
          <w:tcPr>
            <w:tcW w:w="1250" w:type="dxa"/>
          </w:tcPr>
          <w:p w:rsidR="007921FF" w:rsidRPr="006B18F2" w:rsidRDefault="007921FF" w:rsidP="006B18F2">
            <w:pPr>
              <w:spacing w:after="0" w:line="240" w:lineRule="auto"/>
              <w:rPr>
                <w:rFonts w:ascii="Times New Roman" w:hAnsi="Times New Roman" w:cs="Times New Roman"/>
                <w:sz w:val="28"/>
                <w:szCs w:val="28"/>
              </w:rPr>
            </w:pPr>
          </w:p>
        </w:tc>
        <w:tc>
          <w:tcPr>
            <w:tcW w:w="1346" w:type="dxa"/>
          </w:tcPr>
          <w:p w:rsidR="007921FF" w:rsidRPr="006B18F2" w:rsidRDefault="007921FF" w:rsidP="006B18F2">
            <w:pPr>
              <w:spacing w:after="0" w:line="240" w:lineRule="auto"/>
              <w:rPr>
                <w:rFonts w:ascii="Times New Roman" w:hAnsi="Times New Roman" w:cs="Times New Roman"/>
                <w:sz w:val="28"/>
                <w:szCs w:val="28"/>
              </w:rPr>
            </w:pPr>
          </w:p>
        </w:tc>
        <w:tc>
          <w:tcPr>
            <w:tcW w:w="804" w:type="dxa"/>
          </w:tcPr>
          <w:p w:rsidR="007921FF" w:rsidRPr="006B18F2" w:rsidRDefault="007921FF" w:rsidP="006B18F2">
            <w:pPr>
              <w:spacing w:after="0" w:line="240" w:lineRule="auto"/>
              <w:rPr>
                <w:rFonts w:ascii="Times New Roman" w:hAnsi="Times New Roman" w:cs="Times New Roman"/>
                <w:sz w:val="28"/>
                <w:szCs w:val="28"/>
              </w:rPr>
            </w:pPr>
          </w:p>
        </w:tc>
        <w:tc>
          <w:tcPr>
            <w:tcW w:w="720" w:type="dxa"/>
          </w:tcPr>
          <w:p w:rsidR="007921FF" w:rsidRPr="006B18F2" w:rsidRDefault="007921FF" w:rsidP="006B18F2">
            <w:pPr>
              <w:spacing w:after="0" w:line="240" w:lineRule="auto"/>
              <w:rPr>
                <w:rFonts w:ascii="Times New Roman" w:hAnsi="Times New Roman" w:cs="Times New Roman"/>
                <w:sz w:val="28"/>
                <w:szCs w:val="28"/>
              </w:rPr>
            </w:pPr>
          </w:p>
        </w:tc>
        <w:tc>
          <w:tcPr>
            <w:tcW w:w="720" w:type="dxa"/>
          </w:tcPr>
          <w:p w:rsidR="007921FF" w:rsidRPr="006B18F2" w:rsidRDefault="007921FF" w:rsidP="006B18F2">
            <w:pPr>
              <w:spacing w:after="0" w:line="240" w:lineRule="auto"/>
              <w:rPr>
                <w:rFonts w:ascii="Times New Roman" w:hAnsi="Times New Roman" w:cs="Times New Roman"/>
                <w:sz w:val="28"/>
                <w:szCs w:val="28"/>
              </w:rPr>
            </w:pPr>
          </w:p>
        </w:tc>
        <w:tc>
          <w:tcPr>
            <w:tcW w:w="854" w:type="dxa"/>
          </w:tcPr>
          <w:p w:rsidR="007921FF" w:rsidRPr="006B18F2" w:rsidRDefault="007921FF" w:rsidP="006B18F2">
            <w:pPr>
              <w:spacing w:after="0" w:line="240" w:lineRule="auto"/>
              <w:rPr>
                <w:rFonts w:ascii="Times New Roman" w:hAnsi="Times New Roman" w:cs="Times New Roman"/>
                <w:sz w:val="28"/>
                <w:szCs w:val="28"/>
              </w:rPr>
            </w:pPr>
          </w:p>
        </w:tc>
      </w:tr>
    </w:tbl>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r>
        <w:rPr>
          <w:rFonts w:ascii="Times New Roman" w:hAnsi="Times New Roman" w:cs="Times New Roman"/>
          <w:sz w:val="28"/>
          <w:szCs w:val="28"/>
        </w:rPr>
        <w:t>Note:</w:t>
      </w:r>
      <w:r>
        <w:rPr>
          <w:rFonts w:ascii="Times New Roman" w:hAnsi="Times New Roman" w:cs="Times New Roman"/>
          <w:sz w:val="28"/>
          <w:szCs w:val="28"/>
        </w:rPr>
        <w:tab/>
        <w:t>1.  The above Control Register will be maintained both by KVS(HQ)/ROs.</w:t>
      </w:r>
    </w:p>
    <w:p w:rsidR="007921FF" w:rsidRDefault="007921FF" w:rsidP="00787BF2">
      <w:pPr>
        <w:ind w:left="720"/>
        <w:rPr>
          <w:rFonts w:ascii="Times New Roman" w:hAnsi="Times New Roman" w:cs="Times New Roman"/>
          <w:sz w:val="28"/>
          <w:szCs w:val="28"/>
        </w:rPr>
      </w:pPr>
      <w:r>
        <w:rPr>
          <w:rFonts w:ascii="Times New Roman" w:hAnsi="Times New Roman" w:cs="Times New Roman"/>
          <w:sz w:val="28"/>
          <w:szCs w:val="28"/>
        </w:rPr>
        <w:t>2.  A copy of this Control Register will be submitted to KVS(HQ) alongwith    the annual plan.</w:t>
      </w:r>
    </w:p>
    <w:p w:rsidR="007921FF" w:rsidRDefault="007921FF" w:rsidP="00787BF2">
      <w:pPr>
        <w:ind w:left="720"/>
        <w:rPr>
          <w:rFonts w:ascii="Times New Roman" w:hAnsi="Times New Roman" w:cs="Times New Roman"/>
          <w:sz w:val="28"/>
          <w:szCs w:val="28"/>
        </w:rPr>
      </w:pPr>
      <w:r>
        <w:rPr>
          <w:rFonts w:ascii="Times New Roman" w:hAnsi="Times New Roman" w:cs="Times New Roman"/>
          <w:sz w:val="28"/>
          <w:szCs w:val="28"/>
        </w:rPr>
        <w:t xml:space="preserve">3.  KVS(HQ) will consolidated (including itself) the information on the basis of copy of the Control Register received from the field offices.  </w:t>
      </w: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r>
        <w:rPr>
          <w:rFonts w:ascii="Times New Roman" w:hAnsi="Times New Roman" w:cs="Times New Roman"/>
          <w:sz w:val="28"/>
          <w:szCs w:val="28"/>
        </w:rPr>
        <w:br w:type="page"/>
      </w:r>
    </w:p>
    <w:p w:rsidR="007921FF" w:rsidRPr="00AC1941" w:rsidRDefault="007921FF" w:rsidP="00787BF2">
      <w:pPr>
        <w:jc w:val="center"/>
        <w:rPr>
          <w:rFonts w:ascii="Times New Roman" w:hAnsi="Times New Roman" w:cs="Times New Roman"/>
          <w:sz w:val="28"/>
          <w:szCs w:val="28"/>
        </w:rPr>
      </w:pPr>
      <w:r>
        <w:rPr>
          <w:rFonts w:ascii="Times New Roman" w:hAnsi="Times New Roman" w:cs="Times New Roman"/>
          <w:sz w:val="28"/>
          <w:szCs w:val="28"/>
        </w:rPr>
        <w:t>FORM CS(IA)-2</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(Referred to in Para 4.2.3</w:t>
      </w:r>
      <w:r w:rsidRPr="00AC1941">
        <w:rPr>
          <w:rFonts w:ascii="Times New Roman" w:hAnsi="Times New Roman" w:cs="Times New Roman"/>
          <w:sz w:val="28"/>
          <w:szCs w:val="28"/>
        </w:rPr>
        <w:t>)</w:t>
      </w:r>
    </w:p>
    <w:p w:rsidR="007921FF" w:rsidRPr="00AC1941" w:rsidRDefault="007921FF" w:rsidP="00787BF2">
      <w:pPr>
        <w:jc w:val="center"/>
        <w:rPr>
          <w:rFonts w:ascii="Times New Roman" w:hAnsi="Times New Roman" w:cs="Times New Roman"/>
          <w:sz w:val="28"/>
          <w:szCs w:val="28"/>
        </w:rPr>
      </w:pPr>
    </w:p>
    <w:p w:rsidR="007921FF" w:rsidRPr="00FE74CD" w:rsidRDefault="007921FF" w:rsidP="00787BF2">
      <w:pPr>
        <w:jc w:val="center"/>
        <w:rPr>
          <w:rFonts w:ascii="Times New Roman" w:hAnsi="Times New Roman" w:cs="Times New Roman"/>
          <w:sz w:val="28"/>
          <w:szCs w:val="28"/>
        </w:rPr>
      </w:pPr>
      <w:r>
        <w:rPr>
          <w:rFonts w:ascii="Times New Roman" w:hAnsi="Times New Roman" w:cs="Times New Roman"/>
          <w:sz w:val="28"/>
          <w:szCs w:val="28"/>
        </w:rPr>
        <w:t>ANNUAL PLAN OF INSPECTION FOR THE YEAR…….........</w:t>
      </w:r>
    </w:p>
    <w:p w:rsidR="007921FF" w:rsidRDefault="007921FF" w:rsidP="00787BF2">
      <w:pPr>
        <w:jc w:val="center"/>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5"/>
        <w:gridCol w:w="1761"/>
        <w:gridCol w:w="1482"/>
        <w:gridCol w:w="1269"/>
        <w:gridCol w:w="1382"/>
        <w:gridCol w:w="1265"/>
        <w:gridCol w:w="1323"/>
      </w:tblGrid>
      <w:tr w:rsidR="007921FF" w:rsidRPr="006B18F2">
        <w:trPr>
          <w:trHeight w:val="917"/>
        </w:trPr>
        <w:tc>
          <w:tcPr>
            <w:tcW w:w="763"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S.No.</w:t>
            </w:r>
          </w:p>
        </w:tc>
        <w:tc>
          <w:tcPr>
            <w:tcW w:w="1926"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 xml:space="preserve">Names of the Unit </w:t>
            </w:r>
          </w:p>
        </w:tc>
        <w:tc>
          <w:tcPr>
            <w:tcW w:w="1522"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Periodicity of inspection</w:t>
            </w:r>
          </w:p>
        </w:tc>
        <w:tc>
          <w:tcPr>
            <w:tcW w:w="1297"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When last inspected</w:t>
            </w:r>
          </w:p>
        </w:tc>
        <w:tc>
          <w:tcPr>
            <w:tcW w:w="1433"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 xml:space="preserve">Proposed dates of visit </w:t>
            </w:r>
          </w:p>
        </w:tc>
        <w:tc>
          <w:tcPr>
            <w:tcW w:w="1312"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No. of working days</w:t>
            </w:r>
          </w:p>
        </w:tc>
        <w:tc>
          <w:tcPr>
            <w:tcW w:w="1323"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No. of days for supervision</w:t>
            </w:r>
          </w:p>
        </w:tc>
      </w:tr>
      <w:tr w:rsidR="007921FF" w:rsidRPr="006B18F2">
        <w:tc>
          <w:tcPr>
            <w:tcW w:w="763"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1</w:t>
            </w:r>
          </w:p>
        </w:tc>
        <w:tc>
          <w:tcPr>
            <w:tcW w:w="1926"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2</w:t>
            </w:r>
          </w:p>
        </w:tc>
        <w:tc>
          <w:tcPr>
            <w:tcW w:w="1522"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3</w:t>
            </w:r>
          </w:p>
        </w:tc>
        <w:tc>
          <w:tcPr>
            <w:tcW w:w="1297"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4</w:t>
            </w:r>
          </w:p>
        </w:tc>
        <w:tc>
          <w:tcPr>
            <w:tcW w:w="1433"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5</w:t>
            </w:r>
          </w:p>
        </w:tc>
        <w:tc>
          <w:tcPr>
            <w:tcW w:w="1312"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6</w:t>
            </w:r>
          </w:p>
        </w:tc>
        <w:tc>
          <w:tcPr>
            <w:tcW w:w="1323" w:type="dxa"/>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7</w:t>
            </w:r>
          </w:p>
        </w:tc>
      </w:tr>
    </w:tbl>
    <w:p w:rsidR="007921FF" w:rsidRPr="001F5236" w:rsidRDefault="007921FF" w:rsidP="00787BF2">
      <w:pPr>
        <w:jc w:val="center"/>
        <w:rPr>
          <w:rFonts w:ascii="Times New Roman" w:hAnsi="Times New Roman" w:cs="Times New Roman"/>
          <w:sz w:val="24"/>
          <w:szCs w:val="24"/>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pBdr>
          <w:bottom w:val="single" w:sz="4" w:space="1" w:color="auto"/>
        </w:pBd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jc w:val="center"/>
        <w:rPr>
          <w:rFonts w:ascii="Times New Roman" w:hAnsi="Times New Roman" w:cs="Times New Roman"/>
          <w:b/>
          <w:bCs/>
          <w:sz w:val="28"/>
          <w:szCs w:val="28"/>
        </w:rPr>
      </w:pPr>
    </w:p>
    <w:p w:rsidR="007921FF" w:rsidRDefault="007921FF" w:rsidP="00787BF2">
      <w:pPr>
        <w:rPr>
          <w:rFonts w:ascii="Times New Roman" w:hAnsi="Times New Roman" w:cs="Times New Roman"/>
          <w:b/>
          <w:bCs/>
          <w:sz w:val="28"/>
          <w:szCs w:val="28"/>
        </w:rPr>
      </w:pPr>
    </w:p>
    <w:p w:rsidR="007921FF" w:rsidRPr="00AC1941" w:rsidRDefault="007921FF" w:rsidP="00787BF2">
      <w:pPr>
        <w:jc w:val="center"/>
        <w:rPr>
          <w:rFonts w:ascii="Times New Roman" w:hAnsi="Times New Roman" w:cs="Times New Roman"/>
          <w:sz w:val="28"/>
          <w:szCs w:val="28"/>
        </w:rPr>
      </w:pPr>
      <w:r>
        <w:rPr>
          <w:rFonts w:ascii="Times New Roman" w:hAnsi="Times New Roman" w:cs="Times New Roman"/>
          <w:sz w:val="28"/>
          <w:szCs w:val="28"/>
        </w:rPr>
        <w:t>FORM CS(IA) - 3</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(Referred to in Para 4.2.3</w:t>
      </w:r>
      <w:r w:rsidRPr="00AC1941">
        <w:rPr>
          <w:rFonts w:ascii="Times New Roman" w:hAnsi="Times New Roman" w:cs="Times New Roman"/>
          <w:sz w:val="28"/>
          <w:szCs w:val="28"/>
        </w:rPr>
        <w:t>)</w:t>
      </w:r>
    </w:p>
    <w:p w:rsidR="007921FF" w:rsidRPr="00AC1941" w:rsidRDefault="007921FF" w:rsidP="00787BF2">
      <w:pPr>
        <w:jc w:val="center"/>
        <w:rPr>
          <w:rFonts w:ascii="Times New Roman" w:hAnsi="Times New Roman" w:cs="Times New Roman"/>
          <w:sz w:val="28"/>
          <w:szCs w:val="28"/>
        </w:rPr>
      </w:pPr>
    </w:p>
    <w:p w:rsidR="007921FF" w:rsidRDefault="007921FF" w:rsidP="00787BF2">
      <w:pPr>
        <w:jc w:val="center"/>
        <w:rPr>
          <w:rFonts w:ascii="Times New Roman" w:hAnsi="Times New Roman" w:cs="Times New Roman"/>
          <w:sz w:val="24"/>
          <w:szCs w:val="24"/>
        </w:rPr>
      </w:pPr>
      <w:r w:rsidRPr="00C6607D">
        <w:rPr>
          <w:rFonts w:ascii="Times New Roman" w:hAnsi="Times New Roman" w:cs="Times New Roman"/>
          <w:sz w:val="24"/>
          <w:szCs w:val="24"/>
        </w:rPr>
        <w:t>INTERNAL INSPECTION PROGRAMME FOR THE QUARTER ENDING …….........</w:t>
      </w:r>
      <w:r>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38"/>
        <w:gridCol w:w="636"/>
        <w:gridCol w:w="675"/>
        <w:gridCol w:w="538"/>
        <w:gridCol w:w="636"/>
        <w:gridCol w:w="675"/>
        <w:gridCol w:w="538"/>
        <w:gridCol w:w="636"/>
        <w:gridCol w:w="675"/>
        <w:gridCol w:w="538"/>
        <w:gridCol w:w="636"/>
        <w:gridCol w:w="675"/>
        <w:gridCol w:w="538"/>
        <w:gridCol w:w="636"/>
      </w:tblGrid>
      <w:tr w:rsidR="007921FF" w:rsidRPr="006B18F2">
        <w:tc>
          <w:tcPr>
            <w:tcW w:w="2074" w:type="dxa"/>
            <w:gridSpan w:val="3"/>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 xml:space="preserve">Party No. 1       </w:t>
            </w:r>
          </w:p>
        </w:tc>
        <w:tc>
          <w:tcPr>
            <w:tcW w:w="2077" w:type="dxa"/>
            <w:gridSpan w:val="3"/>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 xml:space="preserve">Party No. 2       </w:t>
            </w:r>
          </w:p>
        </w:tc>
        <w:tc>
          <w:tcPr>
            <w:tcW w:w="2077" w:type="dxa"/>
            <w:gridSpan w:val="3"/>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 xml:space="preserve">Party No. 3     </w:t>
            </w:r>
          </w:p>
        </w:tc>
        <w:tc>
          <w:tcPr>
            <w:tcW w:w="2077" w:type="dxa"/>
            <w:gridSpan w:val="3"/>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 xml:space="preserve">Supervision by DC/AC(F)     </w:t>
            </w:r>
          </w:p>
        </w:tc>
        <w:tc>
          <w:tcPr>
            <w:tcW w:w="1271" w:type="dxa"/>
            <w:gridSpan w:val="3"/>
          </w:tcPr>
          <w:p w:rsidR="007921FF" w:rsidRPr="006B18F2" w:rsidRDefault="007921FF" w:rsidP="006B18F2">
            <w:pPr>
              <w:spacing w:after="0" w:line="240" w:lineRule="auto"/>
              <w:jc w:val="center"/>
              <w:rPr>
                <w:rFonts w:ascii="Times New Roman" w:hAnsi="Times New Roman" w:cs="Times New Roman"/>
                <w:sz w:val="24"/>
                <w:szCs w:val="24"/>
              </w:rPr>
            </w:pPr>
            <w:r w:rsidRPr="006B18F2">
              <w:rPr>
                <w:rFonts w:ascii="Times New Roman" w:hAnsi="Times New Roman" w:cs="Times New Roman"/>
                <w:sz w:val="24"/>
                <w:szCs w:val="24"/>
              </w:rPr>
              <w:t>Supervision by DC(F)</w:t>
            </w:r>
          </w:p>
        </w:tc>
      </w:tr>
      <w:tr w:rsidR="007921FF" w:rsidRPr="006B18F2">
        <w:tc>
          <w:tcPr>
            <w:tcW w:w="761"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Period</w:t>
            </w:r>
          </w:p>
        </w:tc>
        <w:tc>
          <w:tcPr>
            <w:tcW w:w="598"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No. of days</w:t>
            </w:r>
          </w:p>
        </w:tc>
        <w:tc>
          <w:tcPr>
            <w:tcW w:w="715"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Name of Unit</w:t>
            </w:r>
          </w:p>
        </w:tc>
        <w:tc>
          <w:tcPr>
            <w:tcW w:w="762"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Period</w:t>
            </w:r>
          </w:p>
        </w:tc>
        <w:tc>
          <w:tcPr>
            <w:tcW w:w="599"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No. of days</w:t>
            </w:r>
          </w:p>
        </w:tc>
        <w:tc>
          <w:tcPr>
            <w:tcW w:w="716"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Name of Unit</w:t>
            </w:r>
          </w:p>
        </w:tc>
        <w:tc>
          <w:tcPr>
            <w:tcW w:w="762"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Period</w:t>
            </w:r>
          </w:p>
        </w:tc>
        <w:tc>
          <w:tcPr>
            <w:tcW w:w="599"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No. of days</w:t>
            </w:r>
          </w:p>
        </w:tc>
        <w:tc>
          <w:tcPr>
            <w:tcW w:w="716"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Name of Unit</w:t>
            </w:r>
          </w:p>
        </w:tc>
        <w:tc>
          <w:tcPr>
            <w:tcW w:w="762"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Period</w:t>
            </w:r>
          </w:p>
        </w:tc>
        <w:tc>
          <w:tcPr>
            <w:tcW w:w="599"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No. of days</w:t>
            </w:r>
          </w:p>
        </w:tc>
        <w:tc>
          <w:tcPr>
            <w:tcW w:w="716"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Name of Unit</w:t>
            </w:r>
          </w:p>
        </w:tc>
        <w:tc>
          <w:tcPr>
            <w:tcW w:w="293"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Period</w:t>
            </w:r>
          </w:p>
        </w:tc>
        <w:tc>
          <w:tcPr>
            <w:tcW w:w="262"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No. of days</w:t>
            </w:r>
          </w:p>
        </w:tc>
        <w:tc>
          <w:tcPr>
            <w:tcW w:w="716" w:type="dxa"/>
          </w:tcPr>
          <w:p w:rsidR="007921FF" w:rsidRPr="006B18F2" w:rsidRDefault="007921FF" w:rsidP="006B18F2">
            <w:pPr>
              <w:spacing w:after="0" w:line="240" w:lineRule="auto"/>
              <w:jc w:val="center"/>
              <w:rPr>
                <w:rFonts w:ascii="Times New Roman" w:hAnsi="Times New Roman" w:cs="Times New Roman"/>
                <w:sz w:val="18"/>
                <w:szCs w:val="18"/>
              </w:rPr>
            </w:pPr>
            <w:r w:rsidRPr="006B18F2">
              <w:rPr>
                <w:rFonts w:ascii="Times New Roman" w:hAnsi="Times New Roman" w:cs="Times New Roman"/>
                <w:sz w:val="18"/>
                <w:szCs w:val="18"/>
              </w:rPr>
              <w:t>Name of Unit</w:t>
            </w:r>
          </w:p>
        </w:tc>
      </w:tr>
    </w:tbl>
    <w:p w:rsidR="007921FF" w:rsidRPr="00C6607D" w:rsidRDefault="007921FF" w:rsidP="00787BF2">
      <w:pPr>
        <w:rPr>
          <w:rFonts w:ascii="Times New Roman" w:hAnsi="Times New Roman" w:cs="Times New Roman"/>
          <w:sz w:val="24"/>
          <w:szCs w:val="24"/>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tbl>
      <w:tblPr>
        <w:tblW w:w="0" w:type="auto"/>
        <w:tblInd w:w="2" w:type="dxa"/>
        <w:tblBorders>
          <w:top w:val="single" w:sz="4" w:space="0" w:color="auto"/>
        </w:tblBorders>
        <w:tblLook w:val="0000"/>
      </w:tblPr>
      <w:tblGrid>
        <w:gridCol w:w="9138"/>
      </w:tblGrid>
      <w:tr w:rsidR="007921FF" w:rsidRPr="006B18F2">
        <w:trPr>
          <w:trHeight w:val="100"/>
        </w:trPr>
        <w:tc>
          <w:tcPr>
            <w:tcW w:w="9414" w:type="dxa"/>
            <w:tcBorders>
              <w:top w:val="single" w:sz="4" w:space="0" w:color="auto"/>
            </w:tcBorders>
          </w:tcPr>
          <w:p w:rsidR="007921FF" w:rsidRPr="006B18F2" w:rsidRDefault="007921FF" w:rsidP="009E5561">
            <w:pPr>
              <w:rPr>
                <w:rFonts w:ascii="Times New Roman" w:hAnsi="Times New Roman" w:cs="Times New Roman"/>
                <w:sz w:val="28"/>
                <w:szCs w:val="28"/>
              </w:rPr>
            </w:pPr>
          </w:p>
        </w:tc>
      </w:tr>
    </w:tbl>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b/>
          <w:bCs/>
          <w:sz w:val="28"/>
          <w:szCs w:val="28"/>
        </w:rPr>
      </w:pPr>
    </w:p>
    <w:p w:rsidR="007921FF" w:rsidRPr="00DB7593" w:rsidRDefault="007921FF" w:rsidP="00787BF2">
      <w:pPr>
        <w:jc w:val="center"/>
        <w:rPr>
          <w:rFonts w:ascii="Times New Roman" w:hAnsi="Times New Roman" w:cs="Times New Roman"/>
          <w:b/>
          <w:bCs/>
          <w:sz w:val="28"/>
          <w:szCs w:val="28"/>
        </w:rPr>
      </w:pPr>
      <w:r w:rsidRPr="00DB7593">
        <w:rPr>
          <w:rFonts w:ascii="Times New Roman" w:hAnsi="Times New Roman" w:cs="Times New Roman"/>
          <w:b/>
          <w:bCs/>
          <w:sz w:val="28"/>
          <w:szCs w:val="28"/>
        </w:rPr>
        <w:t>FORM CS(IA)-4</w:t>
      </w:r>
    </w:p>
    <w:p w:rsidR="007921FF" w:rsidRPr="00DB7593" w:rsidRDefault="007921FF" w:rsidP="00787BF2">
      <w:pPr>
        <w:jc w:val="center"/>
        <w:rPr>
          <w:rFonts w:ascii="Times New Roman" w:hAnsi="Times New Roman" w:cs="Times New Roman"/>
          <w:b/>
          <w:bCs/>
          <w:sz w:val="28"/>
          <w:szCs w:val="28"/>
        </w:rPr>
      </w:pPr>
      <w:r>
        <w:rPr>
          <w:rFonts w:ascii="Times New Roman" w:hAnsi="Times New Roman" w:cs="Times New Roman"/>
          <w:b/>
          <w:bCs/>
          <w:sz w:val="28"/>
          <w:szCs w:val="28"/>
        </w:rPr>
        <w:t xml:space="preserve"> (Referred to in Para 4.7</w:t>
      </w:r>
      <w:r w:rsidRPr="00DB7593">
        <w:rPr>
          <w:rFonts w:ascii="Times New Roman" w:hAnsi="Times New Roman" w:cs="Times New Roman"/>
          <w:b/>
          <w:bCs/>
          <w:sz w:val="28"/>
          <w:szCs w:val="28"/>
        </w:rPr>
        <w:t>.1)</w:t>
      </w:r>
    </w:p>
    <w:p w:rsidR="007921FF" w:rsidRPr="00DB7593"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Kendriya Vidyalaya Sangathan</w:t>
      </w:r>
    </w:p>
    <w:p w:rsidR="007921FF" w:rsidRPr="00DB7593"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18, Institutional Area</w:t>
      </w:r>
    </w:p>
    <w:p w:rsidR="007921FF" w:rsidRPr="00DB7593"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Shaheed Jeet Singh Marg</w:t>
      </w:r>
    </w:p>
    <w:p w:rsidR="007921FF" w:rsidRPr="00DB7593"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New Delhi – 16</w:t>
      </w:r>
    </w:p>
    <w:p w:rsidR="007921FF"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Phone No. 011-26858570</w:t>
      </w:r>
    </w:p>
    <w:p w:rsidR="007921FF" w:rsidRDefault="007921FF" w:rsidP="00787BF2">
      <w:pPr>
        <w:pStyle w:val="NoSpacing"/>
        <w:jc w:val="center"/>
        <w:rPr>
          <w:rFonts w:ascii="Times New Roman" w:hAnsi="Times New Roman" w:cs="Times New Roman"/>
          <w:b/>
          <w:bCs/>
          <w:sz w:val="28"/>
          <w:szCs w:val="28"/>
        </w:rPr>
      </w:pPr>
    </w:p>
    <w:p w:rsidR="007921FF" w:rsidRDefault="007921FF" w:rsidP="00787BF2">
      <w:pPr>
        <w:pStyle w:val="NoSpacing"/>
        <w:jc w:val="center"/>
        <w:rPr>
          <w:rFonts w:ascii="Times New Roman" w:hAnsi="Times New Roman" w:cs="Times New Roman"/>
          <w:b/>
          <w:bCs/>
          <w:sz w:val="28"/>
          <w:szCs w:val="28"/>
        </w:rPr>
      </w:pPr>
      <w:r>
        <w:rPr>
          <w:rFonts w:ascii="Times New Roman" w:hAnsi="Times New Roman" w:cs="Times New Roman"/>
          <w:b/>
          <w:bCs/>
          <w:sz w:val="28"/>
          <w:szCs w:val="28"/>
        </w:rPr>
        <w:t>or</w:t>
      </w:r>
    </w:p>
    <w:p w:rsidR="007921FF" w:rsidRPr="00DB7593" w:rsidRDefault="007921FF" w:rsidP="00787BF2">
      <w:pPr>
        <w:pStyle w:val="NoSpacing"/>
        <w:rPr>
          <w:rFonts w:ascii="Times New Roman" w:hAnsi="Times New Roman" w:cs="Times New Roman"/>
          <w:b/>
          <w:bCs/>
          <w:sz w:val="28"/>
          <w:szCs w:val="28"/>
        </w:rPr>
      </w:pPr>
    </w:p>
    <w:p w:rsidR="007921FF" w:rsidRPr="00DB7593"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Kendriya Vidyalaya Sangathan</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(Regional Office…………)</w:t>
      </w:r>
    </w:p>
    <w:p w:rsidR="007921FF" w:rsidRPr="00734253" w:rsidRDefault="007921FF" w:rsidP="00787BF2">
      <w:pPr>
        <w:jc w:val="center"/>
        <w:rPr>
          <w:rFonts w:ascii="Times New Roman" w:hAnsi="Times New Roman" w:cs="Times New Roman"/>
          <w:sz w:val="24"/>
          <w:szCs w:val="24"/>
        </w:rPr>
      </w:pPr>
      <w:r w:rsidRPr="00734253">
        <w:rPr>
          <w:rFonts w:ascii="Times New Roman" w:hAnsi="Times New Roman" w:cs="Times New Roman"/>
          <w:sz w:val="24"/>
          <w:szCs w:val="24"/>
        </w:rPr>
        <w:t>(Address of RO to be given alongwith Telephone No.)</w:t>
      </w:r>
    </w:p>
    <w:p w:rsidR="007921FF" w:rsidRPr="00734253" w:rsidRDefault="007921FF" w:rsidP="00787BF2">
      <w:pPr>
        <w:rPr>
          <w:rFonts w:ascii="Times New Roman" w:hAnsi="Times New Roman" w:cs="Times New Roman"/>
          <w:sz w:val="24"/>
          <w:szCs w:val="24"/>
        </w:rPr>
      </w:pPr>
      <w:r w:rsidRPr="00734253">
        <w:rPr>
          <w:rFonts w:ascii="Times New Roman" w:hAnsi="Times New Roman" w:cs="Times New Roman"/>
          <w:sz w:val="24"/>
          <w:szCs w:val="24"/>
        </w:rPr>
        <w:t>Ref:                                                                                                 Date:</w:t>
      </w:r>
    </w:p>
    <w:p w:rsidR="007921FF" w:rsidRPr="00734253" w:rsidRDefault="007921FF" w:rsidP="00787BF2">
      <w:pPr>
        <w:jc w:val="both"/>
        <w:rPr>
          <w:rFonts w:ascii="Times New Roman" w:hAnsi="Times New Roman" w:cs="Times New Roman"/>
          <w:sz w:val="24"/>
          <w:szCs w:val="24"/>
        </w:rPr>
      </w:pPr>
      <w:r w:rsidRPr="00734253">
        <w:rPr>
          <w:rFonts w:ascii="Times New Roman" w:hAnsi="Times New Roman" w:cs="Times New Roman"/>
          <w:sz w:val="24"/>
          <w:szCs w:val="24"/>
        </w:rPr>
        <w:t>Subject:</w:t>
      </w:r>
      <w:r w:rsidRPr="00734253">
        <w:rPr>
          <w:rFonts w:ascii="Times New Roman" w:hAnsi="Times New Roman" w:cs="Times New Roman"/>
          <w:sz w:val="24"/>
          <w:szCs w:val="24"/>
        </w:rPr>
        <w:tab/>
        <w:t>Internal audit of accounts of ……(name of the unit) for the year …….</w:t>
      </w:r>
    </w:p>
    <w:p w:rsidR="007921FF" w:rsidRPr="00734253" w:rsidRDefault="007921FF" w:rsidP="00787BF2">
      <w:pPr>
        <w:rPr>
          <w:rFonts w:ascii="Times New Roman" w:hAnsi="Times New Roman" w:cs="Times New Roman"/>
          <w:sz w:val="24"/>
          <w:szCs w:val="24"/>
        </w:rPr>
      </w:pPr>
      <w:r w:rsidRPr="00734253">
        <w:rPr>
          <w:rFonts w:ascii="Times New Roman" w:hAnsi="Times New Roman" w:cs="Times New Roman"/>
          <w:sz w:val="24"/>
          <w:szCs w:val="24"/>
        </w:rPr>
        <w:t>Sir/Madam,</w:t>
      </w:r>
    </w:p>
    <w:p w:rsidR="007921FF" w:rsidRPr="00734253" w:rsidRDefault="007921FF" w:rsidP="00787BF2">
      <w:pPr>
        <w:jc w:val="both"/>
        <w:rPr>
          <w:rFonts w:ascii="Times New Roman" w:hAnsi="Times New Roman" w:cs="Times New Roman"/>
          <w:sz w:val="24"/>
          <w:szCs w:val="24"/>
        </w:rPr>
      </w:pPr>
      <w:r w:rsidRPr="00734253">
        <w:rPr>
          <w:rFonts w:ascii="Times New Roman" w:hAnsi="Times New Roman" w:cs="Times New Roman"/>
          <w:sz w:val="24"/>
          <w:szCs w:val="24"/>
        </w:rPr>
        <w:tab/>
        <w:t>The internal audit of the accounts of your unit is proposed to be conducted w.e.f… …….. to …………. . The inspection party will be headed by……… (name &amp; designation of the inspecting officer) and will be assisted by………… (name(s) of  the members of the audit party.</w:t>
      </w:r>
    </w:p>
    <w:p w:rsidR="007921FF" w:rsidRPr="00734253" w:rsidRDefault="007921FF" w:rsidP="00787BF2">
      <w:pPr>
        <w:ind w:firstLine="720"/>
        <w:jc w:val="both"/>
        <w:rPr>
          <w:rFonts w:ascii="Times New Roman" w:hAnsi="Times New Roman" w:cs="Times New Roman"/>
          <w:sz w:val="24"/>
          <w:szCs w:val="24"/>
        </w:rPr>
      </w:pPr>
      <w:r w:rsidRPr="00734253">
        <w:rPr>
          <w:rFonts w:ascii="Times New Roman" w:hAnsi="Times New Roman" w:cs="Times New Roman"/>
          <w:sz w:val="24"/>
          <w:szCs w:val="24"/>
        </w:rPr>
        <w:t>2) A list of records to be examined during internal inspection is enclosed. It is requested that the officer/staff may kindly be directed to keep the records ready and make them available to the inspection party on the day of its arrival and give full corporation to the party.  In addition the party will conduct a detailed check of accounts records of one month (per financial year) which will be advised to you by the inspecting officer incharge.</w:t>
      </w:r>
    </w:p>
    <w:p w:rsidR="007921FF" w:rsidRPr="00734253" w:rsidRDefault="007921FF" w:rsidP="00787BF2">
      <w:pPr>
        <w:jc w:val="both"/>
        <w:rPr>
          <w:rFonts w:ascii="Times New Roman" w:hAnsi="Times New Roman" w:cs="Times New Roman"/>
          <w:sz w:val="24"/>
          <w:szCs w:val="24"/>
        </w:rPr>
      </w:pPr>
      <w:r w:rsidRPr="00734253">
        <w:rPr>
          <w:rFonts w:ascii="Times New Roman" w:hAnsi="Times New Roman" w:cs="Times New Roman"/>
          <w:sz w:val="24"/>
          <w:szCs w:val="24"/>
        </w:rPr>
        <w:t xml:space="preserve"> </w:t>
      </w:r>
      <w:r w:rsidRPr="00734253">
        <w:rPr>
          <w:rFonts w:ascii="Times New Roman" w:hAnsi="Times New Roman" w:cs="Times New Roman"/>
          <w:sz w:val="24"/>
          <w:szCs w:val="24"/>
        </w:rPr>
        <w:tab/>
        <w:t>3) The arrangements of their sittings in office and accommodation of their stay may pleased be made under intimation to this office.</w:t>
      </w:r>
    </w:p>
    <w:p w:rsidR="007921FF" w:rsidRPr="00734253" w:rsidRDefault="007921FF" w:rsidP="00787BF2">
      <w:pPr>
        <w:jc w:val="both"/>
        <w:rPr>
          <w:rFonts w:ascii="Times New Roman" w:hAnsi="Times New Roman" w:cs="Times New Roman"/>
          <w:sz w:val="24"/>
          <w:szCs w:val="24"/>
        </w:rPr>
      </w:pPr>
      <w:r w:rsidRPr="00734253">
        <w:rPr>
          <w:rFonts w:ascii="Times New Roman" w:hAnsi="Times New Roman" w:cs="Times New Roman"/>
          <w:sz w:val="24"/>
          <w:szCs w:val="24"/>
        </w:rPr>
        <w:t>Kindly acknowledge receipt of this letter.</w:t>
      </w:r>
    </w:p>
    <w:p w:rsidR="007921FF" w:rsidRPr="00734253" w:rsidRDefault="007921FF" w:rsidP="00787BF2">
      <w:pPr>
        <w:jc w:val="right"/>
        <w:rPr>
          <w:rFonts w:ascii="Times New Roman" w:hAnsi="Times New Roman" w:cs="Times New Roman"/>
          <w:sz w:val="24"/>
          <w:szCs w:val="24"/>
        </w:rPr>
      </w:pPr>
      <w:r w:rsidRPr="00734253">
        <w:rPr>
          <w:rFonts w:ascii="Times New Roman" w:hAnsi="Times New Roman" w:cs="Times New Roman"/>
          <w:sz w:val="24"/>
          <w:szCs w:val="24"/>
        </w:rPr>
        <w:t>Yours faithfully</w:t>
      </w:r>
    </w:p>
    <w:p w:rsidR="007921FF" w:rsidRPr="00734253" w:rsidRDefault="007921FF" w:rsidP="00787BF2">
      <w:pPr>
        <w:pStyle w:val="NoSpacing"/>
        <w:jc w:val="center"/>
        <w:rPr>
          <w:rFonts w:ascii="Times New Roman" w:hAnsi="Times New Roman" w:cs="Times New Roman"/>
          <w:sz w:val="24"/>
          <w:szCs w:val="24"/>
        </w:rPr>
      </w:pPr>
      <w:r w:rsidRPr="00734253">
        <w:rPr>
          <w:rFonts w:ascii="Times New Roman" w:hAnsi="Times New Roman" w:cs="Times New Roman"/>
          <w:sz w:val="24"/>
          <w:szCs w:val="24"/>
        </w:rPr>
        <w:t xml:space="preserve">                                                                                                       S/d</w:t>
      </w:r>
    </w:p>
    <w:p w:rsidR="007921FF" w:rsidRPr="00734253" w:rsidRDefault="007921FF" w:rsidP="00787BF2">
      <w:pPr>
        <w:pStyle w:val="NoSpacing"/>
        <w:jc w:val="right"/>
        <w:rPr>
          <w:rFonts w:ascii="Times New Roman" w:hAnsi="Times New Roman" w:cs="Times New Roman"/>
          <w:sz w:val="24"/>
          <w:szCs w:val="24"/>
        </w:rPr>
      </w:pPr>
      <w:r w:rsidRPr="00734253">
        <w:rPr>
          <w:rFonts w:ascii="Times New Roman" w:hAnsi="Times New Roman" w:cs="Times New Roman"/>
          <w:sz w:val="24"/>
          <w:szCs w:val="24"/>
        </w:rPr>
        <w:t xml:space="preserve">(Signature of authorized officer of RO/KVS) </w:t>
      </w:r>
    </w:p>
    <w:p w:rsidR="007921FF" w:rsidRDefault="007921FF" w:rsidP="00787BF2">
      <w:pPr>
        <w:rPr>
          <w:rFonts w:ascii="Times New Roman" w:hAnsi="Times New Roman" w:cs="Times New Roman"/>
          <w:sz w:val="28"/>
          <w:szCs w:val="28"/>
        </w:rPr>
      </w:pPr>
    </w:p>
    <w:p w:rsidR="007921FF" w:rsidRDefault="007921FF" w:rsidP="00787BF2">
      <w:pPr>
        <w:jc w:val="center"/>
        <w:rPr>
          <w:rFonts w:ascii="Times New Roman" w:hAnsi="Times New Roman" w:cs="Times New Roman"/>
          <w:sz w:val="28"/>
          <w:szCs w:val="28"/>
        </w:rPr>
      </w:pPr>
    </w:p>
    <w:p w:rsidR="007921FF" w:rsidRPr="00AC1941" w:rsidRDefault="007921FF" w:rsidP="00787BF2">
      <w:pPr>
        <w:jc w:val="center"/>
        <w:rPr>
          <w:rFonts w:ascii="Times New Roman" w:hAnsi="Times New Roman" w:cs="Times New Roman"/>
          <w:sz w:val="28"/>
          <w:szCs w:val="28"/>
        </w:rPr>
      </w:pPr>
    </w:p>
    <w:p w:rsidR="007921FF" w:rsidRPr="00AC1941" w:rsidRDefault="007921FF" w:rsidP="00787BF2">
      <w:pPr>
        <w:jc w:val="center"/>
        <w:rPr>
          <w:rFonts w:ascii="Times New Roman" w:hAnsi="Times New Roman" w:cs="Times New Roman"/>
          <w:sz w:val="28"/>
          <w:szCs w:val="28"/>
        </w:rPr>
      </w:pPr>
      <w:r>
        <w:rPr>
          <w:rFonts w:ascii="Times New Roman" w:hAnsi="Times New Roman" w:cs="Times New Roman"/>
          <w:sz w:val="28"/>
          <w:szCs w:val="28"/>
        </w:rPr>
        <w:t xml:space="preserve">FORM CS (IA) </w:t>
      </w:r>
      <w:r w:rsidRPr="00AC1941">
        <w:rPr>
          <w:rFonts w:ascii="Times New Roman" w:hAnsi="Times New Roman" w:cs="Times New Roman"/>
          <w:sz w:val="28"/>
          <w:szCs w:val="28"/>
        </w:rPr>
        <w:t>-</w:t>
      </w:r>
      <w:r>
        <w:rPr>
          <w:rFonts w:ascii="Times New Roman" w:hAnsi="Times New Roman" w:cs="Times New Roman"/>
          <w:sz w:val="28"/>
          <w:szCs w:val="28"/>
        </w:rPr>
        <w:t xml:space="preserve"> </w:t>
      </w:r>
      <w:r w:rsidRPr="00AC1941">
        <w:rPr>
          <w:rFonts w:ascii="Times New Roman" w:hAnsi="Times New Roman" w:cs="Times New Roman"/>
          <w:sz w:val="28"/>
          <w:szCs w:val="28"/>
        </w:rPr>
        <w:t>5</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(Referred to in Para 4.7</w:t>
      </w:r>
      <w:r w:rsidRPr="00AC1941">
        <w:rPr>
          <w:rFonts w:ascii="Times New Roman" w:hAnsi="Times New Roman" w:cs="Times New Roman"/>
          <w:sz w:val="28"/>
          <w:szCs w:val="28"/>
        </w:rPr>
        <w:t>.2)</w:t>
      </w:r>
    </w:p>
    <w:p w:rsidR="007921FF" w:rsidRPr="00AC1941" w:rsidRDefault="007921FF" w:rsidP="00787BF2">
      <w:pPr>
        <w:jc w:val="center"/>
        <w:rPr>
          <w:rFonts w:ascii="Times New Roman" w:hAnsi="Times New Roman" w:cs="Times New Roman"/>
          <w:sz w:val="28"/>
          <w:szCs w:val="28"/>
        </w:rPr>
      </w:pPr>
    </w:p>
    <w:p w:rsidR="007921FF" w:rsidRPr="00AC1941" w:rsidRDefault="007921FF" w:rsidP="00787BF2">
      <w:pPr>
        <w:rPr>
          <w:rFonts w:ascii="Times New Roman" w:hAnsi="Times New Roman" w:cs="Times New Roman"/>
          <w:sz w:val="28"/>
          <w:szCs w:val="28"/>
        </w:rPr>
      </w:pPr>
      <w:r w:rsidRPr="00AC1941">
        <w:rPr>
          <w:rFonts w:ascii="Times New Roman" w:hAnsi="Times New Roman" w:cs="Times New Roman"/>
          <w:sz w:val="28"/>
          <w:szCs w:val="28"/>
        </w:rPr>
        <w:t>Allotment of Duties During</w:t>
      </w:r>
      <w:r>
        <w:rPr>
          <w:rFonts w:ascii="Times New Roman" w:hAnsi="Times New Roman" w:cs="Times New Roman"/>
          <w:sz w:val="28"/>
          <w:szCs w:val="28"/>
        </w:rPr>
        <w:t xml:space="preserve"> Inspection of T</w:t>
      </w:r>
      <w:r w:rsidRPr="00AC1941">
        <w:rPr>
          <w:rFonts w:ascii="Times New Roman" w:hAnsi="Times New Roman" w:cs="Times New Roman"/>
          <w:sz w:val="28"/>
          <w:szCs w:val="28"/>
        </w:rPr>
        <w:t>he____________</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4"/>
        <w:gridCol w:w="2539"/>
        <w:gridCol w:w="2655"/>
        <w:gridCol w:w="3069"/>
      </w:tblGrid>
      <w:tr w:rsidR="007921FF" w:rsidRPr="006B18F2">
        <w:tc>
          <w:tcPr>
            <w:tcW w:w="1008" w:type="dxa"/>
          </w:tcPr>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S. No. </w:t>
            </w:r>
          </w:p>
        </w:tc>
        <w:tc>
          <w:tcPr>
            <w:tcW w:w="2610" w:type="dxa"/>
          </w:tcPr>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Name &amp; Designation                    </w:t>
            </w:r>
          </w:p>
        </w:tc>
        <w:tc>
          <w:tcPr>
            <w:tcW w:w="2766" w:type="dxa"/>
          </w:tcPr>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 xml:space="preserve">Duties Allotted                  </w:t>
            </w:r>
          </w:p>
        </w:tc>
        <w:tc>
          <w:tcPr>
            <w:tcW w:w="3192" w:type="dxa"/>
          </w:tcPr>
          <w:p w:rsidR="007921FF" w:rsidRPr="006B18F2" w:rsidRDefault="007921FF" w:rsidP="006B18F2">
            <w:pPr>
              <w:spacing w:after="0" w:line="240" w:lineRule="auto"/>
              <w:rPr>
                <w:rFonts w:ascii="Times New Roman" w:hAnsi="Times New Roman" w:cs="Times New Roman"/>
                <w:sz w:val="28"/>
                <w:szCs w:val="28"/>
              </w:rPr>
            </w:pPr>
            <w:r w:rsidRPr="006B18F2">
              <w:rPr>
                <w:rFonts w:ascii="Times New Roman" w:hAnsi="Times New Roman" w:cs="Times New Roman"/>
                <w:sz w:val="28"/>
                <w:szCs w:val="28"/>
              </w:rPr>
              <w:t>Signature of the Member of the Inspection Party</w:t>
            </w:r>
          </w:p>
        </w:tc>
      </w:tr>
    </w:tbl>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Pr="003512DF" w:rsidRDefault="007921FF" w:rsidP="00787BF2">
      <w:pPr>
        <w:pStyle w:val="NoSpacing"/>
        <w:rPr>
          <w:rFonts w:ascii="Times New Roman" w:hAnsi="Times New Roman" w:cs="Times New Roman"/>
          <w:sz w:val="28"/>
          <w:szCs w:val="28"/>
        </w:rPr>
      </w:pPr>
    </w:p>
    <w:p w:rsidR="007921FF" w:rsidRDefault="007921FF" w:rsidP="00787BF2">
      <w:pPr>
        <w:pStyle w:val="NoSpacing"/>
        <w:jc w:val="right"/>
        <w:rPr>
          <w:rFonts w:ascii="Times New Roman" w:hAnsi="Times New Roman" w:cs="Times New Roman"/>
          <w:sz w:val="28"/>
          <w:szCs w:val="28"/>
        </w:rPr>
      </w:pPr>
      <w:r>
        <w:rPr>
          <w:rFonts w:ascii="Times New Roman" w:hAnsi="Times New Roman" w:cs="Times New Roman"/>
          <w:sz w:val="28"/>
          <w:szCs w:val="28"/>
        </w:rPr>
        <w:t>Inspecting</w:t>
      </w:r>
      <w:r w:rsidRPr="003512DF">
        <w:rPr>
          <w:rFonts w:ascii="Times New Roman" w:hAnsi="Times New Roman" w:cs="Times New Roman"/>
          <w:sz w:val="28"/>
          <w:szCs w:val="28"/>
        </w:rPr>
        <w:t xml:space="preserve"> Officer</w:t>
      </w:r>
    </w:p>
    <w:p w:rsidR="007921FF" w:rsidRDefault="007921FF" w:rsidP="00787BF2">
      <w:pPr>
        <w:pStyle w:val="NoSpacing"/>
        <w:rPr>
          <w:rFonts w:ascii="Times New Roman" w:hAnsi="Times New Roman" w:cs="Times New Roman"/>
          <w:sz w:val="28"/>
          <w:szCs w:val="28"/>
        </w:rPr>
      </w:pPr>
      <w:r>
        <w:rPr>
          <w:rFonts w:ascii="Times New Roman" w:hAnsi="Times New Roman" w:cs="Times New Roman"/>
          <w:sz w:val="28"/>
          <w:szCs w:val="28"/>
        </w:rPr>
        <w:t xml:space="preserve">Certified that the duties allotted to me as above have </w:t>
      </w:r>
    </w:p>
    <w:p w:rsidR="007921FF" w:rsidRDefault="007921FF" w:rsidP="00787BF2">
      <w:pPr>
        <w:pStyle w:val="NoSpacing"/>
        <w:rPr>
          <w:rFonts w:ascii="Times New Roman" w:hAnsi="Times New Roman" w:cs="Times New Roman"/>
          <w:sz w:val="28"/>
          <w:szCs w:val="28"/>
        </w:rPr>
      </w:pPr>
      <w:r>
        <w:rPr>
          <w:rFonts w:ascii="Times New Roman" w:hAnsi="Times New Roman" w:cs="Times New Roman"/>
          <w:sz w:val="28"/>
          <w:szCs w:val="28"/>
        </w:rPr>
        <w:t>been duly discharged by me effectively.</w:t>
      </w:r>
    </w:p>
    <w:p w:rsidR="007921FF" w:rsidRDefault="007921FF" w:rsidP="00787BF2">
      <w:pPr>
        <w:pStyle w:val="NoSpacing"/>
        <w:rPr>
          <w:rFonts w:ascii="Times New Roman" w:hAnsi="Times New Roman" w:cs="Times New Roman"/>
          <w:sz w:val="28"/>
          <w:szCs w:val="28"/>
        </w:rPr>
      </w:pPr>
    </w:p>
    <w:p w:rsidR="007921FF" w:rsidRDefault="007921FF" w:rsidP="00787BF2">
      <w:pPr>
        <w:pStyle w:val="NoSpacing"/>
        <w:rPr>
          <w:rFonts w:ascii="Times New Roman" w:hAnsi="Times New Roman" w:cs="Times New Roman"/>
          <w:sz w:val="28"/>
          <w:szCs w:val="28"/>
        </w:rPr>
      </w:pPr>
    </w:p>
    <w:p w:rsidR="007921FF" w:rsidRDefault="007921FF" w:rsidP="00787BF2">
      <w:pPr>
        <w:pStyle w:val="NoSpacing"/>
        <w:jc w:val="right"/>
        <w:rPr>
          <w:rFonts w:ascii="Times New Roman" w:hAnsi="Times New Roman" w:cs="Times New Roman"/>
          <w:sz w:val="28"/>
          <w:szCs w:val="28"/>
        </w:rPr>
      </w:pPr>
      <w:r>
        <w:rPr>
          <w:rFonts w:ascii="Times New Roman" w:hAnsi="Times New Roman" w:cs="Times New Roman"/>
          <w:sz w:val="28"/>
          <w:szCs w:val="28"/>
        </w:rPr>
        <w:t xml:space="preserve">Members of the </w:t>
      </w:r>
    </w:p>
    <w:p w:rsidR="007921FF" w:rsidRDefault="007921FF" w:rsidP="00787BF2">
      <w:pPr>
        <w:pStyle w:val="NoSpacing"/>
        <w:jc w:val="right"/>
        <w:rPr>
          <w:rFonts w:ascii="Times New Roman" w:hAnsi="Times New Roman" w:cs="Times New Roman"/>
          <w:sz w:val="28"/>
          <w:szCs w:val="28"/>
        </w:rPr>
      </w:pPr>
      <w:r>
        <w:rPr>
          <w:rFonts w:ascii="Times New Roman" w:hAnsi="Times New Roman" w:cs="Times New Roman"/>
          <w:sz w:val="28"/>
          <w:szCs w:val="28"/>
        </w:rPr>
        <w:t>Inspection Party</w:t>
      </w:r>
    </w:p>
    <w:p w:rsidR="007921FF" w:rsidRDefault="007921FF" w:rsidP="00787BF2">
      <w:pPr>
        <w:pStyle w:val="NoSpacing"/>
        <w:rPr>
          <w:rFonts w:ascii="Times New Roman" w:hAnsi="Times New Roman" w:cs="Times New Roman"/>
          <w:sz w:val="28"/>
          <w:szCs w:val="28"/>
        </w:rPr>
      </w:pPr>
      <w:r>
        <w:rPr>
          <w:rFonts w:ascii="Times New Roman" w:hAnsi="Times New Roman" w:cs="Times New Roman"/>
          <w:sz w:val="28"/>
          <w:szCs w:val="28"/>
        </w:rPr>
        <w:t>RO/KVS HQ (Audit Section)</w:t>
      </w:r>
    </w:p>
    <w:p w:rsidR="007921FF" w:rsidRPr="003512DF" w:rsidRDefault="007921FF" w:rsidP="00787BF2">
      <w:pPr>
        <w:pStyle w:val="NoSpacing"/>
        <w:jc w:val="right"/>
        <w:rPr>
          <w:rFonts w:ascii="Times New Roman" w:hAnsi="Times New Roman" w:cs="Times New Roman"/>
          <w:sz w:val="28"/>
          <w:szCs w:val="28"/>
        </w:rPr>
      </w:pPr>
    </w:p>
    <w:p w:rsidR="007921FF" w:rsidRPr="007062E0" w:rsidRDefault="007921FF" w:rsidP="00787BF2">
      <w:pPr>
        <w:jc w:val="right"/>
        <w:rPr>
          <w:rFonts w:ascii="Times New Roman" w:hAnsi="Times New Roman" w:cs="Times New Roman"/>
          <w:sz w:val="28"/>
          <w:szCs w:val="28"/>
        </w:rPr>
      </w:pPr>
      <w:r>
        <w:rPr>
          <w:rFonts w:ascii="Times New Roman" w:hAnsi="Times New Roman" w:cs="Times New Roman"/>
          <w:sz w:val="28"/>
          <w:szCs w:val="28"/>
        </w:rPr>
        <w:br w:type="page"/>
      </w:r>
    </w:p>
    <w:p w:rsidR="007921FF" w:rsidRPr="00AC1941" w:rsidRDefault="007921FF" w:rsidP="00787BF2">
      <w:pPr>
        <w:jc w:val="center"/>
        <w:rPr>
          <w:rFonts w:ascii="Times New Roman" w:hAnsi="Times New Roman" w:cs="Times New Roman"/>
          <w:sz w:val="28"/>
          <w:szCs w:val="28"/>
        </w:rPr>
      </w:pPr>
      <w:r>
        <w:rPr>
          <w:rFonts w:ascii="Times New Roman" w:hAnsi="Times New Roman" w:cs="Times New Roman"/>
          <w:sz w:val="28"/>
          <w:szCs w:val="28"/>
        </w:rPr>
        <w:t>FORM CS(IA) - 6</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(Referred to in Para 14.4.2</w:t>
      </w:r>
      <w:r w:rsidRPr="00AC1941">
        <w:rPr>
          <w:rFonts w:ascii="Times New Roman" w:hAnsi="Times New Roman" w:cs="Times New Roman"/>
          <w:sz w:val="28"/>
          <w:szCs w:val="28"/>
        </w:rPr>
        <w:t>)</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COMPLETION MEMO</w:t>
      </w:r>
    </w:p>
    <w:p w:rsidR="007921FF" w:rsidRDefault="007921FF" w:rsidP="00787BF2">
      <w:pPr>
        <w:jc w:val="cente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r>
        <w:rPr>
          <w:rFonts w:ascii="Times New Roman" w:hAnsi="Times New Roman" w:cs="Times New Roman"/>
          <w:sz w:val="28"/>
          <w:szCs w:val="28"/>
        </w:rPr>
        <w:t>PARTY NO.__________</w:t>
      </w:r>
    </w:p>
    <w:p w:rsidR="007921FF" w:rsidRDefault="007921FF" w:rsidP="00557D9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Name of the Inspecting Officer.</w:t>
      </w:r>
    </w:p>
    <w:p w:rsidR="007921FF" w:rsidRDefault="007921FF" w:rsidP="00557D9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Name and complete address of the office inspected.</w:t>
      </w:r>
    </w:p>
    <w:p w:rsidR="007921FF" w:rsidRDefault="007921FF" w:rsidP="00557D9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Period of account inspected.</w:t>
      </w:r>
    </w:p>
    <w:p w:rsidR="007921FF" w:rsidRDefault="007921FF" w:rsidP="00557D9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Dates of visit.</w:t>
      </w:r>
    </w:p>
    <w:p w:rsidR="007921FF" w:rsidRDefault="007921FF" w:rsidP="00557D9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 xml:space="preserve">No. of working days availed of </w:t>
      </w:r>
    </w:p>
    <w:p w:rsidR="007921FF" w:rsidRDefault="007921FF" w:rsidP="00557D9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No. of days for which extension taken if any.</w:t>
      </w:r>
    </w:p>
    <w:p w:rsidR="007921FF" w:rsidRDefault="007921FF" w:rsidP="00557D9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No. of days suggested for future audit and reasons therefore.</w:t>
      </w:r>
    </w:p>
    <w:p w:rsidR="007921FF" w:rsidRDefault="007921FF" w:rsidP="00557D9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(1) Budget Provision.</w:t>
      </w:r>
    </w:p>
    <w:p w:rsidR="007921FF" w:rsidRDefault="007921FF" w:rsidP="00787BF2">
      <w:pPr>
        <w:pStyle w:val="ListParagraph"/>
        <w:rPr>
          <w:rFonts w:ascii="Times New Roman" w:hAnsi="Times New Roman" w:cs="Times New Roman"/>
          <w:sz w:val="28"/>
          <w:szCs w:val="28"/>
        </w:rPr>
      </w:pPr>
      <w:r>
        <w:rPr>
          <w:rFonts w:ascii="Times New Roman" w:hAnsi="Times New Roman" w:cs="Times New Roman"/>
          <w:sz w:val="28"/>
          <w:szCs w:val="28"/>
        </w:rPr>
        <w:t>(2) Actual Expenditure.</w:t>
      </w:r>
    </w:p>
    <w:p w:rsidR="007921FF" w:rsidRDefault="007921FF" w:rsidP="00787BF2">
      <w:pPr>
        <w:pStyle w:val="ListParagraph"/>
        <w:rPr>
          <w:rFonts w:ascii="Times New Roman" w:hAnsi="Times New Roman" w:cs="Times New Roman"/>
          <w:sz w:val="28"/>
          <w:szCs w:val="28"/>
        </w:rPr>
      </w:pPr>
    </w:p>
    <w:p w:rsidR="007921FF" w:rsidRDefault="007921FF" w:rsidP="00787BF2">
      <w:pPr>
        <w:pStyle w:val="ListParagraph"/>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r>
        <w:rPr>
          <w:rFonts w:ascii="Times New Roman" w:hAnsi="Times New Roman" w:cs="Times New Roman"/>
          <w:sz w:val="28"/>
          <w:szCs w:val="28"/>
        </w:rPr>
        <w:t>CAMP</w:t>
      </w:r>
    </w:p>
    <w:p w:rsidR="007921FF" w:rsidRDefault="007921FF" w:rsidP="00787BF2">
      <w:pPr>
        <w:rPr>
          <w:rFonts w:ascii="Times New Roman" w:hAnsi="Times New Roman" w:cs="Times New Roman"/>
          <w:sz w:val="28"/>
          <w:szCs w:val="28"/>
        </w:rPr>
      </w:pPr>
      <w:r>
        <w:rPr>
          <w:rFonts w:ascii="Times New Roman" w:hAnsi="Times New Roman" w:cs="Times New Roman"/>
          <w:sz w:val="28"/>
          <w:szCs w:val="28"/>
        </w:rPr>
        <w:t>DATE :</w:t>
      </w:r>
    </w:p>
    <w:p w:rsidR="007921FF" w:rsidRDefault="007921FF" w:rsidP="00787BF2">
      <w:pPr>
        <w:rPr>
          <w:rFonts w:ascii="Times New Roman" w:hAnsi="Times New Roman" w:cs="Times New Roman"/>
          <w:sz w:val="28"/>
          <w:szCs w:val="28"/>
        </w:rPr>
      </w:pPr>
    </w:p>
    <w:p w:rsidR="007921FF" w:rsidRDefault="007921FF" w:rsidP="00787BF2">
      <w:pPr>
        <w:jc w:val="right"/>
        <w:rPr>
          <w:rFonts w:ascii="Times New Roman" w:hAnsi="Times New Roman" w:cs="Times New Roman"/>
          <w:sz w:val="28"/>
          <w:szCs w:val="28"/>
        </w:rPr>
      </w:pPr>
      <w:r>
        <w:rPr>
          <w:rFonts w:ascii="Times New Roman" w:hAnsi="Times New Roman" w:cs="Times New Roman"/>
          <w:sz w:val="28"/>
          <w:szCs w:val="28"/>
        </w:rPr>
        <w:t>Inspecting Officer</w:t>
      </w:r>
      <w:r>
        <w:rPr>
          <w:rFonts w:ascii="Times New Roman" w:hAnsi="Times New Roman" w:cs="Times New Roman"/>
          <w:sz w:val="28"/>
          <w:szCs w:val="28"/>
        </w:rPr>
        <w:br w:type="page"/>
      </w:r>
    </w:p>
    <w:p w:rsidR="007921FF" w:rsidRPr="00AC1941" w:rsidRDefault="007921FF" w:rsidP="00787BF2">
      <w:pPr>
        <w:jc w:val="center"/>
        <w:rPr>
          <w:rFonts w:ascii="Times New Roman" w:hAnsi="Times New Roman" w:cs="Times New Roman"/>
          <w:sz w:val="28"/>
          <w:szCs w:val="28"/>
        </w:rPr>
      </w:pPr>
      <w:r>
        <w:rPr>
          <w:rFonts w:ascii="Times New Roman" w:hAnsi="Times New Roman" w:cs="Times New Roman"/>
          <w:sz w:val="28"/>
          <w:szCs w:val="28"/>
        </w:rPr>
        <w:t>FORM CS(IA) - 7</w:t>
      </w:r>
    </w:p>
    <w:p w:rsidR="007921FF" w:rsidRPr="005122B8"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(Referred to in Para 14.4.2</w:t>
      </w:r>
      <w:r w:rsidRPr="00AC1941">
        <w:rPr>
          <w:rFonts w:ascii="Times New Roman" w:hAnsi="Times New Roman" w:cs="Times New Roman"/>
          <w:sz w:val="28"/>
          <w:szCs w:val="28"/>
        </w:rPr>
        <w:t>)</w:t>
      </w:r>
    </w:p>
    <w:p w:rsidR="007921FF" w:rsidRPr="005122B8" w:rsidRDefault="007921FF" w:rsidP="00787BF2">
      <w:pPr>
        <w:jc w:val="center"/>
        <w:rPr>
          <w:rFonts w:ascii="Times New Roman" w:hAnsi="Times New Roman" w:cs="Times New Roman"/>
          <w:szCs w:val="22"/>
        </w:rPr>
      </w:pPr>
      <w:r w:rsidRPr="005122B8">
        <w:rPr>
          <w:rFonts w:ascii="Times New Roman" w:hAnsi="Times New Roman" w:cs="Times New Roman"/>
          <w:szCs w:val="22"/>
        </w:rPr>
        <w:t>INFORMATION SHEET OF THE INSPECTION REPORT ON THE ACCOUNTS OF ………FOR THE PERIOD…………………….</w:t>
      </w:r>
    </w:p>
    <w:p w:rsidR="007921FF" w:rsidRPr="005122B8" w:rsidRDefault="007921FF" w:rsidP="00557D93">
      <w:pPr>
        <w:pStyle w:val="ListParagraph"/>
        <w:numPr>
          <w:ilvl w:val="0"/>
          <w:numId w:val="53"/>
        </w:numPr>
        <w:rPr>
          <w:rFonts w:ascii="Times New Roman" w:hAnsi="Times New Roman" w:cs="Times New Roman"/>
          <w:szCs w:val="22"/>
        </w:rPr>
      </w:pPr>
      <w:r w:rsidRPr="005122B8">
        <w:rPr>
          <w:rFonts w:ascii="Times New Roman" w:hAnsi="Times New Roman" w:cs="Times New Roman"/>
          <w:szCs w:val="22"/>
        </w:rPr>
        <w:t>No. of Bills checked for the selected month :-</w:t>
      </w:r>
    </w:p>
    <w:p w:rsidR="007921FF" w:rsidRPr="005122B8" w:rsidRDefault="007921FF" w:rsidP="00557D93">
      <w:pPr>
        <w:pStyle w:val="ListParagraph"/>
        <w:numPr>
          <w:ilvl w:val="0"/>
          <w:numId w:val="54"/>
        </w:numPr>
        <w:rPr>
          <w:rFonts w:ascii="Times New Roman" w:hAnsi="Times New Roman" w:cs="Times New Roman"/>
          <w:szCs w:val="22"/>
        </w:rPr>
      </w:pPr>
      <w:r w:rsidRPr="005122B8">
        <w:rPr>
          <w:rFonts w:ascii="Times New Roman" w:hAnsi="Times New Roman" w:cs="Times New Roman"/>
          <w:szCs w:val="22"/>
        </w:rPr>
        <w:t>Pay Bills</w:t>
      </w:r>
    </w:p>
    <w:p w:rsidR="007921FF" w:rsidRPr="005122B8" w:rsidRDefault="007921FF" w:rsidP="00557D93">
      <w:pPr>
        <w:pStyle w:val="ListParagraph"/>
        <w:numPr>
          <w:ilvl w:val="0"/>
          <w:numId w:val="54"/>
        </w:numPr>
        <w:rPr>
          <w:rFonts w:ascii="Times New Roman" w:hAnsi="Times New Roman" w:cs="Times New Roman"/>
          <w:szCs w:val="22"/>
        </w:rPr>
      </w:pPr>
      <w:r w:rsidRPr="005122B8">
        <w:rPr>
          <w:rFonts w:ascii="Times New Roman" w:hAnsi="Times New Roman" w:cs="Times New Roman"/>
          <w:szCs w:val="22"/>
        </w:rPr>
        <w:t>T.A. Bills</w:t>
      </w:r>
    </w:p>
    <w:p w:rsidR="007921FF" w:rsidRPr="005122B8" w:rsidRDefault="007921FF" w:rsidP="00557D93">
      <w:pPr>
        <w:pStyle w:val="ListParagraph"/>
        <w:numPr>
          <w:ilvl w:val="0"/>
          <w:numId w:val="54"/>
        </w:numPr>
        <w:rPr>
          <w:rFonts w:ascii="Times New Roman" w:hAnsi="Times New Roman" w:cs="Times New Roman"/>
          <w:szCs w:val="22"/>
        </w:rPr>
      </w:pPr>
      <w:r w:rsidRPr="005122B8">
        <w:rPr>
          <w:rFonts w:ascii="Times New Roman" w:hAnsi="Times New Roman" w:cs="Times New Roman"/>
          <w:szCs w:val="22"/>
        </w:rPr>
        <w:t>Contingent Bills.</w:t>
      </w:r>
    </w:p>
    <w:p w:rsidR="007921FF" w:rsidRPr="005122B8" w:rsidRDefault="007921FF" w:rsidP="00557D93">
      <w:pPr>
        <w:pStyle w:val="ListParagraph"/>
        <w:numPr>
          <w:ilvl w:val="0"/>
          <w:numId w:val="54"/>
        </w:numPr>
        <w:rPr>
          <w:rFonts w:ascii="Times New Roman" w:hAnsi="Times New Roman" w:cs="Times New Roman"/>
          <w:szCs w:val="22"/>
        </w:rPr>
      </w:pPr>
      <w:r w:rsidRPr="005122B8">
        <w:rPr>
          <w:rFonts w:ascii="Times New Roman" w:hAnsi="Times New Roman" w:cs="Times New Roman"/>
          <w:szCs w:val="22"/>
        </w:rPr>
        <w:t>Other Miscellaneous Bills</w:t>
      </w:r>
    </w:p>
    <w:p w:rsidR="007921FF" w:rsidRPr="005122B8" w:rsidRDefault="007921FF" w:rsidP="00557D93">
      <w:pPr>
        <w:pStyle w:val="ListParagraph"/>
        <w:numPr>
          <w:ilvl w:val="0"/>
          <w:numId w:val="54"/>
        </w:numPr>
        <w:rPr>
          <w:rFonts w:ascii="Times New Roman" w:hAnsi="Times New Roman" w:cs="Times New Roman"/>
          <w:szCs w:val="22"/>
        </w:rPr>
      </w:pPr>
      <w:r w:rsidRPr="005122B8">
        <w:rPr>
          <w:rFonts w:ascii="Times New Roman" w:hAnsi="Times New Roman" w:cs="Times New Roman"/>
          <w:szCs w:val="22"/>
        </w:rPr>
        <w:t>Works Bills</w:t>
      </w:r>
    </w:p>
    <w:p w:rsidR="007921FF" w:rsidRPr="005122B8" w:rsidRDefault="007921FF" w:rsidP="00557D93">
      <w:pPr>
        <w:pStyle w:val="ListParagraph"/>
        <w:numPr>
          <w:ilvl w:val="0"/>
          <w:numId w:val="54"/>
        </w:numPr>
        <w:rPr>
          <w:rFonts w:ascii="Times New Roman" w:hAnsi="Times New Roman" w:cs="Times New Roman"/>
          <w:szCs w:val="22"/>
        </w:rPr>
      </w:pPr>
      <w:r w:rsidRPr="005122B8">
        <w:rPr>
          <w:rFonts w:ascii="Times New Roman" w:hAnsi="Times New Roman" w:cs="Times New Roman"/>
          <w:szCs w:val="22"/>
        </w:rPr>
        <w:t>Suppliers Bills</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2.  No. of service books examined as per list attached.</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3.  No. of Provident Funds accounts checked.</w:t>
      </w:r>
    </w:p>
    <w:p w:rsidR="007921FF" w:rsidRPr="005122B8" w:rsidRDefault="007921FF" w:rsidP="00557D93">
      <w:pPr>
        <w:pStyle w:val="ListParagraph"/>
        <w:numPr>
          <w:ilvl w:val="0"/>
          <w:numId w:val="55"/>
        </w:numPr>
        <w:rPr>
          <w:rFonts w:ascii="Times New Roman" w:hAnsi="Times New Roman" w:cs="Times New Roman"/>
          <w:szCs w:val="22"/>
        </w:rPr>
      </w:pPr>
      <w:r w:rsidRPr="005122B8">
        <w:rPr>
          <w:rFonts w:ascii="Times New Roman" w:hAnsi="Times New Roman" w:cs="Times New Roman"/>
          <w:szCs w:val="22"/>
        </w:rPr>
        <w:t>Ledger accounts</w:t>
      </w:r>
    </w:p>
    <w:p w:rsidR="007921FF" w:rsidRPr="005122B8" w:rsidRDefault="007921FF" w:rsidP="00557D93">
      <w:pPr>
        <w:pStyle w:val="ListParagraph"/>
        <w:numPr>
          <w:ilvl w:val="0"/>
          <w:numId w:val="55"/>
        </w:numPr>
        <w:rPr>
          <w:rFonts w:ascii="Times New Roman" w:hAnsi="Times New Roman" w:cs="Times New Roman"/>
          <w:szCs w:val="22"/>
        </w:rPr>
      </w:pPr>
      <w:r w:rsidRPr="005122B8">
        <w:rPr>
          <w:rFonts w:ascii="Times New Roman" w:hAnsi="Times New Roman" w:cs="Times New Roman"/>
          <w:szCs w:val="22"/>
        </w:rPr>
        <w:t>Final Payment cases</w:t>
      </w:r>
    </w:p>
    <w:p w:rsidR="007921FF" w:rsidRPr="005122B8" w:rsidRDefault="007921FF" w:rsidP="00557D93">
      <w:pPr>
        <w:pStyle w:val="ListParagraph"/>
        <w:numPr>
          <w:ilvl w:val="0"/>
          <w:numId w:val="55"/>
        </w:numPr>
        <w:rPr>
          <w:rFonts w:ascii="Times New Roman" w:hAnsi="Times New Roman" w:cs="Times New Roman"/>
          <w:szCs w:val="22"/>
        </w:rPr>
      </w:pPr>
      <w:r w:rsidRPr="005122B8">
        <w:rPr>
          <w:rFonts w:ascii="Times New Roman" w:hAnsi="Times New Roman" w:cs="Times New Roman"/>
          <w:szCs w:val="22"/>
        </w:rPr>
        <w:t>Advances and part-final withdrawals.</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4.  No. of pension cases checked.</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5.  Names of officers due to retire within next 5 years whose service books               were checked.</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6.  Paras which merit inclusion in the list of serious financial irregularities.</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7.  Paras in which cash recoveries suggested.</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8.  Paras in which any embezzlement detected.</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9.  No. of preliminary objection memoranda issued.</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10.No. of objections settled on the spot.</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11.General remarks whether the state of maintenance of accounts is satisfactory or not.</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12.Actual date of submission of the report.</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     13.Difficulties experienced during inspection if any, as per statement attached.</w:t>
      </w:r>
    </w:p>
    <w:p w:rsidR="007921FF" w:rsidRPr="005122B8" w:rsidRDefault="007921FF" w:rsidP="00787BF2">
      <w:pPr>
        <w:rPr>
          <w:rFonts w:ascii="Times New Roman" w:hAnsi="Times New Roman" w:cs="Times New Roman"/>
          <w:szCs w:val="22"/>
        </w:rPr>
      </w:pPr>
    </w:p>
    <w:p w:rsidR="007921FF" w:rsidRPr="005122B8" w:rsidRDefault="007921FF" w:rsidP="00787BF2">
      <w:pPr>
        <w:rPr>
          <w:rFonts w:ascii="Times New Roman" w:hAnsi="Times New Roman" w:cs="Times New Roman"/>
          <w:szCs w:val="22"/>
        </w:rPr>
      </w:pPr>
    </w:p>
    <w:p w:rsidR="007921FF" w:rsidRPr="005122B8" w:rsidRDefault="007921FF" w:rsidP="00787BF2">
      <w:pPr>
        <w:rPr>
          <w:rFonts w:ascii="Times New Roman" w:hAnsi="Times New Roman" w:cs="Times New Roman"/>
          <w:szCs w:val="22"/>
        </w:rPr>
      </w:pP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CAMP</w:t>
      </w:r>
    </w:p>
    <w:p w:rsidR="007921FF" w:rsidRPr="005122B8" w:rsidRDefault="007921FF" w:rsidP="00787BF2">
      <w:pPr>
        <w:rPr>
          <w:rFonts w:ascii="Times New Roman" w:hAnsi="Times New Roman" w:cs="Times New Roman"/>
          <w:szCs w:val="22"/>
        </w:rPr>
      </w:pPr>
      <w:r w:rsidRPr="005122B8">
        <w:rPr>
          <w:rFonts w:ascii="Times New Roman" w:hAnsi="Times New Roman" w:cs="Times New Roman"/>
          <w:szCs w:val="22"/>
        </w:rPr>
        <w:t xml:space="preserve">DATE </w:t>
      </w:r>
      <w:r>
        <w:rPr>
          <w:rFonts w:ascii="Times New Roman" w:hAnsi="Times New Roman" w:cs="Times New Roman"/>
          <w:szCs w:val="22"/>
        </w:rPr>
        <w:t>:</w:t>
      </w:r>
    </w:p>
    <w:p w:rsidR="007921FF" w:rsidRDefault="007921FF" w:rsidP="0021436C">
      <w:pPr>
        <w:jc w:val="right"/>
        <w:rPr>
          <w:rFonts w:ascii="Times New Roman" w:hAnsi="Times New Roman" w:cs="Times New Roman"/>
          <w:szCs w:val="22"/>
        </w:rPr>
      </w:pPr>
      <w:r w:rsidRPr="005122B8">
        <w:rPr>
          <w:rFonts w:ascii="Times New Roman" w:hAnsi="Times New Roman" w:cs="Times New Roman"/>
          <w:szCs w:val="22"/>
        </w:rPr>
        <w:t>Inspecting Officer</w:t>
      </w:r>
    </w:p>
    <w:p w:rsidR="007921FF" w:rsidRPr="002D0133" w:rsidRDefault="007921FF" w:rsidP="0021436C">
      <w:pPr>
        <w:jc w:val="center"/>
        <w:rPr>
          <w:rFonts w:ascii="Times New Roman" w:hAnsi="Times New Roman" w:cs="Times New Roman"/>
          <w:szCs w:val="22"/>
        </w:rPr>
      </w:pPr>
      <w:r>
        <w:rPr>
          <w:rFonts w:ascii="Times New Roman" w:hAnsi="Times New Roman" w:cs="Times New Roman"/>
          <w:sz w:val="28"/>
          <w:szCs w:val="28"/>
        </w:rPr>
        <w:t>FORM CS(IA) - 8</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(Referred to in Para 14.4.2</w:t>
      </w:r>
      <w:r w:rsidRPr="00AC1941">
        <w:rPr>
          <w:rFonts w:ascii="Times New Roman" w:hAnsi="Times New Roman" w:cs="Times New Roman"/>
          <w:sz w:val="28"/>
          <w:szCs w:val="28"/>
        </w:rPr>
        <w:t>)</w:t>
      </w:r>
    </w:p>
    <w:p w:rsidR="007921FF" w:rsidRPr="0010324E" w:rsidRDefault="007921FF" w:rsidP="00787BF2">
      <w:pPr>
        <w:jc w:val="center"/>
        <w:rPr>
          <w:rFonts w:ascii="Times New Roman" w:hAnsi="Times New Roman" w:cs="Times New Roman"/>
          <w:sz w:val="16"/>
          <w:szCs w:val="16"/>
        </w:rPr>
      </w:pPr>
      <w:r w:rsidRPr="0010324E">
        <w:rPr>
          <w:rFonts w:ascii="Times New Roman" w:hAnsi="Times New Roman" w:cs="Times New Roman"/>
          <w:sz w:val="16"/>
          <w:szCs w:val="16"/>
        </w:rPr>
        <w:t>VERIFICATION NOTE ON THE COMPLIANCE OF OLD INSPECITON REPORTS ON THE ACCOUNT OF ……………….</w:t>
      </w:r>
    </w:p>
    <w:p w:rsidR="007921FF" w:rsidRPr="0010324E" w:rsidRDefault="007921FF" w:rsidP="00787BF2">
      <w:pPr>
        <w:ind w:right="-180"/>
        <w:rPr>
          <w:rFonts w:ascii="Times New Roman" w:hAnsi="Times New Roman" w:cs="Times New Roman"/>
          <w:szCs w:val="22"/>
        </w:rPr>
      </w:pPr>
      <w:r w:rsidRPr="0010324E">
        <w:rPr>
          <w:rFonts w:ascii="Times New Roman" w:hAnsi="Times New Roman" w:cs="Times New Roman"/>
          <w:szCs w:val="22"/>
        </w:rPr>
        <w:t>The outstanding objections pertaining to the old inspection repots on the accounts of  ………………</w:t>
      </w:r>
      <w:r>
        <w:rPr>
          <w:rFonts w:ascii="Times New Roman" w:hAnsi="Times New Roman" w:cs="Times New Roman"/>
          <w:szCs w:val="22"/>
        </w:rPr>
        <w:t>…</w:t>
      </w:r>
      <w:r w:rsidRPr="0010324E">
        <w:rPr>
          <w:rFonts w:ascii="Times New Roman" w:hAnsi="Times New Roman" w:cs="Times New Roman"/>
          <w:szCs w:val="22"/>
        </w:rPr>
        <w:t xml:space="preserve"> were discussed with Head of Office.</w:t>
      </w:r>
    </w:p>
    <w:p w:rsidR="007921FF" w:rsidRDefault="007921FF" w:rsidP="00787BF2">
      <w:pPr>
        <w:ind w:right="-180"/>
        <w:rPr>
          <w:rFonts w:ascii="Times New Roman" w:hAnsi="Times New Roman" w:cs="Times New Roman"/>
          <w:szCs w:val="22"/>
        </w:rPr>
      </w:pPr>
      <w:r>
        <w:rPr>
          <w:rFonts w:ascii="Times New Roman" w:hAnsi="Times New Roman" w:cs="Times New Roman"/>
          <w:szCs w:val="22"/>
        </w:rPr>
        <w:t>Reports for the period …………..</w:t>
      </w:r>
    </w:p>
    <w:p w:rsidR="007921FF" w:rsidRDefault="007921FF" w:rsidP="00787BF2">
      <w:pPr>
        <w:pBdr>
          <w:top w:val="single" w:sz="12" w:space="1" w:color="auto"/>
          <w:bottom w:val="single" w:sz="12" w:space="1" w:color="auto"/>
        </w:pBdr>
        <w:rPr>
          <w:rFonts w:ascii="Times New Roman" w:hAnsi="Times New Roman" w:cs="Times New Roman"/>
          <w:szCs w:val="22"/>
        </w:rPr>
      </w:pPr>
      <w:r>
        <w:rPr>
          <w:rFonts w:ascii="Times New Roman" w:hAnsi="Times New Roman" w:cs="Times New Roman"/>
          <w:szCs w:val="22"/>
        </w:rPr>
        <w:t xml:space="preserve">S. No.   Para No.        </w:t>
      </w:r>
      <w:r w:rsidRPr="00687788">
        <w:rPr>
          <w:rFonts w:ascii="Times New Roman" w:hAnsi="Times New Roman" w:cs="Times New Roman"/>
          <w:szCs w:val="22"/>
        </w:rPr>
        <w:t xml:space="preserve">Brief particulars of the objection </w:t>
      </w:r>
      <w:r>
        <w:rPr>
          <w:rFonts w:ascii="Times New Roman" w:hAnsi="Times New Roman" w:cs="Times New Roman"/>
          <w:szCs w:val="22"/>
        </w:rPr>
        <w:t xml:space="preserve">         </w:t>
      </w:r>
      <w:r w:rsidRPr="00687788">
        <w:rPr>
          <w:rFonts w:ascii="Times New Roman" w:hAnsi="Times New Roman" w:cs="Times New Roman"/>
          <w:szCs w:val="22"/>
        </w:rPr>
        <w:t>Explanation by the Deptt.</w:t>
      </w:r>
      <w:r>
        <w:rPr>
          <w:rFonts w:ascii="Times New Roman" w:hAnsi="Times New Roman" w:cs="Times New Roman"/>
          <w:szCs w:val="22"/>
        </w:rPr>
        <w:t xml:space="preserve">         How setteled.</w:t>
      </w:r>
    </w:p>
    <w:p w:rsidR="007921FF" w:rsidRDefault="007921FF" w:rsidP="00787BF2">
      <w:pP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Pr="00F716B4" w:rsidRDefault="007921FF" w:rsidP="00787BF2">
      <w:pPr>
        <w:ind w:right="-270"/>
        <w:jc w:val="right"/>
        <w:rPr>
          <w:rFonts w:ascii="Times New Roman" w:hAnsi="Times New Roman" w:cs="Times New Roman"/>
          <w:b/>
          <w:bCs/>
          <w:szCs w:val="22"/>
        </w:rPr>
      </w:pPr>
      <w:r w:rsidRPr="00F716B4">
        <w:rPr>
          <w:rFonts w:ascii="Times New Roman" w:hAnsi="Times New Roman" w:cs="Times New Roman"/>
          <w:b/>
          <w:bCs/>
          <w:szCs w:val="22"/>
        </w:rPr>
        <w:t>Inspecting Officer</w:t>
      </w:r>
    </w:p>
    <w:p w:rsidR="007921FF" w:rsidRDefault="007921FF" w:rsidP="00787BF2">
      <w:pPr>
        <w:pBdr>
          <w:bottom w:val="single" w:sz="12" w:space="1" w:color="auto"/>
        </w:pBd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Default="007921FF" w:rsidP="00787BF2">
      <w:pPr>
        <w:ind w:right="-270"/>
        <w:rPr>
          <w:rFonts w:ascii="Times New Roman" w:hAnsi="Times New Roman" w:cs="Times New Roman"/>
          <w:szCs w:val="22"/>
        </w:rPr>
      </w:pPr>
    </w:p>
    <w:p w:rsidR="007921FF" w:rsidRDefault="007921FF" w:rsidP="00787BF2">
      <w:pPr>
        <w:rPr>
          <w:rFonts w:ascii="Times New Roman" w:hAnsi="Times New Roman" w:cs="Times New Roman"/>
          <w:szCs w:val="22"/>
        </w:rPr>
      </w:pPr>
      <w:r>
        <w:rPr>
          <w:rFonts w:ascii="Times New Roman" w:hAnsi="Times New Roman" w:cs="Times New Roman"/>
          <w:szCs w:val="22"/>
        </w:rPr>
        <w:br w:type="page"/>
      </w:r>
    </w:p>
    <w:p w:rsidR="007921FF" w:rsidRPr="00AC1941" w:rsidRDefault="007921FF" w:rsidP="00787BF2">
      <w:pPr>
        <w:jc w:val="center"/>
        <w:rPr>
          <w:rFonts w:ascii="Times New Roman" w:hAnsi="Times New Roman" w:cs="Times New Roman"/>
          <w:sz w:val="28"/>
          <w:szCs w:val="28"/>
        </w:rPr>
      </w:pPr>
      <w:r>
        <w:rPr>
          <w:rFonts w:ascii="Times New Roman" w:hAnsi="Times New Roman" w:cs="Times New Roman"/>
          <w:sz w:val="28"/>
          <w:szCs w:val="28"/>
        </w:rPr>
        <w:t>FORM CS(IA) - 9</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(Referred to in Para 14.6.1</w:t>
      </w:r>
      <w:r w:rsidRPr="00AC1941">
        <w:rPr>
          <w:rFonts w:ascii="Times New Roman" w:hAnsi="Times New Roman" w:cs="Times New Roman"/>
          <w:sz w:val="28"/>
          <w:szCs w:val="28"/>
        </w:rPr>
        <w:t>)</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CONTROL REGISTER OF INSPECTION REPORTS</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(Register for watching receipts and issue of inspection reports)</w:t>
      </w:r>
    </w:p>
    <w:p w:rsidR="007921FF" w:rsidRDefault="007921FF" w:rsidP="00787BF2">
      <w:pPr>
        <w:ind w:right="-270"/>
        <w:rPr>
          <w:rFonts w:ascii="Times New Roman" w:hAnsi="Times New Roman" w:cs="Times New Roman"/>
          <w:szCs w:val="22"/>
        </w:rPr>
      </w:pPr>
    </w:p>
    <w:tbl>
      <w:tblPr>
        <w:tblW w:w="0" w:type="auto"/>
        <w:tblInd w:w="2"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536"/>
        <w:gridCol w:w="1548"/>
        <w:gridCol w:w="1550"/>
        <w:gridCol w:w="1557"/>
        <w:gridCol w:w="1542"/>
      </w:tblGrid>
      <w:tr w:rsidR="007921FF" w:rsidRPr="006B18F2">
        <w:tc>
          <w:tcPr>
            <w:tcW w:w="1596" w:type="dxa"/>
            <w:tcBorders>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S.No.</w:t>
            </w:r>
          </w:p>
        </w:tc>
        <w:tc>
          <w:tcPr>
            <w:tcW w:w="1596" w:type="dxa"/>
            <w:tcBorders>
              <w:left w:val="nil"/>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Name of Office inspect</w:t>
            </w:r>
            <w:r w:rsidRPr="006B18F2">
              <w:rPr>
                <w:rFonts w:ascii="Times New Roman" w:hAnsi="Times New Roman" w:cs="Times New Roman"/>
                <w:b/>
                <w:bCs/>
                <w:szCs w:val="22"/>
              </w:rPr>
              <w:t>e</w:t>
            </w:r>
            <w:r w:rsidRPr="006B18F2">
              <w:rPr>
                <w:rFonts w:ascii="Times New Roman" w:hAnsi="Times New Roman" w:cs="Times New Roman"/>
                <w:szCs w:val="22"/>
              </w:rPr>
              <w:t>d</w:t>
            </w:r>
          </w:p>
        </w:tc>
        <w:tc>
          <w:tcPr>
            <w:tcW w:w="1596" w:type="dxa"/>
            <w:tcBorders>
              <w:left w:val="nil"/>
              <w:right w:val="nil"/>
            </w:tcBorders>
          </w:tcPr>
          <w:p w:rsidR="007921FF" w:rsidRPr="006B18F2" w:rsidRDefault="007921FF" w:rsidP="006B18F2">
            <w:pPr>
              <w:spacing w:after="0" w:line="240" w:lineRule="auto"/>
              <w:ind w:right="-108"/>
              <w:jc w:val="center"/>
              <w:rPr>
                <w:rFonts w:ascii="Times New Roman" w:hAnsi="Times New Roman" w:cs="Times New Roman"/>
                <w:szCs w:val="22"/>
              </w:rPr>
            </w:pPr>
            <w:r w:rsidRPr="006B18F2">
              <w:rPr>
                <w:rFonts w:ascii="Times New Roman" w:hAnsi="Times New Roman" w:cs="Times New Roman"/>
                <w:szCs w:val="22"/>
              </w:rPr>
              <w:t>Period of Accounts audited</w:t>
            </w:r>
          </w:p>
        </w:tc>
        <w:tc>
          <w:tcPr>
            <w:tcW w:w="1596" w:type="dxa"/>
            <w:tcBorders>
              <w:left w:val="nil"/>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Dates of visit as per tour programme</w:t>
            </w:r>
          </w:p>
        </w:tc>
        <w:tc>
          <w:tcPr>
            <w:tcW w:w="1596" w:type="dxa"/>
            <w:tcBorders>
              <w:left w:val="nil"/>
              <w:right w:val="nil"/>
            </w:tcBorders>
          </w:tcPr>
          <w:p w:rsidR="007921FF" w:rsidRPr="006B18F2" w:rsidRDefault="007921FF" w:rsidP="006B18F2">
            <w:pPr>
              <w:spacing w:after="0" w:line="240" w:lineRule="auto"/>
              <w:ind w:right="-66"/>
              <w:jc w:val="center"/>
              <w:rPr>
                <w:rFonts w:ascii="Times New Roman" w:hAnsi="Times New Roman" w:cs="Times New Roman"/>
                <w:szCs w:val="22"/>
              </w:rPr>
            </w:pPr>
            <w:r w:rsidRPr="006B18F2">
              <w:rPr>
                <w:rFonts w:ascii="Times New Roman" w:hAnsi="Times New Roman" w:cs="Times New Roman"/>
                <w:szCs w:val="22"/>
              </w:rPr>
              <w:t>Name of members of inspecting party</w:t>
            </w:r>
          </w:p>
        </w:tc>
        <w:tc>
          <w:tcPr>
            <w:tcW w:w="1596" w:type="dxa"/>
            <w:tcBorders>
              <w:left w:val="nil"/>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Months selected for detailed auditt inspection</w:t>
            </w:r>
          </w:p>
        </w:tc>
      </w:tr>
      <w:tr w:rsidR="007921FF" w:rsidRPr="006B18F2">
        <w:tc>
          <w:tcPr>
            <w:tcW w:w="1596" w:type="dxa"/>
            <w:tcBorders>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1</w:t>
            </w:r>
          </w:p>
        </w:tc>
        <w:tc>
          <w:tcPr>
            <w:tcW w:w="1596" w:type="dxa"/>
            <w:tcBorders>
              <w:left w:val="nil"/>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2</w:t>
            </w:r>
          </w:p>
        </w:tc>
        <w:tc>
          <w:tcPr>
            <w:tcW w:w="1596" w:type="dxa"/>
            <w:tcBorders>
              <w:left w:val="nil"/>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3</w:t>
            </w:r>
          </w:p>
        </w:tc>
        <w:tc>
          <w:tcPr>
            <w:tcW w:w="1596" w:type="dxa"/>
            <w:tcBorders>
              <w:left w:val="nil"/>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4</w:t>
            </w:r>
          </w:p>
        </w:tc>
        <w:tc>
          <w:tcPr>
            <w:tcW w:w="1596" w:type="dxa"/>
            <w:tcBorders>
              <w:left w:val="nil"/>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5</w:t>
            </w:r>
          </w:p>
        </w:tc>
        <w:tc>
          <w:tcPr>
            <w:tcW w:w="1596" w:type="dxa"/>
            <w:tcBorders>
              <w:left w:val="nil"/>
              <w:right w:val="nil"/>
            </w:tcBorders>
          </w:tcPr>
          <w:p w:rsidR="007921FF" w:rsidRPr="006B18F2" w:rsidRDefault="007921FF" w:rsidP="006B18F2">
            <w:pPr>
              <w:spacing w:after="0" w:line="240" w:lineRule="auto"/>
              <w:ind w:right="-270"/>
              <w:jc w:val="center"/>
              <w:rPr>
                <w:rFonts w:ascii="Times New Roman" w:hAnsi="Times New Roman" w:cs="Times New Roman"/>
                <w:szCs w:val="22"/>
              </w:rPr>
            </w:pPr>
            <w:r w:rsidRPr="006B18F2">
              <w:rPr>
                <w:rFonts w:ascii="Times New Roman" w:hAnsi="Times New Roman" w:cs="Times New Roman"/>
                <w:szCs w:val="22"/>
              </w:rPr>
              <w:t>6</w:t>
            </w:r>
          </w:p>
        </w:tc>
      </w:tr>
    </w:tbl>
    <w:p w:rsidR="007921FF" w:rsidRDefault="007921FF" w:rsidP="00787BF2">
      <w:pPr>
        <w:ind w:right="-270"/>
        <w:jc w:val="center"/>
        <w:rPr>
          <w:rFonts w:ascii="Times New Roman" w:hAnsi="Times New Roman" w:cs="Times New Roman"/>
          <w:szCs w:val="22"/>
        </w:rPr>
      </w:pPr>
    </w:p>
    <w:p w:rsidR="007921FF" w:rsidRDefault="007921FF" w:rsidP="00787BF2">
      <w:pPr>
        <w:pBdr>
          <w:bottom w:val="single" w:sz="12" w:space="1" w:color="auto"/>
        </w:pBdr>
        <w:ind w:right="-270"/>
        <w:jc w:val="center"/>
        <w:rPr>
          <w:rFonts w:ascii="Times New Roman" w:hAnsi="Times New Roman" w:cs="Times New Roman"/>
          <w:szCs w:val="22"/>
        </w:rPr>
      </w:pPr>
    </w:p>
    <w:p w:rsidR="007921FF" w:rsidRDefault="007921FF" w:rsidP="00787BF2">
      <w:pPr>
        <w:rPr>
          <w:rFonts w:ascii="Times New Roman" w:hAnsi="Times New Roman" w:cs="Times New Roman"/>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1"/>
        <w:gridCol w:w="1833"/>
        <w:gridCol w:w="1852"/>
        <w:gridCol w:w="1852"/>
        <w:gridCol w:w="1849"/>
      </w:tblGrid>
      <w:tr w:rsidR="007921FF" w:rsidRPr="006B18F2">
        <w:tc>
          <w:tcPr>
            <w:tcW w:w="1915"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Date of actual completion of inspection</w:t>
            </w:r>
          </w:p>
        </w:tc>
        <w:tc>
          <w:tcPr>
            <w:tcW w:w="1915"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Date of receipt of reports at Hqrs.</w:t>
            </w:r>
          </w:p>
        </w:tc>
        <w:tc>
          <w:tcPr>
            <w:tcW w:w="1915"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Date of approval of inspection report</w:t>
            </w:r>
          </w:p>
        </w:tc>
        <w:tc>
          <w:tcPr>
            <w:tcW w:w="1915"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Date of issue of inspection report</w:t>
            </w:r>
          </w:p>
        </w:tc>
        <w:tc>
          <w:tcPr>
            <w:tcW w:w="1916"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Remarks, if any</w:t>
            </w:r>
          </w:p>
        </w:tc>
      </w:tr>
      <w:tr w:rsidR="007921FF" w:rsidRPr="006B18F2">
        <w:tc>
          <w:tcPr>
            <w:tcW w:w="1915"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7</w:t>
            </w:r>
          </w:p>
        </w:tc>
        <w:tc>
          <w:tcPr>
            <w:tcW w:w="1915"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8</w:t>
            </w:r>
          </w:p>
        </w:tc>
        <w:tc>
          <w:tcPr>
            <w:tcW w:w="1915"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9</w:t>
            </w:r>
          </w:p>
        </w:tc>
        <w:tc>
          <w:tcPr>
            <w:tcW w:w="1915"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10</w:t>
            </w:r>
          </w:p>
        </w:tc>
        <w:tc>
          <w:tcPr>
            <w:tcW w:w="1916" w:type="dxa"/>
            <w:tcBorders>
              <w:left w:val="nil"/>
              <w:right w:val="nil"/>
            </w:tcBorders>
          </w:tcPr>
          <w:p w:rsidR="007921FF" w:rsidRPr="006B18F2" w:rsidRDefault="007921FF" w:rsidP="006B18F2">
            <w:pPr>
              <w:spacing w:after="0" w:line="240" w:lineRule="auto"/>
              <w:ind w:right="-180"/>
              <w:jc w:val="center"/>
              <w:rPr>
                <w:rFonts w:ascii="Times New Roman" w:hAnsi="Times New Roman" w:cs="Times New Roman"/>
                <w:szCs w:val="22"/>
              </w:rPr>
            </w:pPr>
            <w:r w:rsidRPr="006B18F2">
              <w:rPr>
                <w:rFonts w:ascii="Times New Roman" w:hAnsi="Times New Roman" w:cs="Times New Roman"/>
                <w:szCs w:val="22"/>
              </w:rPr>
              <w:t>11</w:t>
            </w:r>
          </w:p>
        </w:tc>
      </w:tr>
    </w:tbl>
    <w:p w:rsidR="007921FF" w:rsidRDefault="007921FF" w:rsidP="00787BF2">
      <w:pPr>
        <w:ind w:right="-180"/>
        <w:rPr>
          <w:rFonts w:ascii="Times New Roman" w:hAnsi="Times New Roman" w:cs="Times New Roman"/>
          <w:szCs w:val="22"/>
        </w:rPr>
      </w:pPr>
    </w:p>
    <w:p w:rsidR="007921FF" w:rsidRDefault="007921FF" w:rsidP="00787BF2">
      <w:pPr>
        <w:pBdr>
          <w:bottom w:val="single" w:sz="12" w:space="1" w:color="auto"/>
        </w:pBd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p>
    <w:p w:rsidR="007921FF" w:rsidRDefault="007921FF" w:rsidP="00787BF2">
      <w:pPr>
        <w:rPr>
          <w:rFonts w:ascii="Times New Roman" w:hAnsi="Times New Roman" w:cs="Times New Roman"/>
          <w:szCs w:val="22"/>
        </w:rPr>
      </w:pPr>
      <w:r>
        <w:rPr>
          <w:rFonts w:ascii="Times New Roman" w:hAnsi="Times New Roman" w:cs="Times New Roman"/>
          <w:szCs w:val="22"/>
        </w:rPr>
        <w:br w:type="page"/>
      </w:r>
    </w:p>
    <w:p w:rsidR="007921FF" w:rsidRDefault="007921FF" w:rsidP="00787BF2">
      <w:pPr>
        <w:ind w:right="-180"/>
        <w:rPr>
          <w:rFonts w:ascii="Times New Roman" w:hAnsi="Times New Roman" w:cs="Times New Roman"/>
          <w:szCs w:val="22"/>
        </w:rPr>
      </w:pPr>
    </w:p>
    <w:p w:rsidR="007921FF" w:rsidRPr="00AC1941" w:rsidRDefault="007921FF" w:rsidP="00787BF2">
      <w:pPr>
        <w:jc w:val="center"/>
        <w:rPr>
          <w:rFonts w:ascii="Times New Roman" w:hAnsi="Times New Roman" w:cs="Times New Roman"/>
          <w:sz w:val="28"/>
          <w:szCs w:val="28"/>
        </w:rPr>
      </w:pPr>
      <w:r>
        <w:rPr>
          <w:rFonts w:ascii="Times New Roman" w:hAnsi="Times New Roman" w:cs="Times New Roman"/>
          <w:sz w:val="28"/>
          <w:szCs w:val="28"/>
        </w:rPr>
        <w:t>FORM CS(IA) - 10</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(Referred to in Para 14.7.1</w:t>
      </w:r>
      <w:r w:rsidRPr="00AC1941">
        <w:rPr>
          <w:rFonts w:ascii="Times New Roman" w:hAnsi="Times New Roman" w:cs="Times New Roman"/>
          <w:sz w:val="28"/>
          <w:szCs w:val="28"/>
        </w:rPr>
        <w:t>)</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CONTROL REGISTER OF OUTSTANDING INSPECTION REPORTS/PARAS</w:t>
      </w:r>
    </w:p>
    <w:p w:rsidR="007921FF" w:rsidRDefault="007921FF" w:rsidP="00787BF2">
      <w:pPr>
        <w:jc w:val="center"/>
        <w:rPr>
          <w:rFonts w:ascii="Times New Roman" w:hAnsi="Times New Roman" w:cs="Times New Roman"/>
          <w:sz w:val="28"/>
          <w:szCs w:val="28"/>
        </w:rPr>
      </w:pPr>
      <w:r>
        <w:rPr>
          <w:rFonts w:ascii="Times New Roman" w:hAnsi="Times New Roman" w:cs="Times New Roman"/>
          <w:sz w:val="28"/>
          <w:szCs w:val="28"/>
        </w:rPr>
        <w:t>Name and complete postal address of Office………………………………</w:t>
      </w:r>
    </w:p>
    <w:p w:rsidR="007921FF" w:rsidRDefault="007921FF" w:rsidP="00787BF2">
      <w:pPr>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
        <w:gridCol w:w="984"/>
        <w:gridCol w:w="716"/>
        <w:gridCol w:w="764"/>
        <w:gridCol w:w="680"/>
        <w:gridCol w:w="1118"/>
        <w:gridCol w:w="789"/>
        <w:gridCol w:w="1240"/>
        <w:gridCol w:w="1240"/>
        <w:gridCol w:w="997"/>
      </w:tblGrid>
      <w:tr w:rsidR="007921FF" w:rsidRPr="006B18F2">
        <w:tc>
          <w:tcPr>
            <w:tcW w:w="3991" w:type="dxa"/>
            <w:gridSpan w:val="5"/>
            <w:tcBorders>
              <w:left w:val="nil"/>
              <w:right w:val="nil"/>
            </w:tcBorders>
          </w:tcPr>
          <w:p w:rsidR="007921FF" w:rsidRPr="006B18F2" w:rsidRDefault="007921FF" w:rsidP="006B18F2">
            <w:pPr>
              <w:spacing w:after="0" w:line="240" w:lineRule="auto"/>
              <w:rPr>
                <w:rFonts w:ascii="Times New Roman" w:hAnsi="Times New Roman" w:cs="Times New Roman"/>
                <w:sz w:val="28"/>
                <w:szCs w:val="28"/>
              </w:rPr>
            </w:pPr>
          </w:p>
        </w:tc>
        <w:tc>
          <w:tcPr>
            <w:tcW w:w="1976" w:type="dxa"/>
            <w:gridSpan w:val="2"/>
            <w:tcBorders>
              <w:left w:val="nil"/>
              <w:right w:val="nil"/>
            </w:tcBorders>
          </w:tcPr>
          <w:p w:rsidR="007921FF" w:rsidRPr="006B18F2" w:rsidRDefault="007921FF" w:rsidP="006B18F2">
            <w:pPr>
              <w:spacing w:after="0" w:line="240" w:lineRule="auto"/>
              <w:rPr>
                <w:rFonts w:ascii="Times New Roman" w:hAnsi="Times New Roman" w:cs="Times New Roman"/>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35.85pt;margin-top:-19.9pt;width:16.3pt;height:83.55pt;rotation:90;z-index:251658240;mso-position-horizontal-relative:text;mso-position-vertical-relative:text" adj="4860"/>
              </w:pict>
            </w:r>
            <w:r w:rsidRPr="006B18F2">
              <w:rPr>
                <w:rFonts w:ascii="Times New Roman" w:hAnsi="Times New Roman" w:cs="Times New Roman"/>
                <w:sz w:val="28"/>
                <w:szCs w:val="28"/>
              </w:rPr>
              <w:t>Paras settled</w:t>
            </w:r>
          </w:p>
          <w:p w:rsidR="007921FF" w:rsidRPr="006B18F2" w:rsidRDefault="007921FF" w:rsidP="006B18F2">
            <w:pPr>
              <w:spacing w:after="0" w:line="240" w:lineRule="auto"/>
              <w:rPr>
                <w:rFonts w:ascii="Times New Roman" w:hAnsi="Times New Roman" w:cs="Times New Roman"/>
                <w:sz w:val="28"/>
                <w:szCs w:val="28"/>
              </w:rPr>
            </w:pPr>
          </w:p>
        </w:tc>
        <w:tc>
          <w:tcPr>
            <w:tcW w:w="3609" w:type="dxa"/>
            <w:gridSpan w:val="3"/>
            <w:tcBorders>
              <w:left w:val="nil"/>
              <w:right w:val="nil"/>
            </w:tcBorders>
          </w:tcPr>
          <w:p w:rsidR="007921FF" w:rsidRPr="006B18F2" w:rsidRDefault="007921FF" w:rsidP="006B18F2">
            <w:pPr>
              <w:spacing w:after="0" w:line="240" w:lineRule="auto"/>
              <w:rPr>
                <w:rFonts w:ascii="Times New Roman" w:hAnsi="Times New Roman" w:cs="Times New Roman"/>
                <w:sz w:val="28"/>
                <w:szCs w:val="28"/>
              </w:rPr>
            </w:pPr>
          </w:p>
        </w:tc>
      </w:tr>
      <w:tr w:rsidR="007921FF" w:rsidRPr="006B18F2">
        <w:tc>
          <w:tcPr>
            <w:tcW w:w="740"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S.No.</w:t>
            </w:r>
          </w:p>
        </w:tc>
        <w:tc>
          <w:tcPr>
            <w:tcW w:w="1021"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 xml:space="preserve">Period of accounts audited </w:t>
            </w:r>
          </w:p>
        </w:tc>
        <w:tc>
          <w:tcPr>
            <w:tcW w:w="739"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 xml:space="preserve">Dates of audit </w:t>
            </w:r>
          </w:p>
        </w:tc>
        <w:tc>
          <w:tcPr>
            <w:tcW w:w="790"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No. and date of the letter under which report issued</w:t>
            </w:r>
          </w:p>
        </w:tc>
        <w:tc>
          <w:tcPr>
            <w:tcW w:w="701"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No. of paras</w:t>
            </w:r>
          </w:p>
        </w:tc>
        <w:tc>
          <w:tcPr>
            <w:tcW w:w="1160"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 xml:space="preserve">Month of settlement </w:t>
            </w:r>
          </w:p>
        </w:tc>
        <w:tc>
          <w:tcPr>
            <w:tcW w:w="816"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No. of paras settled</w:t>
            </w:r>
          </w:p>
        </w:tc>
        <w:tc>
          <w:tcPr>
            <w:tcW w:w="1288"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Paras outstanding</w:t>
            </w:r>
          </w:p>
        </w:tc>
        <w:tc>
          <w:tcPr>
            <w:tcW w:w="1288"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Report wise breakup of the outstanding paras</w:t>
            </w:r>
          </w:p>
        </w:tc>
        <w:tc>
          <w:tcPr>
            <w:tcW w:w="1033"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Remarks</w:t>
            </w:r>
          </w:p>
        </w:tc>
      </w:tr>
      <w:tr w:rsidR="007921FF" w:rsidRPr="006B18F2">
        <w:tc>
          <w:tcPr>
            <w:tcW w:w="740"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1</w:t>
            </w:r>
          </w:p>
        </w:tc>
        <w:tc>
          <w:tcPr>
            <w:tcW w:w="1021"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2</w:t>
            </w:r>
          </w:p>
        </w:tc>
        <w:tc>
          <w:tcPr>
            <w:tcW w:w="739"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3</w:t>
            </w:r>
          </w:p>
        </w:tc>
        <w:tc>
          <w:tcPr>
            <w:tcW w:w="790"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4</w:t>
            </w:r>
          </w:p>
        </w:tc>
        <w:tc>
          <w:tcPr>
            <w:tcW w:w="701"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5</w:t>
            </w:r>
          </w:p>
        </w:tc>
        <w:tc>
          <w:tcPr>
            <w:tcW w:w="1160"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6</w:t>
            </w:r>
          </w:p>
        </w:tc>
        <w:tc>
          <w:tcPr>
            <w:tcW w:w="816"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7</w:t>
            </w:r>
          </w:p>
        </w:tc>
        <w:tc>
          <w:tcPr>
            <w:tcW w:w="1288"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8</w:t>
            </w:r>
          </w:p>
        </w:tc>
        <w:tc>
          <w:tcPr>
            <w:tcW w:w="1288"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9</w:t>
            </w:r>
          </w:p>
        </w:tc>
        <w:tc>
          <w:tcPr>
            <w:tcW w:w="1033" w:type="dxa"/>
          </w:tcPr>
          <w:p w:rsidR="007921FF" w:rsidRPr="006B18F2" w:rsidRDefault="007921FF" w:rsidP="006B18F2">
            <w:pPr>
              <w:spacing w:after="0" w:line="240" w:lineRule="auto"/>
              <w:rPr>
                <w:rFonts w:ascii="Times New Roman" w:hAnsi="Times New Roman" w:cs="Times New Roman"/>
                <w:szCs w:val="22"/>
              </w:rPr>
            </w:pPr>
            <w:r w:rsidRPr="006B18F2">
              <w:rPr>
                <w:rFonts w:ascii="Times New Roman" w:hAnsi="Times New Roman" w:cs="Times New Roman"/>
                <w:szCs w:val="22"/>
              </w:rPr>
              <w:t>10</w:t>
            </w:r>
          </w:p>
        </w:tc>
      </w:tr>
    </w:tbl>
    <w:p w:rsidR="007921FF" w:rsidRDefault="007921FF" w:rsidP="00787BF2">
      <w:pPr>
        <w:rPr>
          <w:rFonts w:ascii="Times New Roman" w:hAnsi="Times New Roman" w:cs="Times New Roman"/>
          <w:sz w:val="28"/>
          <w:szCs w:val="28"/>
        </w:rPr>
      </w:pPr>
    </w:p>
    <w:p w:rsidR="007921FF" w:rsidRDefault="007921FF" w:rsidP="00787BF2">
      <w:pP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r>
        <w:rPr>
          <w:rFonts w:ascii="Times New Roman" w:hAnsi="Times New Roman" w:cs="Times New Roman"/>
          <w:szCs w:val="22"/>
        </w:rPr>
        <w:t>______________________________________________________________________________________</w:t>
      </w:r>
    </w:p>
    <w:p w:rsidR="007921FF" w:rsidRDefault="007921FF" w:rsidP="00787BF2">
      <w:pPr>
        <w:ind w:right="-180"/>
        <w:rPr>
          <w:rFonts w:ascii="Times New Roman" w:hAnsi="Times New Roman" w:cs="Times New Roman"/>
          <w:szCs w:val="22"/>
        </w:rPr>
      </w:pPr>
    </w:p>
    <w:p w:rsidR="007921FF" w:rsidRDefault="007921FF" w:rsidP="00787BF2">
      <w:pPr>
        <w:ind w:right="-180"/>
        <w:rPr>
          <w:rFonts w:ascii="Times New Roman" w:hAnsi="Times New Roman" w:cs="Times New Roman"/>
          <w:szCs w:val="22"/>
        </w:rPr>
      </w:pPr>
    </w:p>
    <w:p w:rsidR="007921FF" w:rsidRDefault="007921FF" w:rsidP="00787BF2">
      <w:pPr>
        <w:rPr>
          <w:rFonts w:ascii="Times New Roman" w:hAnsi="Times New Roman" w:cs="Times New Roman"/>
          <w:szCs w:val="22"/>
        </w:rPr>
      </w:pPr>
      <w:r>
        <w:rPr>
          <w:rFonts w:ascii="Times New Roman" w:hAnsi="Times New Roman" w:cs="Times New Roman"/>
          <w:szCs w:val="22"/>
        </w:rPr>
        <w:br w:type="page"/>
      </w:r>
    </w:p>
    <w:p w:rsidR="007921FF" w:rsidRPr="00163E1B" w:rsidRDefault="007921FF" w:rsidP="00787BF2">
      <w:pPr>
        <w:jc w:val="center"/>
        <w:rPr>
          <w:rFonts w:ascii="Times New Roman" w:hAnsi="Times New Roman" w:cs="Times New Roman"/>
          <w:b/>
          <w:bCs/>
          <w:sz w:val="24"/>
          <w:szCs w:val="24"/>
        </w:rPr>
      </w:pPr>
      <w:r w:rsidRPr="00163E1B">
        <w:rPr>
          <w:rFonts w:ascii="Times New Roman" w:hAnsi="Times New Roman" w:cs="Times New Roman"/>
          <w:b/>
          <w:bCs/>
          <w:sz w:val="24"/>
          <w:szCs w:val="24"/>
        </w:rPr>
        <w:t>FORM CS(IA) - 11</w:t>
      </w:r>
    </w:p>
    <w:p w:rsidR="007921FF" w:rsidRPr="00163E1B" w:rsidRDefault="007921FF" w:rsidP="00787BF2">
      <w:pPr>
        <w:jc w:val="center"/>
        <w:rPr>
          <w:rFonts w:ascii="Times New Roman" w:hAnsi="Times New Roman" w:cs="Times New Roman"/>
          <w:b/>
          <w:bCs/>
          <w:sz w:val="24"/>
          <w:szCs w:val="24"/>
        </w:rPr>
      </w:pPr>
      <w:r w:rsidRPr="00163E1B">
        <w:rPr>
          <w:rFonts w:ascii="Times New Roman" w:hAnsi="Times New Roman" w:cs="Times New Roman"/>
          <w:b/>
          <w:bCs/>
          <w:sz w:val="24"/>
          <w:szCs w:val="24"/>
        </w:rPr>
        <w:t xml:space="preserve"> (Referred to in Para 14.6.4)</w:t>
      </w:r>
    </w:p>
    <w:p w:rsidR="007921FF" w:rsidRPr="00163E1B" w:rsidRDefault="007921FF" w:rsidP="00787BF2">
      <w:pPr>
        <w:pStyle w:val="NoSpacing"/>
        <w:jc w:val="center"/>
        <w:rPr>
          <w:rFonts w:ascii="Times New Roman" w:hAnsi="Times New Roman" w:cs="Times New Roman"/>
          <w:b/>
          <w:bCs/>
          <w:sz w:val="24"/>
          <w:szCs w:val="24"/>
        </w:rPr>
      </w:pPr>
      <w:r w:rsidRPr="00163E1B">
        <w:rPr>
          <w:rFonts w:ascii="Times New Roman" w:hAnsi="Times New Roman" w:cs="Times New Roman"/>
          <w:b/>
          <w:bCs/>
          <w:sz w:val="24"/>
          <w:szCs w:val="24"/>
        </w:rPr>
        <w:t>Kendriya Vidyalaya Sangathan</w:t>
      </w:r>
    </w:p>
    <w:p w:rsidR="007921FF" w:rsidRPr="00163E1B" w:rsidRDefault="007921FF" w:rsidP="00787BF2">
      <w:pPr>
        <w:pStyle w:val="NoSpacing"/>
        <w:jc w:val="center"/>
        <w:rPr>
          <w:rFonts w:ascii="Times New Roman" w:hAnsi="Times New Roman" w:cs="Times New Roman"/>
          <w:b/>
          <w:bCs/>
          <w:sz w:val="24"/>
          <w:szCs w:val="24"/>
        </w:rPr>
      </w:pPr>
      <w:r w:rsidRPr="00163E1B">
        <w:rPr>
          <w:rFonts w:ascii="Times New Roman" w:hAnsi="Times New Roman" w:cs="Times New Roman"/>
          <w:b/>
          <w:bCs/>
          <w:sz w:val="24"/>
          <w:szCs w:val="24"/>
        </w:rPr>
        <w:t>18, Institutional Area</w:t>
      </w:r>
    </w:p>
    <w:p w:rsidR="007921FF" w:rsidRPr="00163E1B" w:rsidRDefault="007921FF" w:rsidP="00787BF2">
      <w:pPr>
        <w:pStyle w:val="NoSpacing"/>
        <w:jc w:val="center"/>
        <w:rPr>
          <w:rFonts w:ascii="Times New Roman" w:hAnsi="Times New Roman" w:cs="Times New Roman"/>
          <w:b/>
          <w:bCs/>
          <w:sz w:val="24"/>
          <w:szCs w:val="24"/>
        </w:rPr>
      </w:pPr>
      <w:r w:rsidRPr="00163E1B">
        <w:rPr>
          <w:rFonts w:ascii="Times New Roman" w:hAnsi="Times New Roman" w:cs="Times New Roman"/>
          <w:b/>
          <w:bCs/>
          <w:sz w:val="24"/>
          <w:szCs w:val="24"/>
        </w:rPr>
        <w:t>Shaheed Jeet Singh Marg</w:t>
      </w:r>
    </w:p>
    <w:p w:rsidR="007921FF" w:rsidRPr="00163E1B" w:rsidRDefault="007921FF" w:rsidP="00787BF2">
      <w:pPr>
        <w:pStyle w:val="NoSpacing"/>
        <w:jc w:val="center"/>
        <w:rPr>
          <w:rFonts w:ascii="Times New Roman" w:hAnsi="Times New Roman" w:cs="Times New Roman"/>
          <w:b/>
          <w:bCs/>
          <w:sz w:val="24"/>
          <w:szCs w:val="24"/>
        </w:rPr>
      </w:pPr>
      <w:r w:rsidRPr="00163E1B">
        <w:rPr>
          <w:rFonts w:ascii="Times New Roman" w:hAnsi="Times New Roman" w:cs="Times New Roman"/>
          <w:b/>
          <w:bCs/>
          <w:sz w:val="24"/>
          <w:szCs w:val="24"/>
        </w:rPr>
        <w:t>New Delhi – 16</w:t>
      </w:r>
    </w:p>
    <w:p w:rsidR="007921FF" w:rsidRPr="00163E1B" w:rsidRDefault="007921FF" w:rsidP="00787BF2">
      <w:pPr>
        <w:pStyle w:val="NoSpacing"/>
        <w:jc w:val="center"/>
        <w:rPr>
          <w:rFonts w:ascii="Times New Roman" w:hAnsi="Times New Roman" w:cs="Times New Roman"/>
          <w:b/>
          <w:bCs/>
          <w:sz w:val="24"/>
          <w:szCs w:val="24"/>
        </w:rPr>
      </w:pPr>
      <w:r w:rsidRPr="00163E1B">
        <w:rPr>
          <w:rFonts w:ascii="Times New Roman" w:hAnsi="Times New Roman" w:cs="Times New Roman"/>
          <w:b/>
          <w:bCs/>
          <w:sz w:val="24"/>
          <w:szCs w:val="24"/>
        </w:rPr>
        <w:t>Phone No. 011-26858570</w:t>
      </w:r>
    </w:p>
    <w:p w:rsidR="007921FF" w:rsidRDefault="007921FF" w:rsidP="00787BF2">
      <w:pPr>
        <w:rPr>
          <w:rFonts w:ascii="Times New Roman" w:hAnsi="Times New Roman" w:cs="Times New Roman"/>
          <w:szCs w:val="22"/>
        </w:rPr>
      </w:pPr>
    </w:p>
    <w:p w:rsidR="007921FF" w:rsidRPr="00682ACD" w:rsidRDefault="007921FF" w:rsidP="00787BF2">
      <w:pPr>
        <w:jc w:val="right"/>
        <w:rPr>
          <w:rFonts w:ascii="Times New Roman" w:hAnsi="Times New Roman" w:cs="Times New Roman"/>
          <w:sz w:val="24"/>
          <w:szCs w:val="24"/>
        </w:rPr>
      </w:pPr>
      <w:r w:rsidRPr="00682ACD">
        <w:rPr>
          <w:rFonts w:ascii="Times New Roman" w:hAnsi="Times New Roman" w:cs="Times New Roman"/>
          <w:sz w:val="24"/>
          <w:szCs w:val="24"/>
        </w:rPr>
        <w:t>Dated the</w:t>
      </w:r>
    </w:p>
    <w:p w:rsidR="007921FF" w:rsidRDefault="007921FF" w:rsidP="00787BF2">
      <w:pPr>
        <w:rPr>
          <w:rFonts w:ascii="Times New Roman" w:hAnsi="Times New Roman" w:cs="Times New Roman"/>
          <w:sz w:val="24"/>
          <w:szCs w:val="24"/>
        </w:rPr>
      </w:pPr>
      <w:r w:rsidRPr="00247D99">
        <w:rPr>
          <w:rFonts w:ascii="Times New Roman" w:hAnsi="Times New Roman" w:cs="Times New Roman"/>
          <w:sz w:val="24"/>
          <w:szCs w:val="24"/>
        </w:rPr>
        <w:t>To,</w:t>
      </w:r>
    </w:p>
    <w:p w:rsidR="007921FF" w:rsidRPr="00247D99" w:rsidRDefault="007921FF" w:rsidP="00787BF2">
      <w:pPr>
        <w:ind w:firstLine="720"/>
        <w:rPr>
          <w:rFonts w:ascii="Times New Roman" w:hAnsi="Times New Roman" w:cs="Times New Roman"/>
          <w:sz w:val="24"/>
          <w:szCs w:val="24"/>
        </w:rPr>
      </w:pPr>
      <w:r w:rsidRPr="00247D99">
        <w:rPr>
          <w:rFonts w:ascii="Times New Roman" w:hAnsi="Times New Roman" w:cs="Times New Roman"/>
          <w:sz w:val="24"/>
          <w:szCs w:val="24"/>
        </w:rPr>
        <w:t>______________________</w:t>
      </w:r>
    </w:p>
    <w:p w:rsidR="007921FF" w:rsidRPr="00247D99" w:rsidRDefault="007921FF" w:rsidP="00787BF2">
      <w:pPr>
        <w:rPr>
          <w:rFonts w:ascii="Times New Roman" w:hAnsi="Times New Roman" w:cs="Times New Roman"/>
          <w:sz w:val="24"/>
          <w:szCs w:val="24"/>
        </w:rPr>
      </w:pPr>
      <w:r w:rsidRPr="00247D99">
        <w:rPr>
          <w:rFonts w:ascii="Times New Roman" w:hAnsi="Times New Roman" w:cs="Times New Roman"/>
          <w:sz w:val="24"/>
          <w:szCs w:val="24"/>
        </w:rPr>
        <w:tab/>
        <w:t>______________________</w:t>
      </w:r>
    </w:p>
    <w:p w:rsidR="007921FF" w:rsidRPr="00247D99" w:rsidRDefault="007921FF" w:rsidP="00787BF2">
      <w:pPr>
        <w:rPr>
          <w:rFonts w:ascii="Times New Roman" w:hAnsi="Times New Roman" w:cs="Times New Roman"/>
          <w:sz w:val="24"/>
          <w:szCs w:val="24"/>
        </w:rPr>
      </w:pPr>
      <w:r w:rsidRPr="00247D99">
        <w:rPr>
          <w:rFonts w:ascii="Times New Roman" w:hAnsi="Times New Roman" w:cs="Times New Roman"/>
          <w:sz w:val="24"/>
          <w:szCs w:val="24"/>
        </w:rPr>
        <w:tab/>
      </w:r>
    </w:p>
    <w:p w:rsidR="007921FF" w:rsidRPr="00247D99" w:rsidRDefault="007921FF" w:rsidP="00787BF2">
      <w:pPr>
        <w:ind w:left="720" w:hanging="720"/>
        <w:rPr>
          <w:rFonts w:ascii="Times New Roman" w:hAnsi="Times New Roman" w:cs="Times New Roman"/>
          <w:sz w:val="24"/>
          <w:szCs w:val="24"/>
        </w:rPr>
      </w:pPr>
      <w:r>
        <w:rPr>
          <w:rFonts w:ascii="Times New Roman" w:hAnsi="Times New Roman" w:cs="Times New Roman"/>
          <w:sz w:val="24"/>
          <w:szCs w:val="24"/>
        </w:rPr>
        <w:t>Subject : -</w:t>
      </w:r>
      <w:r>
        <w:rPr>
          <w:rFonts w:ascii="Times New Roman" w:hAnsi="Times New Roman" w:cs="Times New Roman"/>
          <w:sz w:val="24"/>
          <w:szCs w:val="24"/>
        </w:rPr>
        <w:tab/>
      </w:r>
      <w:r w:rsidRPr="00247D99">
        <w:rPr>
          <w:rFonts w:ascii="Times New Roman" w:hAnsi="Times New Roman" w:cs="Times New Roman"/>
          <w:sz w:val="24"/>
          <w:szCs w:val="24"/>
        </w:rPr>
        <w:t>Inspection Report on the accounts of ____________(name of Unit) for the year ____________</w:t>
      </w:r>
      <w:r>
        <w:rPr>
          <w:rFonts w:ascii="Times New Roman" w:hAnsi="Times New Roman" w:cs="Times New Roman"/>
          <w:sz w:val="24"/>
          <w:szCs w:val="24"/>
        </w:rPr>
        <w:t xml:space="preserve"> </w:t>
      </w:r>
      <w:r w:rsidRPr="00247D99">
        <w:rPr>
          <w:rFonts w:ascii="Times New Roman" w:hAnsi="Times New Roman" w:cs="Times New Roman"/>
          <w:sz w:val="24"/>
          <w:szCs w:val="24"/>
        </w:rPr>
        <w:t>Audit Conducted from _________to ____________.</w:t>
      </w:r>
    </w:p>
    <w:p w:rsidR="007921FF" w:rsidRPr="00247D99" w:rsidRDefault="007921FF" w:rsidP="00787BF2">
      <w:pPr>
        <w:rPr>
          <w:rFonts w:ascii="Times New Roman" w:hAnsi="Times New Roman" w:cs="Times New Roman"/>
          <w:sz w:val="24"/>
          <w:szCs w:val="24"/>
        </w:rPr>
      </w:pPr>
    </w:p>
    <w:p w:rsidR="007921FF" w:rsidRPr="00247D99" w:rsidRDefault="007921FF" w:rsidP="00787BF2">
      <w:pPr>
        <w:rPr>
          <w:rFonts w:ascii="Times New Roman" w:hAnsi="Times New Roman" w:cs="Times New Roman"/>
          <w:sz w:val="24"/>
          <w:szCs w:val="24"/>
        </w:rPr>
      </w:pPr>
      <w:r w:rsidRPr="00247D99">
        <w:rPr>
          <w:rFonts w:ascii="Times New Roman" w:hAnsi="Times New Roman" w:cs="Times New Roman"/>
          <w:sz w:val="24"/>
          <w:szCs w:val="24"/>
        </w:rPr>
        <w:t>Sir/Madam,</w:t>
      </w:r>
    </w:p>
    <w:p w:rsidR="007921FF" w:rsidRPr="00247D99" w:rsidRDefault="007921FF" w:rsidP="00787BF2">
      <w:pPr>
        <w:jc w:val="both"/>
        <w:rPr>
          <w:rFonts w:ascii="Times New Roman" w:hAnsi="Times New Roman" w:cs="Times New Roman"/>
          <w:sz w:val="24"/>
          <w:szCs w:val="24"/>
        </w:rPr>
      </w:pPr>
      <w:r w:rsidRPr="00247D99">
        <w:rPr>
          <w:rFonts w:ascii="Times New Roman" w:hAnsi="Times New Roman" w:cs="Times New Roman"/>
          <w:sz w:val="24"/>
          <w:szCs w:val="24"/>
        </w:rPr>
        <w:tab/>
        <w:t>I am to enclose a copy of the inspection report on the account of the aforesaid office conducted by Shri ____________________ from _____________ to _______________ for your kind perusal.</w:t>
      </w:r>
    </w:p>
    <w:p w:rsidR="007921FF" w:rsidRPr="00247D99" w:rsidRDefault="007921FF" w:rsidP="00787BF2">
      <w:pPr>
        <w:rPr>
          <w:rFonts w:ascii="Times New Roman" w:hAnsi="Times New Roman" w:cs="Times New Roman"/>
          <w:sz w:val="24"/>
          <w:szCs w:val="24"/>
        </w:rPr>
      </w:pPr>
    </w:p>
    <w:p w:rsidR="007921FF" w:rsidRPr="00247D99" w:rsidRDefault="007921FF" w:rsidP="00787BF2">
      <w:pPr>
        <w:rPr>
          <w:rFonts w:ascii="Times New Roman" w:hAnsi="Times New Roman" w:cs="Times New Roman"/>
          <w:sz w:val="24"/>
          <w:szCs w:val="24"/>
        </w:rPr>
      </w:pPr>
      <w:r w:rsidRPr="00247D99">
        <w:rPr>
          <w:rFonts w:ascii="Times New Roman" w:hAnsi="Times New Roman" w:cs="Times New Roman"/>
          <w:sz w:val="24"/>
          <w:szCs w:val="24"/>
        </w:rPr>
        <w:t>2.</w:t>
      </w:r>
      <w:r w:rsidRPr="00247D99">
        <w:rPr>
          <w:rFonts w:ascii="Times New Roman" w:hAnsi="Times New Roman" w:cs="Times New Roman"/>
          <w:sz w:val="24"/>
          <w:szCs w:val="24"/>
        </w:rPr>
        <w:tab/>
        <w:t>Your special attention is invited to the following paras</w:t>
      </w:r>
    </w:p>
    <w:p w:rsidR="007921FF" w:rsidRPr="00247D99" w:rsidRDefault="007921FF" w:rsidP="00787BF2">
      <w:pPr>
        <w:rPr>
          <w:rFonts w:ascii="Times New Roman" w:hAnsi="Times New Roman" w:cs="Times New Roman"/>
          <w:sz w:val="24"/>
          <w:szCs w:val="24"/>
        </w:rPr>
      </w:pPr>
      <w:r w:rsidRPr="00247D99">
        <w:rPr>
          <w:rFonts w:ascii="Times New Roman" w:hAnsi="Times New Roman" w:cs="Times New Roman"/>
          <w:sz w:val="24"/>
          <w:szCs w:val="24"/>
        </w:rPr>
        <w:tab/>
        <w:t>Para No.                                                                    Brief Particulars.</w:t>
      </w:r>
    </w:p>
    <w:p w:rsidR="007921FF" w:rsidRDefault="007921FF" w:rsidP="00787BF2">
      <w:pPr>
        <w:ind w:left="720" w:hanging="720"/>
        <w:rPr>
          <w:rFonts w:ascii="Times New Roman" w:hAnsi="Times New Roman" w:cs="Times New Roman"/>
          <w:sz w:val="24"/>
          <w:szCs w:val="24"/>
        </w:rPr>
      </w:pPr>
      <w:r w:rsidRPr="00247D99">
        <w:rPr>
          <w:rFonts w:ascii="Times New Roman" w:hAnsi="Times New Roman" w:cs="Times New Roman"/>
          <w:sz w:val="24"/>
          <w:szCs w:val="24"/>
        </w:rPr>
        <w:t>3.</w:t>
      </w:r>
      <w:r w:rsidRPr="00247D99">
        <w:rPr>
          <w:rFonts w:ascii="Times New Roman" w:hAnsi="Times New Roman" w:cs="Times New Roman"/>
          <w:sz w:val="24"/>
          <w:szCs w:val="24"/>
        </w:rPr>
        <w:tab/>
        <w:t>Para wise comments on the points raised therein may please be furnished to the undersigned within a month of the receipt of this report.</w:t>
      </w:r>
    </w:p>
    <w:p w:rsidR="007921FF" w:rsidRPr="00247D99" w:rsidRDefault="007921FF" w:rsidP="00787BF2">
      <w:pPr>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few cases of incorrect fixation of pay have been pointed out in the report.  It may please be ensured that pay of these officials is correctly drawn from this month onwards and steps taken to recover the overpayment under intimation to the Internal Audit.</w:t>
      </w:r>
    </w:p>
    <w:p w:rsidR="007921FF" w:rsidRPr="00247D99" w:rsidRDefault="007921FF" w:rsidP="00787BF2">
      <w:pPr>
        <w:rPr>
          <w:rFonts w:ascii="Times New Roman" w:hAnsi="Times New Roman" w:cs="Times New Roman"/>
          <w:sz w:val="24"/>
          <w:szCs w:val="24"/>
        </w:rPr>
      </w:pPr>
    </w:p>
    <w:p w:rsidR="007921FF" w:rsidRPr="00247D99" w:rsidRDefault="007921FF" w:rsidP="00787BF2">
      <w:pPr>
        <w:rPr>
          <w:rFonts w:ascii="Times New Roman" w:hAnsi="Times New Roman" w:cs="Times New Roman"/>
          <w:sz w:val="24"/>
          <w:szCs w:val="24"/>
        </w:rPr>
      </w:pPr>
      <w:r w:rsidRPr="00247D99">
        <w:rPr>
          <w:rFonts w:ascii="Times New Roman" w:hAnsi="Times New Roman" w:cs="Times New Roman"/>
          <w:sz w:val="24"/>
          <w:szCs w:val="24"/>
        </w:rPr>
        <w:t>Yours faithfully,</w:t>
      </w:r>
    </w:p>
    <w:p w:rsidR="007921FF" w:rsidRPr="00247D99" w:rsidRDefault="007921FF" w:rsidP="00787BF2">
      <w:pPr>
        <w:rPr>
          <w:rFonts w:ascii="Times New Roman" w:hAnsi="Times New Roman" w:cs="Times New Roman"/>
          <w:sz w:val="24"/>
          <w:szCs w:val="24"/>
        </w:rPr>
      </w:pPr>
      <w:r w:rsidRPr="00247D99">
        <w:rPr>
          <w:rFonts w:ascii="Times New Roman" w:hAnsi="Times New Roman" w:cs="Times New Roman"/>
          <w:sz w:val="24"/>
          <w:szCs w:val="24"/>
        </w:rPr>
        <w:t>Finance Officer (RO) / Section Officer (HQ)</w:t>
      </w:r>
    </w:p>
    <w:p w:rsidR="007921FF" w:rsidRPr="00A50B72" w:rsidRDefault="007921FF" w:rsidP="00787BF2">
      <w:pPr>
        <w:jc w:val="center"/>
        <w:rPr>
          <w:rFonts w:ascii="Times New Roman" w:hAnsi="Times New Roman" w:cs="Times New Roman"/>
          <w:szCs w:val="22"/>
        </w:rPr>
      </w:pPr>
      <w:r w:rsidRPr="00DB7593">
        <w:rPr>
          <w:rFonts w:ascii="Times New Roman" w:hAnsi="Times New Roman" w:cs="Times New Roman"/>
          <w:b/>
          <w:bCs/>
          <w:sz w:val="28"/>
          <w:szCs w:val="28"/>
        </w:rPr>
        <w:t>FORM CS(IA)</w:t>
      </w:r>
      <w:r>
        <w:rPr>
          <w:rFonts w:ascii="Times New Roman" w:hAnsi="Times New Roman" w:cs="Times New Roman"/>
          <w:b/>
          <w:bCs/>
          <w:sz w:val="28"/>
          <w:szCs w:val="28"/>
        </w:rPr>
        <w:t xml:space="preserve"> </w:t>
      </w:r>
      <w:r w:rsidRPr="00DB7593">
        <w:rPr>
          <w:rFonts w:ascii="Times New Roman" w:hAnsi="Times New Roman" w:cs="Times New Roman"/>
          <w:b/>
          <w:bCs/>
          <w:sz w:val="28"/>
          <w:szCs w:val="28"/>
        </w:rPr>
        <w:t>-</w:t>
      </w:r>
      <w:r>
        <w:rPr>
          <w:rFonts w:ascii="Times New Roman" w:hAnsi="Times New Roman" w:cs="Times New Roman"/>
          <w:b/>
          <w:bCs/>
          <w:sz w:val="28"/>
          <w:szCs w:val="28"/>
        </w:rPr>
        <w:t xml:space="preserve"> 12</w:t>
      </w:r>
    </w:p>
    <w:p w:rsidR="007921FF" w:rsidRPr="00DB7593" w:rsidRDefault="007921FF" w:rsidP="00787BF2">
      <w:pPr>
        <w:jc w:val="center"/>
        <w:rPr>
          <w:rFonts w:ascii="Times New Roman" w:hAnsi="Times New Roman" w:cs="Times New Roman"/>
          <w:b/>
          <w:bCs/>
          <w:sz w:val="28"/>
          <w:szCs w:val="28"/>
        </w:rPr>
      </w:pPr>
      <w:r>
        <w:rPr>
          <w:rFonts w:ascii="Times New Roman" w:hAnsi="Times New Roman" w:cs="Times New Roman"/>
          <w:b/>
          <w:bCs/>
          <w:sz w:val="28"/>
          <w:szCs w:val="28"/>
        </w:rPr>
        <w:t xml:space="preserve"> (Referred to in Para 14.2.7 and 14.9.1</w:t>
      </w:r>
      <w:r w:rsidRPr="00DB7593">
        <w:rPr>
          <w:rFonts w:ascii="Times New Roman" w:hAnsi="Times New Roman" w:cs="Times New Roman"/>
          <w:b/>
          <w:bCs/>
          <w:sz w:val="28"/>
          <w:szCs w:val="28"/>
        </w:rPr>
        <w:t>)</w:t>
      </w:r>
    </w:p>
    <w:p w:rsidR="007921FF" w:rsidRPr="00DB7593"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Kendriya Vidyalaya Sangathan</w:t>
      </w:r>
    </w:p>
    <w:p w:rsidR="007921FF" w:rsidRPr="00DB7593"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18, Institutional Area</w:t>
      </w:r>
    </w:p>
    <w:p w:rsidR="007921FF" w:rsidRPr="00DB7593"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Shaheed Jeet Singh Marg</w:t>
      </w:r>
    </w:p>
    <w:p w:rsidR="007921FF" w:rsidRPr="00DB7593"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New Delhi – 16</w:t>
      </w:r>
    </w:p>
    <w:p w:rsidR="007921FF" w:rsidRDefault="007921FF" w:rsidP="00787BF2">
      <w:pPr>
        <w:pStyle w:val="NoSpacing"/>
        <w:jc w:val="center"/>
        <w:rPr>
          <w:rFonts w:ascii="Times New Roman" w:hAnsi="Times New Roman" w:cs="Times New Roman"/>
          <w:b/>
          <w:bCs/>
          <w:sz w:val="28"/>
          <w:szCs w:val="28"/>
        </w:rPr>
      </w:pPr>
      <w:r w:rsidRPr="00DB7593">
        <w:rPr>
          <w:rFonts w:ascii="Times New Roman" w:hAnsi="Times New Roman" w:cs="Times New Roman"/>
          <w:b/>
          <w:bCs/>
          <w:sz w:val="28"/>
          <w:szCs w:val="28"/>
        </w:rPr>
        <w:t>Phone No. 011-26858570</w:t>
      </w:r>
    </w:p>
    <w:p w:rsidR="007921FF" w:rsidRDefault="007921FF" w:rsidP="00787BF2">
      <w:pPr>
        <w:pStyle w:val="NoSpacing"/>
        <w:jc w:val="center"/>
        <w:rPr>
          <w:rFonts w:ascii="Times New Roman" w:hAnsi="Times New Roman" w:cs="Times New Roman"/>
          <w:b/>
          <w:bCs/>
          <w:sz w:val="28"/>
          <w:szCs w:val="28"/>
        </w:rPr>
      </w:pPr>
    </w:p>
    <w:p w:rsidR="007921FF" w:rsidRDefault="007921FF" w:rsidP="00787BF2">
      <w:pPr>
        <w:pStyle w:val="NoSpacing"/>
        <w:jc w:val="right"/>
        <w:rPr>
          <w:rFonts w:ascii="Times New Roman" w:hAnsi="Times New Roman" w:cs="Times New Roman"/>
          <w:b/>
          <w:bCs/>
          <w:sz w:val="28"/>
          <w:szCs w:val="28"/>
        </w:rPr>
      </w:pPr>
    </w:p>
    <w:p w:rsidR="007921FF" w:rsidRPr="006858EB" w:rsidRDefault="007921FF" w:rsidP="00787BF2">
      <w:pPr>
        <w:pStyle w:val="NoSpacing"/>
        <w:jc w:val="right"/>
        <w:rPr>
          <w:rFonts w:ascii="Times New Roman" w:hAnsi="Times New Roman" w:cs="Times New Roman"/>
          <w:sz w:val="28"/>
          <w:szCs w:val="28"/>
        </w:rPr>
      </w:pPr>
      <w:r w:rsidRPr="006858EB">
        <w:rPr>
          <w:rFonts w:ascii="Times New Roman" w:hAnsi="Times New Roman" w:cs="Times New Roman"/>
          <w:sz w:val="28"/>
          <w:szCs w:val="28"/>
        </w:rPr>
        <w:t xml:space="preserve">Dated the </w:t>
      </w:r>
    </w:p>
    <w:p w:rsidR="007921FF" w:rsidRPr="006858EB" w:rsidRDefault="007921FF" w:rsidP="00787BF2">
      <w:pPr>
        <w:pStyle w:val="NoSpacing"/>
        <w:jc w:val="right"/>
        <w:rPr>
          <w:rFonts w:ascii="Times New Roman" w:hAnsi="Times New Roman" w:cs="Times New Roman"/>
          <w:sz w:val="28"/>
          <w:szCs w:val="28"/>
        </w:rPr>
      </w:pPr>
    </w:p>
    <w:p w:rsidR="007921FF" w:rsidRPr="006858EB" w:rsidRDefault="007921FF" w:rsidP="00557D93">
      <w:pPr>
        <w:pStyle w:val="NoSpacing"/>
        <w:numPr>
          <w:ilvl w:val="0"/>
          <w:numId w:val="56"/>
        </w:numPr>
        <w:rPr>
          <w:rFonts w:ascii="Times New Roman" w:hAnsi="Times New Roman" w:cs="Times New Roman"/>
          <w:sz w:val="28"/>
          <w:szCs w:val="28"/>
        </w:rPr>
      </w:pPr>
      <w:r w:rsidRPr="006858EB">
        <w:rPr>
          <w:rFonts w:ascii="Times New Roman" w:hAnsi="Times New Roman" w:cs="Times New Roman"/>
          <w:sz w:val="28"/>
          <w:szCs w:val="28"/>
        </w:rPr>
        <w:t>The state of work report in respect of the office for the month of ……..is as follows:</w:t>
      </w:r>
    </w:p>
    <w:p w:rsidR="007921FF" w:rsidRPr="006858EB" w:rsidRDefault="007921FF" w:rsidP="00787BF2">
      <w:pPr>
        <w:pStyle w:val="NoSpacing"/>
        <w:ind w:left="720"/>
        <w:rPr>
          <w:rFonts w:ascii="Times New Roman" w:hAnsi="Times New Roman" w:cs="Times New Roman"/>
          <w:sz w:val="28"/>
          <w:szCs w:val="28"/>
        </w:rPr>
      </w:pPr>
      <w:r w:rsidRPr="006858EB">
        <w:rPr>
          <w:rFonts w:ascii="Times New Roman" w:hAnsi="Times New Roman" w:cs="Times New Roman"/>
          <w:sz w:val="28"/>
          <w:szCs w:val="28"/>
        </w:rPr>
        <w:t xml:space="preserve">                                                         Annual        Biennial            Total</w:t>
      </w:r>
    </w:p>
    <w:p w:rsidR="007921FF" w:rsidRPr="006858EB" w:rsidRDefault="007921FF" w:rsidP="00787BF2">
      <w:pPr>
        <w:pStyle w:val="NoSpacing"/>
        <w:ind w:left="720"/>
        <w:rPr>
          <w:rFonts w:ascii="Times New Roman" w:hAnsi="Times New Roman" w:cs="Times New Roman"/>
          <w:sz w:val="28"/>
          <w:szCs w:val="28"/>
        </w:rPr>
      </w:pPr>
    </w:p>
    <w:p w:rsidR="007921FF" w:rsidRPr="006858EB" w:rsidRDefault="007921FF" w:rsidP="00557D93">
      <w:pPr>
        <w:pStyle w:val="NoSpacing"/>
        <w:numPr>
          <w:ilvl w:val="0"/>
          <w:numId w:val="57"/>
        </w:numPr>
        <w:rPr>
          <w:rFonts w:ascii="Times New Roman" w:hAnsi="Times New Roman" w:cs="Times New Roman"/>
          <w:sz w:val="28"/>
          <w:szCs w:val="28"/>
        </w:rPr>
      </w:pPr>
      <w:r w:rsidRPr="006858EB">
        <w:rPr>
          <w:rFonts w:ascii="Times New Roman" w:hAnsi="Times New Roman" w:cs="Times New Roman"/>
          <w:sz w:val="28"/>
          <w:szCs w:val="28"/>
        </w:rPr>
        <w:t>Nos. of previous years units outstanding as on.</w:t>
      </w:r>
    </w:p>
    <w:p w:rsidR="007921FF" w:rsidRPr="006858EB" w:rsidRDefault="007921FF" w:rsidP="00557D93">
      <w:pPr>
        <w:pStyle w:val="NoSpacing"/>
        <w:numPr>
          <w:ilvl w:val="0"/>
          <w:numId w:val="57"/>
        </w:numPr>
        <w:rPr>
          <w:rFonts w:ascii="Times New Roman" w:hAnsi="Times New Roman" w:cs="Times New Roman"/>
          <w:sz w:val="28"/>
          <w:szCs w:val="28"/>
        </w:rPr>
      </w:pPr>
      <w:r w:rsidRPr="006858EB">
        <w:rPr>
          <w:rFonts w:ascii="Times New Roman" w:hAnsi="Times New Roman" w:cs="Times New Roman"/>
          <w:sz w:val="28"/>
          <w:szCs w:val="28"/>
        </w:rPr>
        <w:t>No. of current years units due for inspection till</w:t>
      </w:r>
    </w:p>
    <w:p w:rsidR="007921FF" w:rsidRPr="006858EB" w:rsidRDefault="007921FF" w:rsidP="00557D93">
      <w:pPr>
        <w:pStyle w:val="NoSpacing"/>
        <w:numPr>
          <w:ilvl w:val="0"/>
          <w:numId w:val="57"/>
        </w:numPr>
        <w:rPr>
          <w:rFonts w:ascii="Times New Roman" w:hAnsi="Times New Roman" w:cs="Times New Roman"/>
          <w:sz w:val="28"/>
          <w:szCs w:val="28"/>
        </w:rPr>
      </w:pPr>
      <w:r w:rsidRPr="006858EB">
        <w:rPr>
          <w:rFonts w:ascii="Times New Roman" w:hAnsi="Times New Roman" w:cs="Times New Roman"/>
          <w:sz w:val="28"/>
          <w:szCs w:val="28"/>
        </w:rPr>
        <w:t>Total of (i) &amp; (ii)</w:t>
      </w:r>
    </w:p>
    <w:p w:rsidR="007921FF" w:rsidRPr="006858EB" w:rsidRDefault="007921FF" w:rsidP="00557D93">
      <w:pPr>
        <w:pStyle w:val="NoSpacing"/>
        <w:numPr>
          <w:ilvl w:val="0"/>
          <w:numId w:val="57"/>
        </w:numPr>
        <w:rPr>
          <w:rFonts w:ascii="Times New Roman" w:hAnsi="Times New Roman" w:cs="Times New Roman"/>
          <w:sz w:val="28"/>
          <w:szCs w:val="28"/>
        </w:rPr>
      </w:pPr>
      <w:r w:rsidRPr="006858EB">
        <w:rPr>
          <w:rFonts w:ascii="Times New Roman" w:hAnsi="Times New Roman" w:cs="Times New Roman"/>
          <w:sz w:val="28"/>
          <w:szCs w:val="28"/>
        </w:rPr>
        <w:t>No. of units inspected  till</w:t>
      </w:r>
    </w:p>
    <w:p w:rsidR="007921FF" w:rsidRPr="006858EB" w:rsidRDefault="007921FF" w:rsidP="00557D93">
      <w:pPr>
        <w:pStyle w:val="NoSpacing"/>
        <w:numPr>
          <w:ilvl w:val="0"/>
          <w:numId w:val="57"/>
        </w:numPr>
        <w:rPr>
          <w:rFonts w:ascii="Times New Roman" w:hAnsi="Times New Roman" w:cs="Times New Roman"/>
          <w:sz w:val="28"/>
          <w:szCs w:val="28"/>
        </w:rPr>
      </w:pPr>
      <w:r w:rsidRPr="006858EB">
        <w:rPr>
          <w:rFonts w:ascii="Times New Roman" w:hAnsi="Times New Roman" w:cs="Times New Roman"/>
          <w:sz w:val="28"/>
          <w:szCs w:val="28"/>
        </w:rPr>
        <w:t xml:space="preserve">No. of units remain to be inspected as on </w:t>
      </w:r>
    </w:p>
    <w:p w:rsidR="007921FF" w:rsidRPr="006858EB" w:rsidRDefault="007921FF" w:rsidP="00787BF2">
      <w:pPr>
        <w:pStyle w:val="NoSpacing"/>
        <w:rPr>
          <w:rFonts w:ascii="Times New Roman" w:hAnsi="Times New Roman" w:cs="Times New Roman"/>
          <w:sz w:val="28"/>
          <w:szCs w:val="28"/>
        </w:rPr>
      </w:pPr>
    </w:p>
    <w:p w:rsidR="007921FF" w:rsidRPr="006858EB" w:rsidRDefault="007921FF" w:rsidP="00787BF2">
      <w:pPr>
        <w:pStyle w:val="NoSpacing"/>
        <w:ind w:left="720" w:hanging="720"/>
        <w:rPr>
          <w:rFonts w:ascii="Times New Roman" w:hAnsi="Times New Roman" w:cs="Times New Roman"/>
          <w:sz w:val="28"/>
          <w:szCs w:val="28"/>
        </w:rPr>
      </w:pPr>
      <w:r w:rsidRPr="006858EB">
        <w:rPr>
          <w:rFonts w:ascii="Times New Roman" w:hAnsi="Times New Roman" w:cs="Times New Roman"/>
          <w:sz w:val="28"/>
          <w:szCs w:val="28"/>
        </w:rPr>
        <w:t>II.</w:t>
      </w:r>
      <w:r w:rsidRPr="006858EB">
        <w:rPr>
          <w:rFonts w:ascii="Times New Roman" w:hAnsi="Times New Roman" w:cs="Times New Roman"/>
          <w:sz w:val="28"/>
          <w:szCs w:val="28"/>
        </w:rPr>
        <w:tab/>
        <w:t>No. of units/objections not settled within six months of issue of inspection reports are as follows:-</w:t>
      </w:r>
    </w:p>
    <w:p w:rsidR="007921FF" w:rsidRPr="006858EB" w:rsidRDefault="007921FF" w:rsidP="00787BF2">
      <w:pPr>
        <w:pStyle w:val="NoSpacing"/>
        <w:ind w:left="720" w:hanging="720"/>
        <w:rPr>
          <w:rFonts w:ascii="Times New Roman" w:hAnsi="Times New Roman" w:cs="Times New Roman"/>
          <w:sz w:val="28"/>
          <w:szCs w:val="28"/>
        </w:rPr>
      </w:pPr>
      <w:r w:rsidRPr="006858EB">
        <w:rPr>
          <w:rFonts w:ascii="Times New Roman" w:hAnsi="Times New Roman" w:cs="Times New Roman"/>
          <w:sz w:val="28"/>
          <w:szCs w:val="28"/>
        </w:rPr>
        <w:tab/>
      </w:r>
    </w:p>
    <w:p w:rsidR="007921FF" w:rsidRPr="006858EB" w:rsidRDefault="007921FF" w:rsidP="00787BF2">
      <w:pPr>
        <w:pStyle w:val="NoSpacing"/>
        <w:ind w:left="720" w:hanging="720"/>
        <w:rPr>
          <w:rFonts w:ascii="Times New Roman" w:hAnsi="Times New Roman" w:cs="Times New Roman"/>
          <w:sz w:val="28"/>
          <w:szCs w:val="28"/>
        </w:rPr>
      </w:pPr>
      <w:r w:rsidRPr="006858EB">
        <w:rPr>
          <w:rFonts w:ascii="Times New Roman" w:hAnsi="Times New Roman" w:cs="Times New Roman"/>
          <w:sz w:val="28"/>
          <w:szCs w:val="28"/>
        </w:rPr>
        <w:tab/>
        <w:t xml:space="preserve">Year </w:t>
      </w:r>
    </w:p>
    <w:p w:rsidR="007921FF" w:rsidRPr="006858EB" w:rsidRDefault="007921FF" w:rsidP="00787BF2">
      <w:pPr>
        <w:rPr>
          <w:rFonts w:ascii="Times New Roman" w:hAnsi="Times New Roman" w:cs="Times New Roman"/>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1717"/>
        <w:gridCol w:w="2324"/>
        <w:gridCol w:w="2106"/>
        <w:gridCol w:w="1836"/>
      </w:tblGrid>
      <w:tr w:rsidR="007921FF" w:rsidRPr="006B18F2">
        <w:tc>
          <w:tcPr>
            <w:tcW w:w="990" w:type="dxa"/>
          </w:tcPr>
          <w:p w:rsidR="007921FF" w:rsidRPr="006B18F2" w:rsidRDefault="007921FF" w:rsidP="006B18F2">
            <w:pPr>
              <w:spacing w:after="0" w:line="240" w:lineRule="auto"/>
              <w:jc w:val="center"/>
              <w:rPr>
                <w:rFonts w:ascii="Times New Roman" w:hAnsi="Times New Roman" w:cs="Times New Roman"/>
                <w:b/>
                <w:bCs/>
                <w:szCs w:val="22"/>
              </w:rPr>
            </w:pPr>
            <w:r w:rsidRPr="006B18F2">
              <w:rPr>
                <w:rFonts w:ascii="Times New Roman" w:hAnsi="Times New Roman" w:cs="Times New Roman"/>
                <w:b/>
                <w:bCs/>
                <w:sz w:val="28"/>
                <w:szCs w:val="28"/>
              </w:rPr>
              <w:t>Year</w:t>
            </w:r>
          </w:p>
        </w:tc>
        <w:tc>
          <w:tcPr>
            <w:tcW w:w="1800" w:type="dxa"/>
          </w:tcPr>
          <w:p w:rsidR="007921FF" w:rsidRPr="006B18F2" w:rsidRDefault="007921FF" w:rsidP="006B18F2">
            <w:pPr>
              <w:spacing w:after="0" w:line="240" w:lineRule="auto"/>
              <w:jc w:val="center"/>
              <w:rPr>
                <w:rFonts w:ascii="Times New Roman" w:hAnsi="Times New Roman" w:cs="Times New Roman"/>
                <w:b/>
                <w:bCs/>
                <w:szCs w:val="22"/>
              </w:rPr>
            </w:pPr>
            <w:r w:rsidRPr="006B18F2">
              <w:rPr>
                <w:rFonts w:ascii="Times New Roman" w:hAnsi="Times New Roman" w:cs="Times New Roman"/>
                <w:b/>
                <w:bCs/>
                <w:sz w:val="28"/>
                <w:szCs w:val="28"/>
              </w:rPr>
              <w:t>No. of Units</w:t>
            </w:r>
          </w:p>
        </w:tc>
        <w:tc>
          <w:tcPr>
            <w:tcW w:w="2430" w:type="dxa"/>
          </w:tcPr>
          <w:p w:rsidR="007921FF" w:rsidRPr="006B18F2" w:rsidRDefault="007921FF" w:rsidP="006B18F2">
            <w:pPr>
              <w:spacing w:after="0" w:line="240" w:lineRule="auto"/>
              <w:jc w:val="center"/>
              <w:rPr>
                <w:rFonts w:ascii="Times New Roman" w:hAnsi="Times New Roman" w:cs="Times New Roman"/>
                <w:b/>
                <w:bCs/>
                <w:szCs w:val="22"/>
              </w:rPr>
            </w:pPr>
            <w:r w:rsidRPr="006B18F2">
              <w:rPr>
                <w:rFonts w:ascii="Times New Roman" w:hAnsi="Times New Roman" w:cs="Times New Roman"/>
                <w:b/>
                <w:bCs/>
                <w:sz w:val="28"/>
                <w:szCs w:val="28"/>
              </w:rPr>
              <w:t>Year wise breakup</w:t>
            </w:r>
          </w:p>
        </w:tc>
        <w:tc>
          <w:tcPr>
            <w:tcW w:w="2152" w:type="dxa"/>
          </w:tcPr>
          <w:p w:rsidR="007921FF" w:rsidRPr="006B18F2" w:rsidRDefault="007921FF" w:rsidP="006B18F2">
            <w:pPr>
              <w:spacing w:after="0" w:line="240" w:lineRule="auto"/>
              <w:jc w:val="center"/>
              <w:rPr>
                <w:rFonts w:ascii="Times New Roman" w:hAnsi="Times New Roman" w:cs="Times New Roman"/>
                <w:b/>
                <w:bCs/>
                <w:szCs w:val="22"/>
              </w:rPr>
            </w:pPr>
            <w:r w:rsidRPr="006B18F2">
              <w:rPr>
                <w:rFonts w:ascii="Times New Roman" w:hAnsi="Times New Roman" w:cs="Times New Roman"/>
                <w:b/>
                <w:bCs/>
                <w:sz w:val="28"/>
                <w:szCs w:val="28"/>
              </w:rPr>
              <w:t>of outstanding paras</w:t>
            </w:r>
          </w:p>
        </w:tc>
        <w:tc>
          <w:tcPr>
            <w:tcW w:w="1916" w:type="dxa"/>
          </w:tcPr>
          <w:p w:rsidR="007921FF" w:rsidRPr="006B18F2" w:rsidRDefault="007921FF" w:rsidP="006B18F2">
            <w:pPr>
              <w:spacing w:after="0" w:line="240" w:lineRule="auto"/>
              <w:jc w:val="center"/>
              <w:rPr>
                <w:rFonts w:ascii="Times New Roman" w:hAnsi="Times New Roman" w:cs="Times New Roman"/>
                <w:b/>
                <w:bCs/>
                <w:szCs w:val="22"/>
              </w:rPr>
            </w:pPr>
            <w:r w:rsidRPr="006B18F2">
              <w:rPr>
                <w:rFonts w:ascii="Times New Roman" w:hAnsi="Times New Roman" w:cs="Times New Roman"/>
                <w:b/>
                <w:bCs/>
                <w:sz w:val="28"/>
                <w:szCs w:val="28"/>
              </w:rPr>
              <w:t>Action taken</w:t>
            </w:r>
          </w:p>
        </w:tc>
      </w:tr>
      <w:tr w:rsidR="007921FF" w:rsidRPr="006B18F2">
        <w:tc>
          <w:tcPr>
            <w:tcW w:w="990"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1</w:t>
            </w:r>
          </w:p>
        </w:tc>
        <w:tc>
          <w:tcPr>
            <w:tcW w:w="1800"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2</w:t>
            </w:r>
          </w:p>
        </w:tc>
        <w:tc>
          <w:tcPr>
            <w:tcW w:w="2430"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3</w:t>
            </w:r>
          </w:p>
        </w:tc>
        <w:tc>
          <w:tcPr>
            <w:tcW w:w="2152"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4</w:t>
            </w:r>
          </w:p>
        </w:tc>
        <w:tc>
          <w:tcPr>
            <w:tcW w:w="1916" w:type="dxa"/>
          </w:tcPr>
          <w:p w:rsidR="007921FF" w:rsidRPr="006B18F2" w:rsidRDefault="007921FF" w:rsidP="006B18F2">
            <w:pPr>
              <w:spacing w:after="0" w:line="240" w:lineRule="auto"/>
              <w:jc w:val="center"/>
              <w:rPr>
                <w:rFonts w:ascii="Times New Roman" w:hAnsi="Times New Roman" w:cs="Times New Roman"/>
                <w:szCs w:val="22"/>
              </w:rPr>
            </w:pPr>
            <w:r w:rsidRPr="006B18F2">
              <w:rPr>
                <w:rFonts w:ascii="Times New Roman" w:hAnsi="Times New Roman" w:cs="Times New Roman"/>
                <w:szCs w:val="22"/>
              </w:rPr>
              <w:t>5</w:t>
            </w:r>
          </w:p>
        </w:tc>
      </w:tr>
    </w:tbl>
    <w:p w:rsidR="007921FF" w:rsidRDefault="007921FF" w:rsidP="00787BF2">
      <w:pPr>
        <w:jc w:val="center"/>
        <w:rPr>
          <w:rFonts w:ascii="Times New Roman" w:hAnsi="Times New Roman" w:cs="Times New Roman"/>
          <w:szCs w:val="22"/>
        </w:rPr>
      </w:pPr>
    </w:p>
    <w:p w:rsidR="007921FF" w:rsidRDefault="007921FF" w:rsidP="00787BF2">
      <w:pPr>
        <w:rPr>
          <w:rFonts w:ascii="Times New Roman" w:hAnsi="Times New Roman" w:cs="Times New Roman"/>
          <w:szCs w:val="22"/>
        </w:rPr>
      </w:pPr>
      <w:r>
        <w:rPr>
          <w:rFonts w:ascii="Times New Roman" w:hAnsi="Times New Roman" w:cs="Times New Roman"/>
          <w:szCs w:val="22"/>
        </w:rPr>
        <w:br w:type="page"/>
      </w:r>
    </w:p>
    <w:p w:rsidR="007921FF" w:rsidRPr="00DB7593" w:rsidRDefault="007921FF" w:rsidP="00787BF2">
      <w:pPr>
        <w:jc w:val="center"/>
        <w:rPr>
          <w:rFonts w:ascii="Times New Roman" w:hAnsi="Times New Roman" w:cs="Times New Roman"/>
          <w:b/>
          <w:bCs/>
          <w:sz w:val="28"/>
          <w:szCs w:val="28"/>
        </w:rPr>
      </w:pPr>
      <w:r w:rsidRPr="00DB7593">
        <w:rPr>
          <w:rFonts w:ascii="Times New Roman" w:hAnsi="Times New Roman" w:cs="Times New Roman"/>
          <w:b/>
          <w:bCs/>
          <w:sz w:val="28"/>
          <w:szCs w:val="28"/>
        </w:rPr>
        <w:t>FORM CS(IA)</w:t>
      </w:r>
      <w:r>
        <w:rPr>
          <w:rFonts w:ascii="Times New Roman" w:hAnsi="Times New Roman" w:cs="Times New Roman"/>
          <w:b/>
          <w:bCs/>
          <w:sz w:val="28"/>
          <w:szCs w:val="28"/>
        </w:rPr>
        <w:t xml:space="preserve"> </w:t>
      </w:r>
      <w:r w:rsidRPr="00DB7593">
        <w:rPr>
          <w:rFonts w:ascii="Times New Roman" w:hAnsi="Times New Roman" w:cs="Times New Roman"/>
          <w:b/>
          <w:bCs/>
          <w:sz w:val="28"/>
          <w:szCs w:val="28"/>
        </w:rPr>
        <w:t>-</w:t>
      </w:r>
      <w:r>
        <w:rPr>
          <w:rFonts w:ascii="Times New Roman" w:hAnsi="Times New Roman" w:cs="Times New Roman"/>
          <w:b/>
          <w:bCs/>
          <w:sz w:val="28"/>
          <w:szCs w:val="28"/>
        </w:rPr>
        <w:t xml:space="preserve"> 13</w:t>
      </w:r>
    </w:p>
    <w:p w:rsidR="007921FF" w:rsidRDefault="007921FF" w:rsidP="00787BF2">
      <w:pPr>
        <w:jc w:val="center"/>
        <w:rPr>
          <w:rFonts w:ascii="Times New Roman" w:hAnsi="Times New Roman" w:cs="Times New Roman"/>
          <w:b/>
          <w:bCs/>
          <w:sz w:val="28"/>
          <w:szCs w:val="28"/>
        </w:rPr>
      </w:pPr>
      <w:r>
        <w:rPr>
          <w:rFonts w:ascii="Times New Roman" w:hAnsi="Times New Roman" w:cs="Times New Roman"/>
          <w:b/>
          <w:bCs/>
          <w:sz w:val="28"/>
          <w:szCs w:val="28"/>
        </w:rPr>
        <w:t xml:space="preserve"> (Referred to in Para 14.7.2</w:t>
      </w:r>
      <w:r w:rsidRPr="00DB7593">
        <w:rPr>
          <w:rFonts w:ascii="Times New Roman" w:hAnsi="Times New Roman" w:cs="Times New Roman"/>
          <w:b/>
          <w:bCs/>
          <w:sz w:val="28"/>
          <w:szCs w:val="28"/>
        </w:rPr>
        <w:t>)</w:t>
      </w:r>
    </w:p>
    <w:p w:rsidR="007921FF" w:rsidRDefault="007921FF" w:rsidP="00787BF2">
      <w:pPr>
        <w:jc w:val="center"/>
        <w:rPr>
          <w:rFonts w:ascii="Times New Roman" w:hAnsi="Times New Roman" w:cs="Times New Roman"/>
          <w:b/>
          <w:bCs/>
          <w:sz w:val="28"/>
          <w:szCs w:val="28"/>
        </w:rPr>
      </w:pPr>
    </w:p>
    <w:p w:rsidR="007921FF" w:rsidRPr="001D0678"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Report of outstanding paras for the month of _________201 _________</w:t>
      </w:r>
    </w:p>
    <w:p w:rsidR="007921FF" w:rsidRPr="001D0678"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(Incorporating Inspection Reports issued three months earlier)</w:t>
      </w:r>
    </w:p>
    <w:p w:rsidR="007921FF" w:rsidRPr="001D0678"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I.</w:t>
      </w:r>
      <w:r w:rsidRPr="001D0678">
        <w:rPr>
          <w:rFonts w:ascii="Times New Roman" w:hAnsi="Times New Roman" w:cs="Times New Roman"/>
          <w:sz w:val="28"/>
          <w:szCs w:val="28"/>
        </w:rPr>
        <w:tab/>
        <w:t xml:space="preserve">Opening Balance </w:t>
      </w:r>
    </w:p>
    <w:p w:rsidR="007921FF" w:rsidRPr="001D0678"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ab/>
        <w:t>Addition ( Inspection Report issued upto________)</w:t>
      </w:r>
    </w:p>
    <w:p w:rsidR="007921FF" w:rsidRPr="001D0678"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ab/>
        <w:t xml:space="preserve">Total </w:t>
      </w:r>
    </w:p>
    <w:p w:rsidR="007921FF" w:rsidRPr="001D0678"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ab/>
        <w:t>Clearance (upto the end of the month of report)</w:t>
      </w:r>
    </w:p>
    <w:p w:rsidR="007921FF" w:rsidRPr="001D0678"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ab/>
        <w:t xml:space="preserve">Closing Balance </w:t>
      </w:r>
    </w:p>
    <w:p w:rsidR="007921FF" w:rsidRPr="001D0678" w:rsidRDefault="007921FF" w:rsidP="00787BF2">
      <w:pPr>
        <w:pStyle w:val="ListParagraph"/>
        <w:rPr>
          <w:rFonts w:ascii="Times New Roman" w:hAnsi="Times New Roman" w:cs="Times New Roman"/>
          <w:sz w:val="28"/>
          <w:szCs w:val="28"/>
        </w:rPr>
      </w:pPr>
      <w:r w:rsidRPr="001D0678">
        <w:rPr>
          <w:rFonts w:ascii="Times New Roman" w:hAnsi="Times New Roman" w:cs="Times New Roman"/>
          <w:sz w:val="28"/>
          <w:szCs w:val="28"/>
        </w:rPr>
        <w:t>1.</w:t>
      </w:r>
    </w:p>
    <w:p w:rsidR="007921FF" w:rsidRPr="001D0678" w:rsidRDefault="007921FF" w:rsidP="00787BF2">
      <w:pPr>
        <w:pStyle w:val="ListParagraph"/>
        <w:rPr>
          <w:rFonts w:ascii="Times New Roman" w:hAnsi="Times New Roman" w:cs="Times New Roman"/>
          <w:sz w:val="28"/>
          <w:szCs w:val="28"/>
        </w:rPr>
      </w:pPr>
      <w:r w:rsidRPr="001D0678">
        <w:rPr>
          <w:rFonts w:ascii="Times New Roman" w:hAnsi="Times New Roman" w:cs="Times New Roman"/>
          <w:sz w:val="28"/>
          <w:szCs w:val="28"/>
        </w:rPr>
        <w:t>2.</w:t>
      </w:r>
    </w:p>
    <w:p w:rsidR="007921FF" w:rsidRPr="001D0678" w:rsidRDefault="007921FF" w:rsidP="00787BF2">
      <w:pPr>
        <w:pStyle w:val="ListParagraph"/>
        <w:rPr>
          <w:rFonts w:ascii="Times New Roman" w:hAnsi="Times New Roman" w:cs="Times New Roman"/>
          <w:sz w:val="28"/>
          <w:szCs w:val="28"/>
        </w:rPr>
      </w:pPr>
      <w:r w:rsidRPr="001D0678">
        <w:rPr>
          <w:rFonts w:ascii="Times New Roman" w:hAnsi="Times New Roman" w:cs="Times New Roman"/>
          <w:sz w:val="28"/>
          <w:szCs w:val="28"/>
        </w:rPr>
        <w:t>3.</w:t>
      </w:r>
    </w:p>
    <w:p w:rsidR="007921FF" w:rsidRPr="001D0678" w:rsidRDefault="007921FF" w:rsidP="00787BF2">
      <w:pPr>
        <w:pStyle w:val="ListParagraph"/>
        <w:rPr>
          <w:rFonts w:ascii="Times New Roman" w:hAnsi="Times New Roman" w:cs="Times New Roman"/>
          <w:sz w:val="28"/>
          <w:szCs w:val="28"/>
        </w:rPr>
      </w:pPr>
      <w:r w:rsidRPr="001D0678">
        <w:rPr>
          <w:rFonts w:ascii="Times New Roman" w:hAnsi="Times New Roman" w:cs="Times New Roman"/>
          <w:sz w:val="28"/>
          <w:szCs w:val="28"/>
        </w:rPr>
        <w:t>4.</w:t>
      </w:r>
    </w:p>
    <w:p w:rsidR="007921FF" w:rsidRPr="001D0678" w:rsidRDefault="007921FF" w:rsidP="00787BF2">
      <w:pPr>
        <w:pStyle w:val="ListParagraph"/>
        <w:rPr>
          <w:rFonts w:ascii="Times New Roman" w:hAnsi="Times New Roman" w:cs="Times New Roman"/>
          <w:sz w:val="28"/>
          <w:szCs w:val="28"/>
        </w:rPr>
      </w:pPr>
      <w:r w:rsidRPr="001D0678">
        <w:rPr>
          <w:rFonts w:ascii="Times New Roman" w:hAnsi="Times New Roman" w:cs="Times New Roman"/>
          <w:sz w:val="28"/>
          <w:szCs w:val="28"/>
        </w:rPr>
        <w:t>5.</w:t>
      </w:r>
    </w:p>
    <w:p w:rsidR="007921FF" w:rsidRPr="001D0678" w:rsidRDefault="007921FF" w:rsidP="00787BF2">
      <w:pPr>
        <w:rPr>
          <w:rFonts w:ascii="Times New Roman" w:hAnsi="Times New Roman" w:cs="Times New Roman"/>
          <w:sz w:val="28"/>
          <w:szCs w:val="28"/>
        </w:rPr>
      </w:pPr>
    </w:p>
    <w:p w:rsidR="007921FF" w:rsidRPr="001D0678"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ab/>
        <w:t>1.</w:t>
      </w:r>
      <w:r w:rsidRPr="001D0678">
        <w:rPr>
          <w:rFonts w:ascii="Times New Roman" w:hAnsi="Times New Roman" w:cs="Times New Roman"/>
          <w:sz w:val="28"/>
          <w:szCs w:val="28"/>
        </w:rPr>
        <w:tab/>
        <w:t>Paras</w:t>
      </w:r>
    </w:p>
    <w:p w:rsidR="007921FF" w:rsidRPr="001D0678"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ab/>
        <w:t>2.</w:t>
      </w:r>
      <w:r w:rsidRPr="001D0678">
        <w:rPr>
          <w:rFonts w:ascii="Times New Roman" w:hAnsi="Times New Roman" w:cs="Times New Roman"/>
          <w:sz w:val="28"/>
          <w:szCs w:val="28"/>
        </w:rPr>
        <w:tab/>
        <w:t>Money value</w:t>
      </w:r>
    </w:p>
    <w:p w:rsidR="007921FF" w:rsidRDefault="007921FF" w:rsidP="00787BF2">
      <w:pPr>
        <w:rPr>
          <w:rFonts w:ascii="Times New Roman" w:hAnsi="Times New Roman" w:cs="Times New Roman"/>
          <w:sz w:val="28"/>
          <w:szCs w:val="28"/>
        </w:rPr>
      </w:pPr>
      <w:r w:rsidRPr="001D0678">
        <w:rPr>
          <w:rFonts w:ascii="Times New Roman" w:hAnsi="Times New Roman" w:cs="Times New Roman"/>
          <w:sz w:val="28"/>
          <w:szCs w:val="28"/>
        </w:rPr>
        <w:tab/>
        <w:t>3.</w:t>
      </w:r>
      <w:r w:rsidRPr="001D0678">
        <w:rPr>
          <w:rFonts w:ascii="Times New Roman" w:hAnsi="Times New Roman" w:cs="Times New Roman"/>
          <w:sz w:val="28"/>
          <w:szCs w:val="28"/>
        </w:rPr>
        <w:tab/>
        <w:t>Test Audit Nots</w:t>
      </w:r>
    </w:p>
    <w:p w:rsidR="007921FF" w:rsidRDefault="007921FF" w:rsidP="00787BF2">
      <w:pPr>
        <w:rPr>
          <w:rFonts w:ascii="Times New Roman" w:hAnsi="Times New Roman" w:cs="Times New Roman"/>
          <w:sz w:val="28"/>
          <w:szCs w:val="28"/>
        </w:rPr>
      </w:pPr>
    </w:p>
    <w:p w:rsidR="007921FF" w:rsidRDefault="007921FF" w:rsidP="00787BF2">
      <w:pP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Break-up of Outstanding Paras</w:t>
      </w:r>
    </w:p>
    <w:p w:rsidR="007921FF" w:rsidRDefault="007921FF" w:rsidP="00787BF2">
      <w:pPr>
        <w:pBdr>
          <w:top w:val="single" w:sz="12" w:space="1" w:color="auto"/>
          <w:bottom w:val="single" w:sz="12" w:space="1" w:color="auto"/>
        </w:pBdr>
        <w:rPr>
          <w:rFonts w:ascii="Times New Roman" w:hAnsi="Times New Roman" w:cs="Times New Roman"/>
          <w:sz w:val="28"/>
          <w:szCs w:val="28"/>
        </w:rPr>
      </w:pPr>
      <w:r>
        <w:rPr>
          <w:rFonts w:ascii="Times New Roman" w:hAnsi="Times New Roman" w:cs="Times New Roman"/>
          <w:sz w:val="28"/>
          <w:szCs w:val="28"/>
        </w:rPr>
        <w:t xml:space="preserve">                              Year                       No. of  units       No. of outstanding Paras</w:t>
      </w:r>
    </w:p>
    <w:p w:rsidR="007921FF" w:rsidRDefault="007921FF" w:rsidP="00787BF2">
      <w:pPr>
        <w:rPr>
          <w:rFonts w:ascii="Times New Roman" w:hAnsi="Times New Roman" w:cs="Times New Roman"/>
          <w:sz w:val="28"/>
          <w:szCs w:val="28"/>
        </w:rPr>
      </w:pPr>
      <w:r>
        <w:rPr>
          <w:rFonts w:ascii="Times New Roman" w:hAnsi="Times New Roman" w:cs="Times New Roman"/>
          <w:sz w:val="28"/>
          <w:szCs w:val="28"/>
        </w:rPr>
        <w:tab/>
        <w:t>1.</w:t>
      </w:r>
    </w:p>
    <w:p w:rsidR="007921FF" w:rsidRDefault="007921FF" w:rsidP="00787BF2">
      <w:pPr>
        <w:rPr>
          <w:rFonts w:ascii="Times New Roman" w:hAnsi="Times New Roman" w:cs="Times New Roman"/>
          <w:sz w:val="28"/>
          <w:szCs w:val="28"/>
        </w:rPr>
      </w:pPr>
      <w:r>
        <w:rPr>
          <w:rFonts w:ascii="Times New Roman" w:hAnsi="Times New Roman" w:cs="Times New Roman"/>
          <w:sz w:val="28"/>
          <w:szCs w:val="28"/>
        </w:rPr>
        <w:tab/>
        <w:t>2.</w:t>
      </w:r>
    </w:p>
    <w:p w:rsidR="007921FF" w:rsidRDefault="007921FF" w:rsidP="00787BF2">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ab/>
        <w:t>3.</w:t>
      </w:r>
    </w:p>
    <w:p w:rsidR="007921FF" w:rsidRDefault="007921FF" w:rsidP="00787BF2">
      <w:pPr>
        <w:rPr>
          <w:rFonts w:ascii="Times New Roman" w:hAnsi="Times New Roman" w:cs="Times New Roman"/>
          <w:sz w:val="28"/>
          <w:szCs w:val="28"/>
        </w:rPr>
      </w:pPr>
    </w:p>
    <w:p w:rsidR="007921FF" w:rsidRPr="00DB7593" w:rsidRDefault="007921FF" w:rsidP="00787BF2">
      <w:pPr>
        <w:jc w:val="center"/>
        <w:rPr>
          <w:rFonts w:ascii="Times New Roman" w:hAnsi="Times New Roman" w:cs="Times New Roman"/>
          <w:b/>
          <w:bCs/>
          <w:sz w:val="28"/>
          <w:szCs w:val="28"/>
        </w:rPr>
      </w:pPr>
      <w:r w:rsidRPr="00DB7593">
        <w:rPr>
          <w:rFonts w:ascii="Times New Roman" w:hAnsi="Times New Roman" w:cs="Times New Roman"/>
          <w:b/>
          <w:bCs/>
          <w:sz w:val="28"/>
          <w:szCs w:val="28"/>
        </w:rPr>
        <w:t>FORM CS(IA)</w:t>
      </w:r>
      <w:r>
        <w:rPr>
          <w:rFonts w:ascii="Times New Roman" w:hAnsi="Times New Roman" w:cs="Times New Roman"/>
          <w:b/>
          <w:bCs/>
          <w:sz w:val="28"/>
          <w:szCs w:val="28"/>
        </w:rPr>
        <w:t xml:space="preserve"> </w:t>
      </w:r>
      <w:r w:rsidRPr="00DB7593">
        <w:rPr>
          <w:rFonts w:ascii="Times New Roman" w:hAnsi="Times New Roman" w:cs="Times New Roman"/>
          <w:b/>
          <w:bCs/>
          <w:sz w:val="28"/>
          <w:szCs w:val="28"/>
        </w:rPr>
        <w:t>-</w:t>
      </w:r>
      <w:r>
        <w:rPr>
          <w:rFonts w:ascii="Times New Roman" w:hAnsi="Times New Roman" w:cs="Times New Roman"/>
          <w:b/>
          <w:bCs/>
          <w:sz w:val="28"/>
          <w:szCs w:val="28"/>
        </w:rPr>
        <w:t xml:space="preserve"> 14</w:t>
      </w:r>
    </w:p>
    <w:p w:rsidR="007921FF" w:rsidRDefault="007921FF" w:rsidP="00787BF2">
      <w:pPr>
        <w:jc w:val="center"/>
        <w:rPr>
          <w:rFonts w:ascii="Times New Roman" w:hAnsi="Times New Roman" w:cs="Times New Roman"/>
          <w:b/>
          <w:bCs/>
          <w:sz w:val="28"/>
          <w:szCs w:val="28"/>
        </w:rPr>
      </w:pPr>
      <w:r>
        <w:rPr>
          <w:rFonts w:ascii="Times New Roman" w:hAnsi="Times New Roman" w:cs="Times New Roman"/>
          <w:b/>
          <w:bCs/>
          <w:sz w:val="28"/>
          <w:szCs w:val="28"/>
        </w:rPr>
        <w:t xml:space="preserve"> (Referred to in Para 14.9.1</w:t>
      </w:r>
      <w:r w:rsidRPr="00DB7593">
        <w:rPr>
          <w:rFonts w:ascii="Times New Roman" w:hAnsi="Times New Roman" w:cs="Times New Roman"/>
          <w:b/>
          <w:bCs/>
          <w:sz w:val="28"/>
          <w:szCs w:val="28"/>
        </w:rPr>
        <w:t>)</w:t>
      </w:r>
    </w:p>
    <w:p w:rsidR="007921FF" w:rsidRPr="001D0678" w:rsidRDefault="007921FF" w:rsidP="00787BF2">
      <w:pPr>
        <w:rPr>
          <w:rFonts w:ascii="Times New Roman" w:hAnsi="Times New Roman" w:cs="Times New Roman"/>
          <w:sz w:val="28"/>
          <w:szCs w:val="28"/>
        </w:rPr>
      </w:pPr>
    </w:p>
    <w:p w:rsidR="007921FF" w:rsidRPr="0043045B" w:rsidRDefault="007921FF" w:rsidP="00787BF2">
      <w:pPr>
        <w:rPr>
          <w:rFonts w:ascii="Times New Roman" w:hAnsi="Times New Roman" w:cs="Times New Roman"/>
          <w:sz w:val="28"/>
          <w:szCs w:val="28"/>
        </w:rPr>
      </w:pPr>
      <w:r w:rsidRPr="0043045B">
        <w:rPr>
          <w:rFonts w:ascii="Times New Roman" w:hAnsi="Times New Roman" w:cs="Times New Roman"/>
          <w:sz w:val="28"/>
          <w:szCs w:val="28"/>
        </w:rPr>
        <w:t>Quarterly Reports of Test Audit Notes from Statutory Audit from ____________ to ____________</w:t>
      </w:r>
    </w:p>
    <w:p w:rsidR="007921FF" w:rsidRPr="0043045B" w:rsidRDefault="007921FF" w:rsidP="00787BF2">
      <w:pPr>
        <w:rPr>
          <w:rFonts w:ascii="Times New Roman" w:hAnsi="Times New Roman" w:cs="Times New Roman"/>
          <w:sz w:val="28"/>
          <w:szCs w:val="28"/>
        </w:rPr>
      </w:pPr>
      <w:r w:rsidRPr="0043045B">
        <w:rPr>
          <w:rFonts w:ascii="Times New Roman" w:hAnsi="Times New Roman" w:cs="Times New Roman"/>
          <w:sz w:val="28"/>
          <w:szCs w:val="28"/>
        </w:rPr>
        <w:t>The quarterly report for the quarter ending ____________is as under:-</w:t>
      </w:r>
    </w:p>
    <w:p w:rsidR="007921FF" w:rsidRPr="0043045B" w:rsidRDefault="007921FF" w:rsidP="00787BF2">
      <w:pPr>
        <w:rPr>
          <w:rFonts w:ascii="Times New Roman" w:hAnsi="Times New Roman" w:cs="Times New Roman"/>
          <w:sz w:val="28"/>
          <w:szCs w:val="28"/>
        </w:rPr>
      </w:pPr>
    </w:p>
    <w:p w:rsidR="007921FF" w:rsidRPr="0043045B" w:rsidRDefault="007921FF" w:rsidP="00787BF2">
      <w:pPr>
        <w:ind w:left="720" w:hanging="720"/>
        <w:rPr>
          <w:rFonts w:ascii="Times New Roman" w:hAnsi="Times New Roman" w:cs="Times New Roman"/>
          <w:sz w:val="28"/>
          <w:szCs w:val="28"/>
        </w:rPr>
      </w:pPr>
      <w:r w:rsidRPr="0043045B">
        <w:rPr>
          <w:rFonts w:ascii="Times New Roman" w:hAnsi="Times New Roman" w:cs="Times New Roman"/>
          <w:sz w:val="28"/>
          <w:szCs w:val="28"/>
        </w:rPr>
        <w:t>1.</w:t>
      </w:r>
      <w:r w:rsidRPr="0043045B">
        <w:rPr>
          <w:rFonts w:ascii="Times New Roman" w:hAnsi="Times New Roman" w:cs="Times New Roman"/>
          <w:sz w:val="28"/>
          <w:szCs w:val="28"/>
        </w:rPr>
        <w:tab/>
        <w:t>Test Audit Notes ( less important objections) r</w:t>
      </w:r>
      <w:r>
        <w:rPr>
          <w:rFonts w:ascii="Times New Roman" w:hAnsi="Times New Roman" w:cs="Times New Roman"/>
          <w:sz w:val="28"/>
          <w:szCs w:val="28"/>
        </w:rPr>
        <w:t xml:space="preserve">eceived during ………………to…………………. </w:t>
      </w:r>
      <w:r w:rsidRPr="0043045B">
        <w:rPr>
          <w:rFonts w:ascii="Times New Roman" w:hAnsi="Times New Roman" w:cs="Times New Roman"/>
          <w:sz w:val="28"/>
          <w:szCs w:val="28"/>
        </w:rPr>
        <w:t>from statutory Audit Officer in Internal Audit Wing.</w:t>
      </w:r>
    </w:p>
    <w:p w:rsidR="007921FF" w:rsidRPr="0043045B" w:rsidRDefault="007921FF" w:rsidP="00787BF2">
      <w:pPr>
        <w:rPr>
          <w:rFonts w:ascii="Times New Roman" w:hAnsi="Times New Roman" w:cs="Times New Roman"/>
          <w:sz w:val="28"/>
          <w:szCs w:val="28"/>
        </w:rPr>
      </w:pPr>
    </w:p>
    <w:p w:rsidR="007921FF" w:rsidRPr="0043045B" w:rsidRDefault="007921FF" w:rsidP="00787BF2">
      <w:pPr>
        <w:ind w:left="720" w:hanging="720"/>
        <w:rPr>
          <w:rFonts w:ascii="Times New Roman" w:hAnsi="Times New Roman" w:cs="Times New Roman"/>
          <w:sz w:val="28"/>
          <w:szCs w:val="28"/>
        </w:rPr>
      </w:pPr>
      <w:r w:rsidRPr="0043045B">
        <w:rPr>
          <w:rFonts w:ascii="Times New Roman" w:hAnsi="Times New Roman" w:cs="Times New Roman"/>
          <w:sz w:val="28"/>
          <w:szCs w:val="28"/>
        </w:rPr>
        <w:t>2.</w:t>
      </w:r>
      <w:r w:rsidRPr="0043045B">
        <w:rPr>
          <w:rFonts w:ascii="Times New Roman" w:hAnsi="Times New Roman" w:cs="Times New Roman"/>
          <w:sz w:val="28"/>
          <w:szCs w:val="28"/>
        </w:rPr>
        <w:tab/>
        <w:t>Progress regarding objections included in the Test Audit Notes (less important objections) issued upto ………….. and sent to co</w:t>
      </w:r>
      <w:r>
        <w:rPr>
          <w:rFonts w:ascii="Times New Roman" w:hAnsi="Times New Roman" w:cs="Times New Roman"/>
          <w:sz w:val="28"/>
          <w:szCs w:val="28"/>
        </w:rPr>
        <w:t>ncerned.</w:t>
      </w:r>
    </w:p>
    <w:p w:rsidR="007921FF" w:rsidRPr="0043045B" w:rsidRDefault="007921FF" w:rsidP="00787BF2">
      <w:pPr>
        <w:rPr>
          <w:rFonts w:ascii="Times New Roman" w:hAnsi="Times New Roman" w:cs="Times New Roman"/>
          <w:sz w:val="28"/>
          <w:szCs w:val="28"/>
        </w:rPr>
      </w:pPr>
    </w:p>
    <w:p w:rsidR="007921FF" w:rsidRPr="0043045B" w:rsidRDefault="007921FF" w:rsidP="00787BF2">
      <w:pPr>
        <w:rPr>
          <w:rFonts w:ascii="Times New Roman" w:hAnsi="Times New Roman" w:cs="Times New Roman"/>
          <w:sz w:val="28"/>
          <w:szCs w:val="28"/>
        </w:rPr>
      </w:pPr>
    </w:p>
    <w:p w:rsidR="007921FF" w:rsidRPr="0043045B" w:rsidRDefault="007921FF" w:rsidP="00787BF2">
      <w:pPr>
        <w:rPr>
          <w:rFonts w:ascii="Times New Roman" w:hAnsi="Times New Roman" w:cs="Times New Roman"/>
          <w:sz w:val="28"/>
          <w:szCs w:val="28"/>
        </w:rPr>
      </w:pPr>
      <w:r w:rsidRPr="0043045B">
        <w:rPr>
          <w:rFonts w:ascii="Times New Roman" w:hAnsi="Times New Roman" w:cs="Times New Roman"/>
          <w:sz w:val="28"/>
          <w:szCs w:val="28"/>
        </w:rPr>
        <w:t>Test Audit Notes pending in</w:t>
      </w:r>
    </w:p>
    <w:p w:rsidR="007921FF" w:rsidRPr="0043045B" w:rsidRDefault="007921FF" w:rsidP="00787BF2">
      <w:pPr>
        <w:rPr>
          <w:rFonts w:ascii="Times New Roman" w:hAnsi="Times New Roman" w:cs="Times New Roman"/>
          <w:sz w:val="28"/>
          <w:szCs w:val="28"/>
        </w:rPr>
      </w:pPr>
    </w:p>
    <w:p w:rsidR="007921FF" w:rsidRPr="0043045B" w:rsidRDefault="007921FF" w:rsidP="00787BF2">
      <w:pPr>
        <w:rPr>
          <w:rFonts w:ascii="Times New Roman" w:hAnsi="Times New Roman" w:cs="Times New Roman"/>
          <w:sz w:val="28"/>
          <w:szCs w:val="28"/>
        </w:rPr>
      </w:pPr>
      <w:r w:rsidRPr="0043045B">
        <w:rPr>
          <w:rFonts w:ascii="Times New Roman" w:hAnsi="Times New Roman" w:cs="Times New Roman"/>
          <w:sz w:val="28"/>
          <w:szCs w:val="28"/>
        </w:rPr>
        <w:t>Internal Audit from __________________to</w:t>
      </w:r>
    </w:p>
    <w:p w:rsidR="007921FF" w:rsidRPr="0043045B" w:rsidRDefault="007921FF" w:rsidP="00787BF2">
      <w:pPr>
        <w:rPr>
          <w:rFonts w:ascii="Times New Roman" w:hAnsi="Times New Roman" w:cs="Times New Roman"/>
          <w:sz w:val="28"/>
          <w:szCs w:val="28"/>
        </w:rPr>
      </w:pPr>
    </w:p>
    <w:p w:rsidR="007921FF" w:rsidRPr="0043045B" w:rsidRDefault="007921FF" w:rsidP="00787BF2">
      <w:pPr>
        <w:rPr>
          <w:rFonts w:ascii="Times New Roman" w:hAnsi="Times New Roman" w:cs="Times New Roman"/>
          <w:sz w:val="28"/>
          <w:szCs w:val="28"/>
        </w:rPr>
      </w:pPr>
    </w:p>
    <w:p w:rsidR="007921FF" w:rsidRPr="00997366" w:rsidRDefault="007921FF">
      <w:pPr>
        <w:rPr>
          <w:rFonts w:ascii="Times New Roman" w:hAnsi="Times New Roman" w:cs="Times New Roman"/>
          <w:sz w:val="28"/>
          <w:szCs w:val="28"/>
        </w:rPr>
      </w:pPr>
    </w:p>
    <w:sectPr w:rsidR="007921FF" w:rsidRPr="00997366" w:rsidSect="00BE1D93">
      <w:footerReference w:type="default" r:id="rId9"/>
      <w:pgSz w:w="11909" w:h="16834"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1FF" w:rsidRDefault="007921FF" w:rsidP="009950D5">
      <w:pPr>
        <w:spacing w:after="0" w:line="240" w:lineRule="auto"/>
      </w:pPr>
      <w:r>
        <w:separator/>
      </w:r>
    </w:p>
  </w:endnote>
  <w:endnote w:type="continuationSeparator" w:id="0">
    <w:p w:rsidR="007921FF" w:rsidRDefault="007921FF" w:rsidP="00995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FF" w:rsidRDefault="007921FF">
    <w:pPr>
      <w:pStyle w:val="Footer"/>
      <w:jc w:val="center"/>
    </w:pPr>
    <w:fldSimple w:instr=" PAGE   \* MERGEFORMAT ">
      <w:r>
        <w:rPr>
          <w:noProof/>
        </w:rPr>
        <w:t>1</w:t>
      </w:r>
    </w:fldSimple>
  </w:p>
  <w:p w:rsidR="007921FF" w:rsidRDefault="00792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1FF" w:rsidRDefault="007921FF" w:rsidP="009950D5">
      <w:pPr>
        <w:spacing w:after="0" w:line="240" w:lineRule="auto"/>
      </w:pPr>
      <w:r>
        <w:separator/>
      </w:r>
    </w:p>
  </w:footnote>
  <w:footnote w:type="continuationSeparator" w:id="0">
    <w:p w:rsidR="007921FF" w:rsidRDefault="007921FF" w:rsidP="009950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AD6"/>
    <w:multiLevelType w:val="hybridMultilevel"/>
    <w:tmpl w:val="3EEA1A3C"/>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F52991"/>
    <w:multiLevelType w:val="hybridMultilevel"/>
    <w:tmpl w:val="910058D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25718C"/>
    <w:multiLevelType w:val="hybridMultilevel"/>
    <w:tmpl w:val="70C83956"/>
    <w:lvl w:ilvl="0" w:tplc="55A8A10A">
      <w:start w:val="1"/>
      <w:numFmt w:val="lowerRoman"/>
      <w:lvlText w:val="(%1)"/>
      <w:lvlJc w:val="left"/>
      <w:pPr>
        <w:ind w:left="1800" w:hanging="72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093C7C37"/>
    <w:multiLevelType w:val="hybridMultilevel"/>
    <w:tmpl w:val="6E76288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9A7905"/>
    <w:multiLevelType w:val="hybridMultilevel"/>
    <w:tmpl w:val="974CE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533226"/>
    <w:multiLevelType w:val="hybridMultilevel"/>
    <w:tmpl w:val="256C2894"/>
    <w:lvl w:ilvl="0" w:tplc="C838B5AC">
      <w:start w:val="1"/>
      <w:numFmt w:val="lowerRoman"/>
      <w:lvlText w:val="(%1)"/>
      <w:lvlJc w:val="left"/>
      <w:pPr>
        <w:ind w:left="2250" w:hanging="720"/>
      </w:pPr>
      <w:rPr>
        <w:rFonts w:cs="Times New Roman" w:hint="default"/>
      </w:rPr>
    </w:lvl>
    <w:lvl w:ilvl="1" w:tplc="04090019">
      <w:start w:val="1"/>
      <w:numFmt w:val="lowerLetter"/>
      <w:lvlText w:val="%2."/>
      <w:lvlJc w:val="left"/>
      <w:pPr>
        <w:ind w:left="2610" w:hanging="360"/>
      </w:pPr>
      <w:rPr>
        <w:rFonts w:cs="Times New Roman"/>
      </w:rPr>
    </w:lvl>
    <w:lvl w:ilvl="2" w:tplc="0409001B">
      <w:start w:val="1"/>
      <w:numFmt w:val="lowerRoman"/>
      <w:lvlText w:val="%3."/>
      <w:lvlJc w:val="right"/>
      <w:pPr>
        <w:ind w:left="3330" w:hanging="180"/>
      </w:pPr>
      <w:rPr>
        <w:rFonts w:cs="Times New Roman"/>
      </w:rPr>
    </w:lvl>
    <w:lvl w:ilvl="3" w:tplc="0409000F">
      <w:start w:val="1"/>
      <w:numFmt w:val="decimal"/>
      <w:lvlText w:val="%4."/>
      <w:lvlJc w:val="left"/>
      <w:pPr>
        <w:ind w:left="4050" w:hanging="360"/>
      </w:pPr>
      <w:rPr>
        <w:rFonts w:cs="Times New Roman"/>
      </w:rPr>
    </w:lvl>
    <w:lvl w:ilvl="4" w:tplc="04090019">
      <w:start w:val="1"/>
      <w:numFmt w:val="lowerLetter"/>
      <w:lvlText w:val="%5."/>
      <w:lvlJc w:val="left"/>
      <w:pPr>
        <w:ind w:left="4770" w:hanging="360"/>
      </w:pPr>
      <w:rPr>
        <w:rFonts w:cs="Times New Roman"/>
      </w:rPr>
    </w:lvl>
    <w:lvl w:ilvl="5" w:tplc="0409001B">
      <w:start w:val="1"/>
      <w:numFmt w:val="lowerRoman"/>
      <w:lvlText w:val="%6."/>
      <w:lvlJc w:val="right"/>
      <w:pPr>
        <w:ind w:left="5490" w:hanging="180"/>
      </w:pPr>
      <w:rPr>
        <w:rFonts w:cs="Times New Roman"/>
      </w:rPr>
    </w:lvl>
    <w:lvl w:ilvl="6" w:tplc="0409000F">
      <w:start w:val="1"/>
      <w:numFmt w:val="decimal"/>
      <w:lvlText w:val="%7."/>
      <w:lvlJc w:val="left"/>
      <w:pPr>
        <w:ind w:left="6210" w:hanging="360"/>
      </w:pPr>
      <w:rPr>
        <w:rFonts w:cs="Times New Roman"/>
      </w:rPr>
    </w:lvl>
    <w:lvl w:ilvl="7" w:tplc="04090019">
      <w:start w:val="1"/>
      <w:numFmt w:val="lowerLetter"/>
      <w:lvlText w:val="%8."/>
      <w:lvlJc w:val="left"/>
      <w:pPr>
        <w:ind w:left="6930" w:hanging="360"/>
      </w:pPr>
      <w:rPr>
        <w:rFonts w:cs="Times New Roman"/>
      </w:rPr>
    </w:lvl>
    <w:lvl w:ilvl="8" w:tplc="0409001B">
      <w:start w:val="1"/>
      <w:numFmt w:val="lowerRoman"/>
      <w:lvlText w:val="%9."/>
      <w:lvlJc w:val="right"/>
      <w:pPr>
        <w:ind w:left="7650" w:hanging="180"/>
      </w:pPr>
      <w:rPr>
        <w:rFonts w:cs="Times New Roman"/>
      </w:rPr>
    </w:lvl>
  </w:abstractNum>
  <w:abstractNum w:abstractNumId="6">
    <w:nsid w:val="0AF76777"/>
    <w:multiLevelType w:val="multilevel"/>
    <w:tmpl w:val="13200A6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0B6016B4"/>
    <w:multiLevelType w:val="hybridMultilevel"/>
    <w:tmpl w:val="5012350C"/>
    <w:lvl w:ilvl="0" w:tplc="B99C16C8">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DA11516"/>
    <w:multiLevelType w:val="hybridMultilevel"/>
    <w:tmpl w:val="FE22046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E3C58EA"/>
    <w:multiLevelType w:val="hybridMultilevel"/>
    <w:tmpl w:val="DB04C58E"/>
    <w:lvl w:ilvl="0" w:tplc="A66CFBF0">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0F421BEC"/>
    <w:multiLevelType w:val="hybridMultilevel"/>
    <w:tmpl w:val="FA1C96B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07040AA"/>
    <w:multiLevelType w:val="hybridMultilevel"/>
    <w:tmpl w:val="02083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204668C"/>
    <w:multiLevelType w:val="hybridMultilevel"/>
    <w:tmpl w:val="BA387748"/>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40F28E1"/>
    <w:multiLevelType w:val="hybridMultilevel"/>
    <w:tmpl w:val="D1EC0C4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4C507BC"/>
    <w:multiLevelType w:val="hybridMultilevel"/>
    <w:tmpl w:val="0260774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6B30B4B"/>
    <w:multiLevelType w:val="hybridMultilevel"/>
    <w:tmpl w:val="D4E633E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19A2234D"/>
    <w:multiLevelType w:val="hybridMultilevel"/>
    <w:tmpl w:val="F160ACA6"/>
    <w:lvl w:ilvl="0" w:tplc="0409001B">
      <w:start w:val="1"/>
      <w:numFmt w:val="low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9FF0436"/>
    <w:multiLevelType w:val="hybridMultilevel"/>
    <w:tmpl w:val="A198E2F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1D493FCE"/>
    <w:multiLevelType w:val="hybridMultilevel"/>
    <w:tmpl w:val="EEB2B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066276D"/>
    <w:multiLevelType w:val="hybridMultilevel"/>
    <w:tmpl w:val="6066A8E8"/>
    <w:lvl w:ilvl="0" w:tplc="FC14306E">
      <w:start w:val="1"/>
      <w:numFmt w:val="decimal"/>
      <w:lvlText w:val="%1."/>
      <w:lvlJc w:val="left"/>
      <w:pPr>
        <w:ind w:left="117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23313DE7"/>
    <w:multiLevelType w:val="hybridMultilevel"/>
    <w:tmpl w:val="2C063DAC"/>
    <w:lvl w:ilvl="0" w:tplc="55A8A10A">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36050EA"/>
    <w:multiLevelType w:val="hybridMultilevel"/>
    <w:tmpl w:val="F1CE0A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239F3A67"/>
    <w:multiLevelType w:val="hybridMultilevel"/>
    <w:tmpl w:val="9F6CA43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6E66ECA"/>
    <w:multiLevelType w:val="hybridMultilevel"/>
    <w:tmpl w:val="8A404720"/>
    <w:lvl w:ilvl="0" w:tplc="78F86614">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8877BFD"/>
    <w:multiLevelType w:val="hybridMultilevel"/>
    <w:tmpl w:val="0A14F04C"/>
    <w:lvl w:ilvl="0" w:tplc="9B22F462">
      <w:start w:val="1"/>
      <w:numFmt w:val="lowerLetter"/>
      <w:lvlText w:val="(%1)"/>
      <w:lvlJc w:val="left"/>
      <w:pPr>
        <w:ind w:left="1530" w:hanging="360"/>
      </w:pPr>
      <w:rPr>
        <w:rFonts w:cs="Times New Roman" w:hint="default"/>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25">
    <w:nsid w:val="29073346"/>
    <w:multiLevelType w:val="hybridMultilevel"/>
    <w:tmpl w:val="E034CCCC"/>
    <w:lvl w:ilvl="0" w:tplc="60A65484">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6">
    <w:nsid w:val="2B2E385B"/>
    <w:multiLevelType w:val="hybridMultilevel"/>
    <w:tmpl w:val="AEC2DF4E"/>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2B353F8C"/>
    <w:multiLevelType w:val="hybridMultilevel"/>
    <w:tmpl w:val="6D221F76"/>
    <w:lvl w:ilvl="0" w:tplc="50540580">
      <w:start w:val="1"/>
      <w:numFmt w:val="lowerRoman"/>
      <w:lvlText w:val="(%1)"/>
      <w:lvlJc w:val="left"/>
      <w:pPr>
        <w:ind w:left="2250" w:hanging="720"/>
      </w:pPr>
      <w:rPr>
        <w:rFonts w:cs="Times New Roman" w:hint="default"/>
      </w:rPr>
    </w:lvl>
    <w:lvl w:ilvl="1" w:tplc="04090019">
      <w:start w:val="1"/>
      <w:numFmt w:val="lowerLetter"/>
      <w:lvlText w:val="%2."/>
      <w:lvlJc w:val="left"/>
      <w:pPr>
        <w:ind w:left="2610" w:hanging="360"/>
      </w:pPr>
      <w:rPr>
        <w:rFonts w:cs="Times New Roman"/>
      </w:rPr>
    </w:lvl>
    <w:lvl w:ilvl="2" w:tplc="0409001B">
      <w:start w:val="1"/>
      <w:numFmt w:val="lowerRoman"/>
      <w:lvlText w:val="%3."/>
      <w:lvlJc w:val="right"/>
      <w:pPr>
        <w:ind w:left="3330" w:hanging="180"/>
      </w:pPr>
      <w:rPr>
        <w:rFonts w:cs="Times New Roman"/>
      </w:rPr>
    </w:lvl>
    <w:lvl w:ilvl="3" w:tplc="0409000F">
      <w:start w:val="1"/>
      <w:numFmt w:val="decimal"/>
      <w:lvlText w:val="%4."/>
      <w:lvlJc w:val="left"/>
      <w:pPr>
        <w:ind w:left="4050" w:hanging="360"/>
      </w:pPr>
      <w:rPr>
        <w:rFonts w:cs="Times New Roman"/>
      </w:rPr>
    </w:lvl>
    <w:lvl w:ilvl="4" w:tplc="04090019">
      <w:start w:val="1"/>
      <w:numFmt w:val="lowerLetter"/>
      <w:lvlText w:val="%5."/>
      <w:lvlJc w:val="left"/>
      <w:pPr>
        <w:ind w:left="4770" w:hanging="360"/>
      </w:pPr>
      <w:rPr>
        <w:rFonts w:cs="Times New Roman"/>
      </w:rPr>
    </w:lvl>
    <w:lvl w:ilvl="5" w:tplc="0409001B">
      <w:start w:val="1"/>
      <w:numFmt w:val="lowerRoman"/>
      <w:lvlText w:val="%6."/>
      <w:lvlJc w:val="right"/>
      <w:pPr>
        <w:ind w:left="5490" w:hanging="180"/>
      </w:pPr>
      <w:rPr>
        <w:rFonts w:cs="Times New Roman"/>
      </w:rPr>
    </w:lvl>
    <w:lvl w:ilvl="6" w:tplc="0409000F">
      <w:start w:val="1"/>
      <w:numFmt w:val="decimal"/>
      <w:lvlText w:val="%7."/>
      <w:lvlJc w:val="left"/>
      <w:pPr>
        <w:ind w:left="6210" w:hanging="360"/>
      </w:pPr>
      <w:rPr>
        <w:rFonts w:cs="Times New Roman"/>
      </w:rPr>
    </w:lvl>
    <w:lvl w:ilvl="7" w:tplc="04090019">
      <w:start w:val="1"/>
      <w:numFmt w:val="lowerLetter"/>
      <w:lvlText w:val="%8."/>
      <w:lvlJc w:val="left"/>
      <w:pPr>
        <w:ind w:left="6930" w:hanging="360"/>
      </w:pPr>
      <w:rPr>
        <w:rFonts w:cs="Times New Roman"/>
      </w:rPr>
    </w:lvl>
    <w:lvl w:ilvl="8" w:tplc="0409001B">
      <w:start w:val="1"/>
      <w:numFmt w:val="lowerRoman"/>
      <w:lvlText w:val="%9."/>
      <w:lvlJc w:val="right"/>
      <w:pPr>
        <w:ind w:left="7650" w:hanging="180"/>
      </w:pPr>
      <w:rPr>
        <w:rFonts w:cs="Times New Roman"/>
      </w:rPr>
    </w:lvl>
  </w:abstractNum>
  <w:abstractNum w:abstractNumId="28">
    <w:nsid w:val="2C003317"/>
    <w:multiLevelType w:val="hybridMultilevel"/>
    <w:tmpl w:val="C7FA728C"/>
    <w:lvl w:ilvl="0" w:tplc="00DA11F2">
      <w:start w:val="1"/>
      <w:numFmt w:val="lowerRoman"/>
      <w:lvlText w:val="(%1)"/>
      <w:lvlJc w:val="left"/>
      <w:pPr>
        <w:ind w:left="1980" w:hanging="72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9">
    <w:nsid w:val="2E041111"/>
    <w:multiLevelType w:val="hybridMultilevel"/>
    <w:tmpl w:val="8A5C93CE"/>
    <w:lvl w:ilvl="0" w:tplc="42CE505E">
      <w:start w:val="1"/>
      <w:numFmt w:val="lowerLetter"/>
      <w:lvlText w:val="(%1)"/>
      <w:lvlJc w:val="left"/>
      <w:pPr>
        <w:ind w:left="1530" w:hanging="360"/>
      </w:pPr>
      <w:rPr>
        <w:rFonts w:cs="Times New Roman" w:hint="default"/>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30">
    <w:nsid w:val="2E384D86"/>
    <w:multiLevelType w:val="hybridMultilevel"/>
    <w:tmpl w:val="0B32DFC8"/>
    <w:lvl w:ilvl="0" w:tplc="04090019">
      <w:start w:val="1"/>
      <w:numFmt w:val="lowerLetter"/>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2F49339C"/>
    <w:multiLevelType w:val="multilevel"/>
    <w:tmpl w:val="A66E7890"/>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b/>
        <w:bCs/>
      </w:rPr>
    </w:lvl>
    <w:lvl w:ilvl="2">
      <w:start w:val="1"/>
      <w:numFmt w:val="decimal"/>
      <w:isLgl/>
      <w:lvlText w:val="%1.%2.%3"/>
      <w:lvlJc w:val="left"/>
      <w:pPr>
        <w:ind w:left="1530" w:hanging="720"/>
      </w:pPr>
      <w:rPr>
        <w:rFonts w:cs="Times New Roman" w:hint="default"/>
        <w:b/>
        <w:bCs/>
        <w:sz w:val="24"/>
        <w:szCs w:val="24"/>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334A511D"/>
    <w:multiLevelType w:val="hybridMultilevel"/>
    <w:tmpl w:val="58529422"/>
    <w:lvl w:ilvl="0" w:tplc="205A7A6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62A2C93"/>
    <w:multiLevelType w:val="hybridMultilevel"/>
    <w:tmpl w:val="5468AF66"/>
    <w:lvl w:ilvl="0" w:tplc="C1F2E6EA">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374B65DC"/>
    <w:multiLevelType w:val="hybridMultilevel"/>
    <w:tmpl w:val="0A5E148C"/>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38EF7210"/>
    <w:multiLevelType w:val="hybridMultilevel"/>
    <w:tmpl w:val="4ED0EEEA"/>
    <w:lvl w:ilvl="0" w:tplc="0409001B">
      <w:start w:val="1"/>
      <w:numFmt w:val="lowerRoman"/>
      <w:lvlText w:val="%1."/>
      <w:lvlJc w:val="righ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36">
    <w:nsid w:val="3BD63970"/>
    <w:multiLevelType w:val="hybridMultilevel"/>
    <w:tmpl w:val="DA7451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3D74409E"/>
    <w:multiLevelType w:val="hybridMultilevel"/>
    <w:tmpl w:val="7CD204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3DC32C70"/>
    <w:multiLevelType w:val="hybridMultilevel"/>
    <w:tmpl w:val="5DD8A1D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3E9C2A65"/>
    <w:multiLevelType w:val="hybridMultilevel"/>
    <w:tmpl w:val="633EBFF4"/>
    <w:lvl w:ilvl="0" w:tplc="0409001B">
      <w:start w:val="1"/>
      <w:numFmt w:val="lowerRoman"/>
      <w:lvlText w:val="%1."/>
      <w:lvlJc w:val="righ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1B57E07"/>
    <w:multiLevelType w:val="multilevel"/>
    <w:tmpl w:val="3E66279A"/>
    <w:styleLink w:val="Style1"/>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42AE56D0"/>
    <w:multiLevelType w:val="hybridMultilevel"/>
    <w:tmpl w:val="FEB4CDD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2CE270F"/>
    <w:multiLevelType w:val="hybridMultilevel"/>
    <w:tmpl w:val="7480ECD4"/>
    <w:lvl w:ilvl="0" w:tplc="4D504C4C">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42DF1E71"/>
    <w:multiLevelType w:val="hybridMultilevel"/>
    <w:tmpl w:val="F392A9D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4">
    <w:nsid w:val="43DB64B4"/>
    <w:multiLevelType w:val="singleLevel"/>
    <w:tmpl w:val="0409001B"/>
    <w:lvl w:ilvl="0">
      <w:start w:val="1"/>
      <w:numFmt w:val="lowerRoman"/>
      <w:lvlText w:val="%1."/>
      <w:lvlJc w:val="right"/>
      <w:pPr>
        <w:ind w:left="360" w:hanging="360"/>
      </w:pPr>
      <w:rPr>
        <w:rFonts w:cs="Times New Roman" w:hint="default"/>
      </w:rPr>
    </w:lvl>
  </w:abstractNum>
  <w:abstractNum w:abstractNumId="45">
    <w:nsid w:val="441F1020"/>
    <w:multiLevelType w:val="hybridMultilevel"/>
    <w:tmpl w:val="8C2E3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6">
    <w:nsid w:val="46631791"/>
    <w:multiLevelType w:val="hybridMultilevel"/>
    <w:tmpl w:val="61D6D8C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48482B56"/>
    <w:multiLevelType w:val="hybridMultilevel"/>
    <w:tmpl w:val="B0EC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4C4C5521"/>
    <w:multiLevelType w:val="hybridMultilevel"/>
    <w:tmpl w:val="CB422258"/>
    <w:lvl w:ilvl="0" w:tplc="AB02E230">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51B14ACF"/>
    <w:multiLevelType w:val="hybridMultilevel"/>
    <w:tmpl w:val="558070A6"/>
    <w:lvl w:ilvl="0" w:tplc="04090017">
      <w:start w:val="1"/>
      <w:numFmt w:val="lowerLetter"/>
      <w:lvlText w:val="%1)"/>
      <w:lvlJc w:val="left"/>
      <w:pPr>
        <w:ind w:left="1413" w:hanging="360"/>
      </w:pPr>
      <w:rPr>
        <w:rFonts w:cs="Times New Roman"/>
      </w:rPr>
    </w:lvl>
    <w:lvl w:ilvl="1" w:tplc="04090019">
      <w:start w:val="1"/>
      <w:numFmt w:val="lowerLetter"/>
      <w:lvlText w:val="%2."/>
      <w:lvlJc w:val="left"/>
      <w:pPr>
        <w:ind w:left="2133" w:hanging="360"/>
      </w:pPr>
      <w:rPr>
        <w:rFonts w:cs="Times New Roman"/>
      </w:rPr>
    </w:lvl>
    <w:lvl w:ilvl="2" w:tplc="0409001B">
      <w:start w:val="1"/>
      <w:numFmt w:val="lowerRoman"/>
      <w:lvlText w:val="%3."/>
      <w:lvlJc w:val="right"/>
      <w:pPr>
        <w:ind w:left="2853" w:hanging="180"/>
      </w:pPr>
      <w:rPr>
        <w:rFonts w:cs="Times New Roman"/>
      </w:rPr>
    </w:lvl>
    <w:lvl w:ilvl="3" w:tplc="0409000F">
      <w:start w:val="1"/>
      <w:numFmt w:val="decimal"/>
      <w:lvlText w:val="%4."/>
      <w:lvlJc w:val="left"/>
      <w:pPr>
        <w:ind w:left="3573" w:hanging="360"/>
      </w:pPr>
      <w:rPr>
        <w:rFonts w:cs="Times New Roman"/>
      </w:rPr>
    </w:lvl>
    <w:lvl w:ilvl="4" w:tplc="04090019">
      <w:start w:val="1"/>
      <w:numFmt w:val="lowerLetter"/>
      <w:lvlText w:val="%5."/>
      <w:lvlJc w:val="left"/>
      <w:pPr>
        <w:ind w:left="4293" w:hanging="360"/>
      </w:pPr>
      <w:rPr>
        <w:rFonts w:cs="Times New Roman"/>
      </w:rPr>
    </w:lvl>
    <w:lvl w:ilvl="5" w:tplc="0409001B">
      <w:start w:val="1"/>
      <w:numFmt w:val="lowerRoman"/>
      <w:lvlText w:val="%6."/>
      <w:lvlJc w:val="right"/>
      <w:pPr>
        <w:ind w:left="5013" w:hanging="180"/>
      </w:pPr>
      <w:rPr>
        <w:rFonts w:cs="Times New Roman"/>
      </w:rPr>
    </w:lvl>
    <w:lvl w:ilvl="6" w:tplc="0409000F">
      <w:start w:val="1"/>
      <w:numFmt w:val="decimal"/>
      <w:lvlText w:val="%7."/>
      <w:lvlJc w:val="left"/>
      <w:pPr>
        <w:ind w:left="5733" w:hanging="360"/>
      </w:pPr>
      <w:rPr>
        <w:rFonts w:cs="Times New Roman"/>
      </w:rPr>
    </w:lvl>
    <w:lvl w:ilvl="7" w:tplc="04090019">
      <w:start w:val="1"/>
      <w:numFmt w:val="lowerLetter"/>
      <w:lvlText w:val="%8."/>
      <w:lvlJc w:val="left"/>
      <w:pPr>
        <w:ind w:left="6453" w:hanging="360"/>
      </w:pPr>
      <w:rPr>
        <w:rFonts w:cs="Times New Roman"/>
      </w:rPr>
    </w:lvl>
    <w:lvl w:ilvl="8" w:tplc="0409001B">
      <w:start w:val="1"/>
      <w:numFmt w:val="lowerRoman"/>
      <w:lvlText w:val="%9."/>
      <w:lvlJc w:val="right"/>
      <w:pPr>
        <w:ind w:left="7173" w:hanging="180"/>
      </w:pPr>
      <w:rPr>
        <w:rFonts w:cs="Times New Roman"/>
      </w:rPr>
    </w:lvl>
  </w:abstractNum>
  <w:abstractNum w:abstractNumId="50">
    <w:nsid w:val="525D70B1"/>
    <w:multiLevelType w:val="hybridMultilevel"/>
    <w:tmpl w:val="F780A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54120AEC"/>
    <w:multiLevelType w:val="hybridMultilevel"/>
    <w:tmpl w:val="E29C0A48"/>
    <w:lvl w:ilvl="0" w:tplc="A66CFBF0">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2">
    <w:nsid w:val="564275FF"/>
    <w:multiLevelType w:val="hybridMultilevel"/>
    <w:tmpl w:val="164497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56943CD6"/>
    <w:multiLevelType w:val="hybridMultilevel"/>
    <w:tmpl w:val="5114D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6C339FE"/>
    <w:multiLevelType w:val="hybridMultilevel"/>
    <w:tmpl w:val="0DB426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5C027EA7"/>
    <w:multiLevelType w:val="hybridMultilevel"/>
    <w:tmpl w:val="3BA0E568"/>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5CCB296A"/>
    <w:multiLevelType w:val="hybridMultilevel"/>
    <w:tmpl w:val="BFEEB432"/>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03D5155"/>
    <w:multiLevelType w:val="hybridMultilevel"/>
    <w:tmpl w:val="035097A0"/>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8">
    <w:nsid w:val="652D4BEF"/>
    <w:multiLevelType w:val="hybridMultilevel"/>
    <w:tmpl w:val="B92EB9B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5D978A8"/>
    <w:multiLevelType w:val="hybridMultilevel"/>
    <w:tmpl w:val="041C1F84"/>
    <w:lvl w:ilvl="0" w:tplc="012C2C3A">
      <w:start w:val="1"/>
      <w:numFmt w:val="lowerRoman"/>
      <w:lvlText w:val="(%1)"/>
      <w:lvlJc w:val="left"/>
      <w:pPr>
        <w:ind w:left="2250" w:hanging="720"/>
      </w:pPr>
      <w:rPr>
        <w:rFonts w:cs="Times New Roman" w:hint="default"/>
      </w:rPr>
    </w:lvl>
    <w:lvl w:ilvl="1" w:tplc="04090019">
      <w:start w:val="1"/>
      <w:numFmt w:val="lowerLetter"/>
      <w:lvlText w:val="%2."/>
      <w:lvlJc w:val="left"/>
      <w:pPr>
        <w:ind w:left="2610" w:hanging="360"/>
      </w:pPr>
      <w:rPr>
        <w:rFonts w:cs="Times New Roman"/>
      </w:rPr>
    </w:lvl>
    <w:lvl w:ilvl="2" w:tplc="0409001B">
      <w:start w:val="1"/>
      <w:numFmt w:val="lowerRoman"/>
      <w:lvlText w:val="%3."/>
      <w:lvlJc w:val="right"/>
      <w:pPr>
        <w:ind w:left="3330" w:hanging="180"/>
      </w:pPr>
      <w:rPr>
        <w:rFonts w:cs="Times New Roman"/>
      </w:rPr>
    </w:lvl>
    <w:lvl w:ilvl="3" w:tplc="0409000F">
      <w:start w:val="1"/>
      <w:numFmt w:val="decimal"/>
      <w:lvlText w:val="%4."/>
      <w:lvlJc w:val="left"/>
      <w:pPr>
        <w:ind w:left="4050" w:hanging="360"/>
      </w:pPr>
      <w:rPr>
        <w:rFonts w:cs="Times New Roman"/>
      </w:rPr>
    </w:lvl>
    <w:lvl w:ilvl="4" w:tplc="04090019">
      <w:start w:val="1"/>
      <w:numFmt w:val="lowerLetter"/>
      <w:lvlText w:val="%5."/>
      <w:lvlJc w:val="left"/>
      <w:pPr>
        <w:ind w:left="4770" w:hanging="360"/>
      </w:pPr>
      <w:rPr>
        <w:rFonts w:cs="Times New Roman"/>
      </w:rPr>
    </w:lvl>
    <w:lvl w:ilvl="5" w:tplc="0409001B">
      <w:start w:val="1"/>
      <w:numFmt w:val="lowerRoman"/>
      <w:lvlText w:val="%6."/>
      <w:lvlJc w:val="right"/>
      <w:pPr>
        <w:ind w:left="5490" w:hanging="180"/>
      </w:pPr>
      <w:rPr>
        <w:rFonts w:cs="Times New Roman"/>
      </w:rPr>
    </w:lvl>
    <w:lvl w:ilvl="6" w:tplc="0409000F">
      <w:start w:val="1"/>
      <w:numFmt w:val="decimal"/>
      <w:lvlText w:val="%7."/>
      <w:lvlJc w:val="left"/>
      <w:pPr>
        <w:ind w:left="6210" w:hanging="360"/>
      </w:pPr>
      <w:rPr>
        <w:rFonts w:cs="Times New Roman"/>
      </w:rPr>
    </w:lvl>
    <w:lvl w:ilvl="7" w:tplc="04090019">
      <w:start w:val="1"/>
      <w:numFmt w:val="lowerLetter"/>
      <w:lvlText w:val="%8."/>
      <w:lvlJc w:val="left"/>
      <w:pPr>
        <w:ind w:left="6930" w:hanging="360"/>
      </w:pPr>
      <w:rPr>
        <w:rFonts w:cs="Times New Roman"/>
      </w:rPr>
    </w:lvl>
    <w:lvl w:ilvl="8" w:tplc="0409001B">
      <w:start w:val="1"/>
      <w:numFmt w:val="lowerRoman"/>
      <w:lvlText w:val="%9."/>
      <w:lvlJc w:val="right"/>
      <w:pPr>
        <w:ind w:left="7650" w:hanging="180"/>
      </w:pPr>
      <w:rPr>
        <w:rFonts w:cs="Times New Roman"/>
      </w:rPr>
    </w:lvl>
  </w:abstractNum>
  <w:abstractNum w:abstractNumId="60">
    <w:nsid w:val="66C56017"/>
    <w:multiLevelType w:val="hybridMultilevel"/>
    <w:tmpl w:val="35AC8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672F4EBA"/>
    <w:multiLevelType w:val="hybridMultilevel"/>
    <w:tmpl w:val="7CE8615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91B714D"/>
    <w:multiLevelType w:val="hybridMultilevel"/>
    <w:tmpl w:val="C7FA6722"/>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94D072F"/>
    <w:multiLevelType w:val="hybridMultilevel"/>
    <w:tmpl w:val="A7D28F32"/>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6B5617D7"/>
    <w:multiLevelType w:val="hybridMultilevel"/>
    <w:tmpl w:val="812265B2"/>
    <w:lvl w:ilvl="0" w:tplc="9FC01EE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5">
    <w:nsid w:val="6C803540"/>
    <w:multiLevelType w:val="hybridMultilevel"/>
    <w:tmpl w:val="C25A8E6C"/>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6CDD162F"/>
    <w:multiLevelType w:val="hybridMultilevel"/>
    <w:tmpl w:val="00CAB742"/>
    <w:lvl w:ilvl="0" w:tplc="35520326">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6D5E7254"/>
    <w:multiLevelType w:val="hybridMultilevel"/>
    <w:tmpl w:val="8E107F38"/>
    <w:lvl w:ilvl="0" w:tplc="DD021F7A">
      <w:start w:val="1"/>
      <w:numFmt w:val="bullet"/>
      <w:lvlText w:val=""/>
      <w:lvlJc w:val="left"/>
      <w:pPr>
        <w:ind w:left="720" w:hanging="360"/>
      </w:pPr>
      <w:rPr>
        <w:rFonts w:ascii="Symbol" w:hAnsi="Symbol" w:hint="default"/>
      </w:rPr>
    </w:lvl>
    <w:lvl w:ilvl="1" w:tplc="105A8AE8">
      <w:start w:val="1"/>
      <w:numFmt w:val="bullet"/>
      <w:lvlText w:val="o"/>
      <w:lvlJc w:val="left"/>
      <w:pPr>
        <w:ind w:left="1440" w:hanging="360"/>
      </w:pPr>
      <w:rPr>
        <w:rFonts w:ascii="Courier New" w:hAnsi="Courier New" w:hint="default"/>
      </w:rPr>
    </w:lvl>
    <w:lvl w:ilvl="2" w:tplc="52108836">
      <w:start w:val="1"/>
      <w:numFmt w:val="bullet"/>
      <w:lvlText w:val=""/>
      <w:lvlJc w:val="left"/>
      <w:pPr>
        <w:ind w:left="2160" w:hanging="360"/>
      </w:pPr>
      <w:rPr>
        <w:rFonts w:ascii="Wingdings" w:hAnsi="Wingdings" w:hint="default"/>
      </w:rPr>
    </w:lvl>
    <w:lvl w:ilvl="3" w:tplc="17B856DE">
      <w:start w:val="1"/>
      <w:numFmt w:val="bullet"/>
      <w:lvlText w:val=""/>
      <w:lvlJc w:val="left"/>
      <w:pPr>
        <w:ind w:left="2880" w:hanging="360"/>
      </w:pPr>
      <w:rPr>
        <w:rFonts w:ascii="Symbol" w:hAnsi="Symbol" w:hint="default"/>
      </w:rPr>
    </w:lvl>
    <w:lvl w:ilvl="4" w:tplc="0BC2877C">
      <w:start w:val="1"/>
      <w:numFmt w:val="bullet"/>
      <w:lvlText w:val="o"/>
      <w:lvlJc w:val="left"/>
      <w:pPr>
        <w:ind w:left="3600" w:hanging="360"/>
      </w:pPr>
      <w:rPr>
        <w:rFonts w:ascii="Courier New" w:hAnsi="Courier New" w:hint="default"/>
      </w:rPr>
    </w:lvl>
    <w:lvl w:ilvl="5" w:tplc="0DC47BF2">
      <w:start w:val="1"/>
      <w:numFmt w:val="bullet"/>
      <w:lvlText w:val=""/>
      <w:lvlJc w:val="left"/>
      <w:pPr>
        <w:ind w:left="4320" w:hanging="360"/>
      </w:pPr>
      <w:rPr>
        <w:rFonts w:ascii="Wingdings" w:hAnsi="Wingdings" w:hint="default"/>
      </w:rPr>
    </w:lvl>
    <w:lvl w:ilvl="6" w:tplc="87066922">
      <w:start w:val="1"/>
      <w:numFmt w:val="bullet"/>
      <w:lvlText w:val=""/>
      <w:lvlJc w:val="left"/>
      <w:pPr>
        <w:ind w:left="5040" w:hanging="360"/>
      </w:pPr>
      <w:rPr>
        <w:rFonts w:ascii="Symbol" w:hAnsi="Symbol" w:hint="default"/>
      </w:rPr>
    </w:lvl>
    <w:lvl w:ilvl="7" w:tplc="BE9E2D32">
      <w:start w:val="1"/>
      <w:numFmt w:val="bullet"/>
      <w:lvlText w:val="o"/>
      <w:lvlJc w:val="left"/>
      <w:pPr>
        <w:ind w:left="5760" w:hanging="360"/>
      </w:pPr>
      <w:rPr>
        <w:rFonts w:ascii="Courier New" w:hAnsi="Courier New" w:hint="default"/>
      </w:rPr>
    </w:lvl>
    <w:lvl w:ilvl="8" w:tplc="49CC7D4A">
      <w:start w:val="1"/>
      <w:numFmt w:val="bullet"/>
      <w:lvlText w:val=""/>
      <w:lvlJc w:val="left"/>
      <w:pPr>
        <w:ind w:left="6480" w:hanging="360"/>
      </w:pPr>
      <w:rPr>
        <w:rFonts w:ascii="Wingdings" w:hAnsi="Wingdings" w:hint="default"/>
      </w:rPr>
    </w:lvl>
  </w:abstractNum>
  <w:abstractNum w:abstractNumId="68">
    <w:nsid w:val="716503C5"/>
    <w:multiLevelType w:val="hybridMultilevel"/>
    <w:tmpl w:val="9870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77C50B2C"/>
    <w:multiLevelType w:val="hybridMultilevel"/>
    <w:tmpl w:val="95F69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788A2920"/>
    <w:multiLevelType w:val="hybridMultilevel"/>
    <w:tmpl w:val="CF7C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7CE82D6C"/>
    <w:multiLevelType w:val="hybridMultilevel"/>
    <w:tmpl w:val="E6247E2A"/>
    <w:lvl w:ilvl="0" w:tplc="0409000F">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F4668F6"/>
    <w:multiLevelType w:val="hybridMultilevel"/>
    <w:tmpl w:val="CA3AD0D4"/>
    <w:lvl w:ilvl="0" w:tplc="B7A816D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31"/>
  </w:num>
  <w:num w:numId="2">
    <w:abstractNumId w:val="58"/>
  </w:num>
  <w:num w:numId="3">
    <w:abstractNumId w:val="64"/>
  </w:num>
  <w:num w:numId="4">
    <w:abstractNumId w:val="37"/>
  </w:num>
  <w:num w:numId="5">
    <w:abstractNumId w:val="6"/>
  </w:num>
  <w:num w:numId="6">
    <w:abstractNumId w:val="46"/>
  </w:num>
  <w:num w:numId="7">
    <w:abstractNumId w:val="7"/>
  </w:num>
  <w:num w:numId="8">
    <w:abstractNumId w:val="30"/>
  </w:num>
  <w:num w:numId="9">
    <w:abstractNumId w:val="2"/>
  </w:num>
  <w:num w:numId="10">
    <w:abstractNumId w:val="25"/>
  </w:num>
  <w:num w:numId="11">
    <w:abstractNumId w:val="23"/>
  </w:num>
  <w:num w:numId="12">
    <w:abstractNumId w:val="14"/>
  </w:num>
  <w:num w:numId="13">
    <w:abstractNumId w:val="48"/>
  </w:num>
  <w:num w:numId="14">
    <w:abstractNumId w:val="28"/>
  </w:num>
  <w:num w:numId="15">
    <w:abstractNumId w:val="4"/>
  </w:num>
  <w:num w:numId="16">
    <w:abstractNumId w:val="45"/>
  </w:num>
  <w:num w:numId="17">
    <w:abstractNumId w:val="41"/>
  </w:num>
  <w:num w:numId="18">
    <w:abstractNumId w:val="5"/>
  </w:num>
  <w:num w:numId="19">
    <w:abstractNumId w:val="27"/>
  </w:num>
  <w:num w:numId="20">
    <w:abstractNumId w:val="59"/>
  </w:num>
  <w:num w:numId="21">
    <w:abstractNumId w:val="19"/>
  </w:num>
  <w:num w:numId="22">
    <w:abstractNumId w:val="72"/>
  </w:num>
  <w:num w:numId="23">
    <w:abstractNumId w:val="24"/>
  </w:num>
  <w:num w:numId="24">
    <w:abstractNumId w:val="29"/>
  </w:num>
  <w:num w:numId="25">
    <w:abstractNumId w:val="53"/>
  </w:num>
  <w:num w:numId="26">
    <w:abstractNumId w:val="67"/>
  </w:num>
  <w:num w:numId="27">
    <w:abstractNumId w:val="69"/>
  </w:num>
  <w:num w:numId="28">
    <w:abstractNumId w:val="18"/>
  </w:num>
  <w:num w:numId="29">
    <w:abstractNumId w:val="68"/>
  </w:num>
  <w:num w:numId="30">
    <w:abstractNumId w:val="11"/>
  </w:num>
  <w:num w:numId="31">
    <w:abstractNumId w:val="21"/>
  </w:num>
  <w:num w:numId="32">
    <w:abstractNumId w:val="66"/>
  </w:num>
  <w:num w:numId="33">
    <w:abstractNumId w:val="33"/>
  </w:num>
  <w:num w:numId="34">
    <w:abstractNumId w:val="56"/>
  </w:num>
  <w:num w:numId="35">
    <w:abstractNumId w:val="70"/>
  </w:num>
  <w:num w:numId="36">
    <w:abstractNumId w:val="50"/>
  </w:num>
  <w:num w:numId="37">
    <w:abstractNumId w:val="42"/>
  </w:num>
  <w:num w:numId="38">
    <w:abstractNumId w:val="71"/>
  </w:num>
  <w:num w:numId="39">
    <w:abstractNumId w:val="47"/>
  </w:num>
  <w:num w:numId="40">
    <w:abstractNumId w:val="52"/>
  </w:num>
  <w:num w:numId="41">
    <w:abstractNumId w:val="20"/>
  </w:num>
  <w:num w:numId="42">
    <w:abstractNumId w:val="43"/>
  </w:num>
  <w:num w:numId="43">
    <w:abstractNumId w:val="16"/>
  </w:num>
  <w:num w:numId="44">
    <w:abstractNumId w:val="51"/>
  </w:num>
  <w:num w:numId="45">
    <w:abstractNumId w:val="39"/>
  </w:num>
  <w:num w:numId="46">
    <w:abstractNumId w:val="26"/>
  </w:num>
  <w:num w:numId="47">
    <w:abstractNumId w:val="40"/>
  </w:num>
  <w:num w:numId="48">
    <w:abstractNumId w:val="60"/>
  </w:num>
  <w:num w:numId="49">
    <w:abstractNumId w:val="44"/>
  </w:num>
  <w:num w:numId="50">
    <w:abstractNumId w:val="9"/>
  </w:num>
  <w:num w:numId="51">
    <w:abstractNumId w:val="32"/>
  </w:num>
  <w:num w:numId="52">
    <w:abstractNumId w:val="54"/>
  </w:num>
  <w:num w:numId="53">
    <w:abstractNumId w:val="36"/>
  </w:num>
  <w:num w:numId="54">
    <w:abstractNumId w:val="15"/>
  </w:num>
  <w:num w:numId="55">
    <w:abstractNumId w:val="49"/>
  </w:num>
  <w:num w:numId="56">
    <w:abstractNumId w:val="12"/>
  </w:num>
  <w:num w:numId="57">
    <w:abstractNumId w:val="57"/>
  </w:num>
  <w:num w:numId="58">
    <w:abstractNumId w:val="13"/>
  </w:num>
  <w:num w:numId="59">
    <w:abstractNumId w:val="3"/>
  </w:num>
  <w:num w:numId="60">
    <w:abstractNumId w:val="8"/>
  </w:num>
  <w:num w:numId="61">
    <w:abstractNumId w:val="61"/>
  </w:num>
  <w:num w:numId="62">
    <w:abstractNumId w:val="62"/>
  </w:num>
  <w:num w:numId="63">
    <w:abstractNumId w:val="34"/>
  </w:num>
  <w:num w:numId="64">
    <w:abstractNumId w:val="35"/>
  </w:num>
  <w:num w:numId="65">
    <w:abstractNumId w:val="0"/>
  </w:num>
  <w:num w:numId="66">
    <w:abstractNumId w:val="17"/>
  </w:num>
  <w:num w:numId="67">
    <w:abstractNumId w:val="10"/>
  </w:num>
  <w:num w:numId="68">
    <w:abstractNumId w:val="1"/>
  </w:num>
  <w:num w:numId="69">
    <w:abstractNumId w:val="55"/>
  </w:num>
  <w:num w:numId="70">
    <w:abstractNumId w:val="22"/>
  </w:num>
  <w:num w:numId="71">
    <w:abstractNumId w:val="38"/>
  </w:num>
  <w:num w:numId="72">
    <w:abstractNumId w:val="65"/>
  </w:num>
  <w:num w:numId="73">
    <w:abstractNumId w:val="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BF2"/>
    <w:rsid w:val="0000057F"/>
    <w:rsid w:val="000022D4"/>
    <w:rsid w:val="00002BF3"/>
    <w:rsid w:val="00012341"/>
    <w:rsid w:val="000202A5"/>
    <w:rsid w:val="00032BED"/>
    <w:rsid w:val="00042E53"/>
    <w:rsid w:val="000560AF"/>
    <w:rsid w:val="00061C91"/>
    <w:rsid w:val="00064A09"/>
    <w:rsid w:val="00071100"/>
    <w:rsid w:val="000719F0"/>
    <w:rsid w:val="00072AEF"/>
    <w:rsid w:val="00076056"/>
    <w:rsid w:val="000768A9"/>
    <w:rsid w:val="000910CB"/>
    <w:rsid w:val="000957BE"/>
    <w:rsid w:val="00095E2E"/>
    <w:rsid w:val="000A26EA"/>
    <w:rsid w:val="000B741C"/>
    <w:rsid w:val="000C12E2"/>
    <w:rsid w:val="000D4879"/>
    <w:rsid w:val="000F21AB"/>
    <w:rsid w:val="000F7BD3"/>
    <w:rsid w:val="0010324E"/>
    <w:rsid w:val="0010401D"/>
    <w:rsid w:val="00105FB7"/>
    <w:rsid w:val="00106F52"/>
    <w:rsid w:val="00136354"/>
    <w:rsid w:val="00140CC1"/>
    <w:rsid w:val="001429FB"/>
    <w:rsid w:val="00144039"/>
    <w:rsid w:val="00151FA1"/>
    <w:rsid w:val="00157903"/>
    <w:rsid w:val="0016377D"/>
    <w:rsid w:val="00163E1B"/>
    <w:rsid w:val="0017060E"/>
    <w:rsid w:val="00171FFD"/>
    <w:rsid w:val="0017214E"/>
    <w:rsid w:val="00183C2A"/>
    <w:rsid w:val="001854D2"/>
    <w:rsid w:val="00193991"/>
    <w:rsid w:val="00193B20"/>
    <w:rsid w:val="001A08D9"/>
    <w:rsid w:val="001A23DB"/>
    <w:rsid w:val="001B3A15"/>
    <w:rsid w:val="001B445F"/>
    <w:rsid w:val="001D0678"/>
    <w:rsid w:val="001D4DBB"/>
    <w:rsid w:val="001D4FA0"/>
    <w:rsid w:val="001E0871"/>
    <w:rsid w:val="001E1B49"/>
    <w:rsid w:val="001F5236"/>
    <w:rsid w:val="0021436C"/>
    <w:rsid w:val="00215F16"/>
    <w:rsid w:val="00221F97"/>
    <w:rsid w:val="00224B69"/>
    <w:rsid w:val="0022759B"/>
    <w:rsid w:val="00227CFB"/>
    <w:rsid w:val="0023384F"/>
    <w:rsid w:val="002435F4"/>
    <w:rsid w:val="002454CF"/>
    <w:rsid w:val="00245FE9"/>
    <w:rsid w:val="00247D99"/>
    <w:rsid w:val="002574D1"/>
    <w:rsid w:val="002606EE"/>
    <w:rsid w:val="00260FAF"/>
    <w:rsid w:val="00263B08"/>
    <w:rsid w:val="0027432D"/>
    <w:rsid w:val="00282D1D"/>
    <w:rsid w:val="00287567"/>
    <w:rsid w:val="00295E43"/>
    <w:rsid w:val="002A3DF0"/>
    <w:rsid w:val="002B7228"/>
    <w:rsid w:val="002C3913"/>
    <w:rsid w:val="002C7148"/>
    <w:rsid w:val="002D0133"/>
    <w:rsid w:val="002D3C9B"/>
    <w:rsid w:val="002D75D9"/>
    <w:rsid w:val="002E55D4"/>
    <w:rsid w:val="002F41B3"/>
    <w:rsid w:val="00304504"/>
    <w:rsid w:val="00310BA6"/>
    <w:rsid w:val="003114AB"/>
    <w:rsid w:val="00321DFA"/>
    <w:rsid w:val="003266CA"/>
    <w:rsid w:val="00335030"/>
    <w:rsid w:val="003512DF"/>
    <w:rsid w:val="00360C7D"/>
    <w:rsid w:val="00361D2C"/>
    <w:rsid w:val="00364AD2"/>
    <w:rsid w:val="00375C17"/>
    <w:rsid w:val="00376D66"/>
    <w:rsid w:val="00392CDF"/>
    <w:rsid w:val="00392E4D"/>
    <w:rsid w:val="003C044C"/>
    <w:rsid w:val="003C31F4"/>
    <w:rsid w:val="003E49E7"/>
    <w:rsid w:val="003F7120"/>
    <w:rsid w:val="0040430A"/>
    <w:rsid w:val="004220D2"/>
    <w:rsid w:val="00422707"/>
    <w:rsid w:val="0043045B"/>
    <w:rsid w:val="00431488"/>
    <w:rsid w:val="00432496"/>
    <w:rsid w:val="004332E0"/>
    <w:rsid w:val="0043371B"/>
    <w:rsid w:val="00437C67"/>
    <w:rsid w:val="00452215"/>
    <w:rsid w:val="00462693"/>
    <w:rsid w:val="00467510"/>
    <w:rsid w:val="0047286C"/>
    <w:rsid w:val="00477F4D"/>
    <w:rsid w:val="0049077E"/>
    <w:rsid w:val="0049227C"/>
    <w:rsid w:val="00497046"/>
    <w:rsid w:val="004A08EB"/>
    <w:rsid w:val="004A1665"/>
    <w:rsid w:val="004A16F8"/>
    <w:rsid w:val="004A5D81"/>
    <w:rsid w:val="004B3DB3"/>
    <w:rsid w:val="004D6DC4"/>
    <w:rsid w:val="004D7E3D"/>
    <w:rsid w:val="004E7250"/>
    <w:rsid w:val="00500F89"/>
    <w:rsid w:val="0050667A"/>
    <w:rsid w:val="005122B8"/>
    <w:rsid w:val="00515CFE"/>
    <w:rsid w:val="00517FA3"/>
    <w:rsid w:val="0052555F"/>
    <w:rsid w:val="00533198"/>
    <w:rsid w:val="005564C3"/>
    <w:rsid w:val="00557D93"/>
    <w:rsid w:val="005821BE"/>
    <w:rsid w:val="005A2081"/>
    <w:rsid w:val="005B1981"/>
    <w:rsid w:val="005B51E9"/>
    <w:rsid w:val="005B770E"/>
    <w:rsid w:val="005C2576"/>
    <w:rsid w:val="005D08B4"/>
    <w:rsid w:val="005E092D"/>
    <w:rsid w:val="005E6A42"/>
    <w:rsid w:val="005F569D"/>
    <w:rsid w:val="005F7FDB"/>
    <w:rsid w:val="00603C8E"/>
    <w:rsid w:val="0061211B"/>
    <w:rsid w:val="00614D40"/>
    <w:rsid w:val="006165A1"/>
    <w:rsid w:val="0061749C"/>
    <w:rsid w:val="00617D59"/>
    <w:rsid w:val="00633E7F"/>
    <w:rsid w:val="00663671"/>
    <w:rsid w:val="006732FC"/>
    <w:rsid w:val="006745D8"/>
    <w:rsid w:val="00682ACD"/>
    <w:rsid w:val="006858EB"/>
    <w:rsid w:val="00687788"/>
    <w:rsid w:val="00696AF0"/>
    <w:rsid w:val="006B145D"/>
    <w:rsid w:val="006B18F2"/>
    <w:rsid w:val="006B291D"/>
    <w:rsid w:val="006B441C"/>
    <w:rsid w:val="006B5DE3"/>
    <w:rsid w:val="006B5FF7"/>
    <w:rsid w:val="006B68FA"/>
    <w:rsid w:val="006C223F"/>
    <w:rsid w:val="006E2CB0"/>
    <w:rsid w:val="006E329F"/>
    <w:rsid w:val="006E63B7"/>
    <w:rsid w:val="006F7EFD"/>
    <w:rsid w:val="007046EA"/>
    <w:rsid w:val="0070607B"/>
    <w:rsid w:val="007062E0"/>
    <w:rsid w:val="00711D74"/>
    <w:rsid w:val="007126D4"/>
    <w:rsid w:val="00713463"/>
    <w:rsid w:val="007161B5"/>
    <w:rsid w:val="007219B1"/>
    <w:rsid w:val="00721E15"/>
    <w:rsid w:val="0072510B"/>
    <w:rsid w:val="00732C80"/>
    <w:rsid w:val="00734253"/>
    <w:rsid w:val="00735C46"/>
    <w:rsid w:val="007416FB"/>
    <w:rsid w:val="00756504"/>
    <w:rsid w:val="00774FA2"/>
    <w:rsid w:val="0077725D"/>
    <w:rsid w:val="00787BF2"/>
    <w:rsid w:val="0079067D"/>
    <w:rsid w:val="007921FF"/>
    <w:rsid w:val="007950D5"/>
    <w:rsid w:val="00796FAA"/>
    <w:rsid w:val="00797FDE"/>
    <w:rsid w:val="007A00FC"/>
    <w:rsid w:val="007B0CEB"/>
    <w:rsid w:val="007B69B9"/>
    <w:rsid w:val="007B6CCA"/>
    <w:rsid w:val="007C0FDA"/>
    <w:rsid w:val="007C4883"/>
    <w:rsid w:val="007D6D4F"/>
    <w:rsid w:val="007F00E5"/>
    <w:rsid w:val="007F02F2"/>
    <w:rsid w:val="007F4E5B"/>
    <w:rsid w:val="0080105B"/>
    <w:rsid w:val="00802090"/>
    <w:rsid w:val="008131F8"/>
    <w:rsid w:val="00821D32"/>
    <w:rsid w:val="00822CC9"/>
    <w:rsid w:val="00837C59"/>
    <w:rsid w:val="008635DE"/>
    <w:rsid w:val="008A32D2"/>
    <w:rsid w:val="008A6523"/>
    <w:rsid w:val="008D0171"/>
    <w:rsid w:val="008F1956"/>
    <w:rsid w:val="008F2FFE"/>
    <w:rsid w:val="008F4D3C"/>
    <w:rsid w:val="008F5070"/>
    <w:rsid w:val="00922403"/>
    <w:rsid w:val="00923841"/>
    <w:rsid w:val="00923B59"/>
    <w:rsid w:val="00924EBE"/>
    <w:rsid w:val="00934F19"/>
    <w:rsid w:val="0093630E"/>
    <w:rsid w:val="00946864"/>
    <w:rsid w:val="0095066F"/>
    <w:rsid w:val="009666BB"/>
    <w:rsid w:val="00974772"/>
    <w:rsid w:val="009852A0"/>
    <w:rsid w:val="009950D5"/>
    <w:rsid w:val="00997366"/>
    <w:rsid w:val="009A6C8E"/>
    <w:rsid w:val="009B1854"/>
    <w:rsid w:val="009B40D7"/>
    <w:rsid w:val="009C2094"/>
    <w:rsid w:val="009C46E9"/>
    <w:rsid w:val="009E0C57"/>
    <w:rsid w:val="009E5561"/>
    <w:rsid w:val="009E62DF"/>
    <w:rsid w:val="009F2198"/>
    <w:rsid w:val="009F4F97"/>
    <w:rsid w:val="00A05EC5"/>
    <w:rsid w:val="00A1021C"/>
    <w:rsid w:val="00A15A9F"/>
    <w:rsid w:val="00A201B7"/>
    <w:rsid w:val="00A225C1"/>
    <w:rsid w:val="00A40CB3"/>
    <w:rsid w:val="00A50B72"/>
    <w:rsid w:val="00A70A75"/>
    <w:rsid w:val="00A74975"/>
    <w:rsid w:val="00A77EAA"/>
    <w:rsid w:val="00A8176E"/>
    <w:rsid w:val="00A835F9"/>
    <w:rsid w:val="00A94B39"/>
    <w:rsid w:val="00AA75F1"/>
    <w:rsid w:val="00AC0B86"/>
    <w:rsid w:val="00AC1941"/>
    <w:rsid w:val="00AD1877"/>
    <w:rsid w:val="00AD4EA8"/>
    <w:rsid w:val="00AE4F5C"/>
    <w:rsid w:val="00AF5387"/>
    <w:rsid w:val="00AF66C7"/>
    <w:rsid w:val="00B139AD"/>
    <w:rsid w:val="00B527FA"/>
    <w:rsid w:val="00B531BF"/>
    <w:rsid w:val="00B54B83"/>
    <w:rsid w:val="00B726B1"/>
    <w:rsid w:val="00B96F9A"/>
    <w:rsid w:val="00BA7C7A"/>
    <w:rsid w:val="00BC54B2"/>
    <w:rsid w:val="00BD1B4A"/>
    <w:rsid w:val="00BD765A"/>
    <w:rsid w:val="00BE1D93"/>
    <w:rsid w:val="00BF3C61"/>
    <w:rsid w:val="00C02E0E"/>
    <w:rsid w:val="00C10CC2"/>
    <w:rsid w:val="00C2482E"/>
    <w:rsid w:val="00C26F03"/>
    <w:rsid w:val="00C34D85"/>
    <w:rsid w:val="00C35BDD"/>
    <w:rsid w:val="00C4094C"/>
    <w:rsid w:val="00C55190"/>
    <w:rsid w:val="00C5570B"/>
    <w:rsid w:val="00C57E74"/>
    <w:rsid w:val="00C65D83"/>
    <w:rsid w:val="00C6607D"/>
    <w:rsid w:val="00C715AD"/>
    <w:rsid w:val="00C73B48"/>
    <w:rsid w:val="00C76C67"/>
    <w:rsid w:val="00C83A6A"/>
    <w:rsid w:val="00C850F2"/>
    <w:rsid w:val="00C9141D"/>
    <w:rsid w:val="00C9664F"/>
    <w:rsid w:val="00C97E33"/>
    <w:rsid w:val="00CB0D58"/>
    <w:rsid w:val="00CD3570"/>
    <w:rsid w:val="00CD4D27"/>
    <w:rsid w:val="00CF19E1"/>
    <w:rsid w:val="00CF3AB6"/>
    <w:rsid w:val="00D0672D"/>
    <w:rsid w:val="00D073D2"/>
    <w:rsid w:val="00D26803"/>
    <w:rsid w:val="00D46B24"/>
    <w:rsid w:val="00D477B1"/>
    <w:rsid w:val="00D53AB5"/>
    <w:rsid w:val="00D730E7"/>
    <w:rsid w:val="00DA0413"/>
    <w:rsid w:val="00DA3050"/>
    <w:rsid w:val="00DA6CAF"/>
    <w:rsid w:val="00DB3F9D"/>
    <w:rsid w:val="00DB7593"/>
    <w:rsid w:val="00DD01E6"/>
    <w:rsid w:val="00DD61B5"/>
    <w:rsid w:val="00DE0B3A"/>
    <w:rsid w:val="00DF027A"/>
    <w:rsid w:val="00E06929"/>
    <w:rsid w:val="00E12850"/>
    <w:rsid w:val="00E26F46"/>
    <w:rsid w:val="00E54F22"/>
    <w:rsid w:val="00E60D83"/>
    <w:rsid w:val="00E61418"/>
    <w:rsid w:val="00E61494"/>
    <w:rsid w:val="00E65DF7"/>
    <w:rsid w:val="00E71B61"/>
    <w:rsid w:val="00E865FE"/>
    <w:rsid w:val="00E94598"/>
    <w:rsid w:val="00EA3A18"/>
    <w:rsid w:val="00EB35D9"/>
    <w:rsid w:val="00EB789F"/>
    <w:rsid w:val="00EC2B78"/>
    <w:rsid w:val="00ED5BD8"/>
    <w:rsid w:val="00ED5D96"/>
    <w:rsid w:val="00EE31C9"/>
    <w:rsid w:val="00EF3B63"/>
    <w:rsid w:val="00EF6A2E"/>
    <w:rsid w:val="00F07F35"/>
    <w:rsid w:val="00F12CF9"/>
    <w:rsid w:val="00F1349B"/>
    <w:rsid w:val="00F14139"/>
    <w:rsid w:val="00F21CFB"/>
    <w:rsid w:val="00F27099"/>
    <w:rsid w:val="00F37A45"/>
    <w:rsid w:val="00F42A0F"/>
    <w:rsid w:val="00F60F88"/>
    <w:rsid w:val="00F67367"/>
    <w:rsid w:val="00F716B4"/>
    <w:rsid w:val="00F7562B"/>
    <w:rsid w:val="00F933FA"/>
    <w:rsid w:val="00F964BD"/>
    <w:rsid w:val="00FA1EF0"/>
    <w:rsid w:val="00FB46AD"/>
    <w:rsid w:val="00FB5FBA"/>
    <w:rsid w:val="00FC3484"/>
    <w:rsid w:val="00FE4EE5"/>
    <w:rsid w:val="00FE74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F2"/>
    <w:pPr>
      <w:spacing w:after="200" w:line="276" w:lineRule="auto"/>
    </w:pPr>
  </w:style>
  <w:style w:type="paragraph" w:styleId="Heading7">
    <w:name w:val="heading 7"/>
    <w:basedOn w:val="Normal"/>
    <w:next w:val="Normal"/>
    <w:link w:val="Heading7Char"/>
    <w:uiPriority w:val="99"/>
    <w:qFormat/>
    <w:rsid w:val="00787BF2"/>
    <w:pPr>
      <w:keepNext/>
      <w:spacing w:after="0" w:line="240" w:lineRule="auto"/>
      <w:jc w:val="center"/>
      <w:outlineLvl w:val="6"/>
    </w:pPr>
    <w:rPr>
      <w:rFonts w:ascii="Times New Roman" w:eastAsia="Times New Roman" w:hAnsi="Times New Roman" w:cs="Times New Roman"/>
      <w:b/>
      <w:color w:val="000000"/>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787BF2"/>
    <w:rPr>
      <w:rFonts w:ascii="Times New Roman" w:hAnsi="Times New Roman" w:cs="Times New Roman"/>
      <w:b/>
      <w:color w:val="000000"/>
      <w:sz w:val="24"/>
      <w:szCs w:val="24"/>
      <w:lang w:bidi="ar-SA"/>
    </w:rPr>
  </w:style>
  <w:style w:type="paragraph" w:styleId="ListParagraph">
    <w:name w:val="List Paragraph"/>
    <w:basedOn w:val="Normal"/>
    <w:uiPriority w:val="99"/>
    <w:qFormat/>
    <w:rsid w:val="00787BF2"/>
    <w:pPr>
      <w:ind w:left="720"/>
    </w:pPr>
  </w:style>
  <w:style w:type="table" w:styleId="TableGrid">
    <w:name w:val="Table Grid"/>
    <w:basedOn w:val="TableNormal"/>
    <w:uiPriority w:val="99"/>
    <w:rsid w:val="00787B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7BF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locked/>
    <w:rsid w:val="00787BF2"/>
    <w:rPr>
      <w:rFonts w:ascii="Tahoma" w:hAnsi="Tahoma" w:cs="Mangal"/>
      <w:sz w:val="14"/>
      <w:szCs w:val="14"/>
    </w:rPr>
  </w:style>
  <w:style w:type="paragraph" w:styleId="NoSpacing">
    <w:name w:val="No Spacing"/>
    <w:uiPriority w:val="99"/>
    <w:qFormat/>
    <w:rsid w:val="00787BF2"/>
  </w:style>
  <w:style w:type="paragraph" w:styleId="Header">
    <w:name w:val="header"/>
    <w:basedOn w:val="Normal"/>
    <w:link w:val="HeaderChar"/>
    <w:uiPriority w:val="99"/>
    <w:semiHidden/>
    <w:rsid w:val="00787B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87BF2"/>
    <w:rPr>
      <w:rFonts w:cs="Times New Roman"/>
    </w:rPr>
  </w:style>
  <w:style w:type="paragraph" w:styleId="Footer">
    <w:name w:val="footer"/>
    <w:basedOn w:val="Normal"/>
    <w:link w:val="FooterChar"/>
    <w:uiPriority w:val="99"/>
    <w:rsid w:val="00787BF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87BF2"/>
    <w:rPr>
      <w:rFonts w:cs="Times New Roman"/>
    </w:rPr>
  </w:style>
  <w:style w:type="character" w:styleId="Strong">
    <w:name w:val="Strong"/>
    <w:basedOn w:val="DefaultParagraphFont"/>
    <w:uiPriority w:val="99"/>
    <w:qFormat/>
    <w:rsid w:val="00787BF2"/>
    <w:rPr>
      <w:rFonts w:cs="Times New Roman"/>
      <w:b/>
    </w:rPr>
  </w:style>
  <w:style w:type="numbering" w:customStyle="1" w:styleId="Style1">
    <w:name w:val="Style1"/>
    <w:rsid w:val="00312899"/>
    <w:pPr>
      <w:numPr>
        <w:numId w:val="47"/>
      </w:numPr>
    </w:pPr>
  </w:style>
</w:styles>
</file>

<file path=word/webSettings.xml><?xml version="1.0" encoding="utf-8"?>
<w:webSettings xmlns:r="http://schemas.openxmlformats.org/officeDocument/2006/relationships" xmlns:w="http://schemas.openxmlformats.org/wordprocessingml/2006/main">
  <w:divs>
    <w:div w:id="803889484">
      <w:marLeft w:val="0"/>
      <w:marRight w:val="0"/>
      <w:marTop w:val="0"/>
      <w:marBottom w:val="0"/>
      <w:divBdr>
        <w:top w:val="none" w:sz="0" w:space="0" w:color="auto"/>
        <w:left w:val="none" w:sz="0" w:space="0" w:color="auto"/>
        <w:bottom w:val="none" w:sz="0" w:space="0" w:color="auto"/>
        <w:right w:val="none" w:sz="0" w:space="0" w:color="auto"/>
      </w:divBdr>
    </w:div>
    <w:div w:id="803889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302</TotalTime>
  <Pages>93</Pages>
  <Words>29059</Words>
  <Characters>-32766</Characters>
  <Application>Microsoft Office Outlook</Application>
  <DocSecurity>0</DocSecurity>
  <Lines>0</Lines>
  <Paragraphs>0</Paragraphs>
  <ScaleCrop>false</ScaleCrop>
  <Company>kvs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kvs</dc:creator>
  <cp:keywords/>
  <dc:description/>
  <cp:lastModifiedBy>EDP</cp:lastModifiedBy>
  <cp:revision>308</cp:revision>
  <cp:lastPrinted>2013-06-21T09:48:00Z</cp:lastPrinted>
  <dcterms:created xsi:type="dcterms:W3CDTF">2013-06-18T10:35:00Z</dcterms:created>
  <dcterms:modified xsi:type="dcterms:W3CDTF">2013-10-03T05:07:00Z</dcterms:modified>
</cp:coreProperties>
</file>